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4B5732" w14:textId="56AB14F4" w:rsidR="00593544" w:rsidRDefault="00DE3016" w:rsidP="004B4FE5">
      <w:pPr>
        <w:pStyle w:val="Normaalweb"/>
        <w:spacing w:before="0" w:beforeAutospacing="0" w:after="0" w:afterAutospacing="0"/>
      </w:pPr>
      <w:r>
        <w:tab/>
      </w:r>
      <w:r>
        <w:tab/>
      </w:r>
      <w:r>
        <w:tab/>
      </w:r>
      <w:r w:rsidR="00F7217A">
        <w:tab/>
      </w:r>
      <w:r w:rsidR="00F7217A">
        <w:tab/>
      </w:r>
      <w:r w:rsidR="00593544">
        <w:tab/>
      </w:r>
      <w:r w:rsidR="00593544">
        <w:tab/>
      </w:r>
      <w:r w:rsidR="00593544">
        <w:tab/>
      </w:r>
      <w:r w:rsidR="00593544">
        <w:tab/>
      </w:r>
      <w:r w:rsidR="000A7098">
        <w:tab/>
      </w:r>
      <w:r w:rsidR="00593544">
        <w:t>Soest, 3 mei 2024</w:t>
      </w:r>
    </w:p>
    <w:p w14:paraId="4170F240" w14:textId="77777777" w:rsidR="00593544" w:rsidRDefault="00593544" w:rsidP="004B4FE5">
      <w:pPr>
        <w:pStyle w:val="Normaalweb"/>
        <w:spacing w:before="0" w:beforeAutospacing="0" w:after="0" w:afterAutospacing="0"/>
      </w:pPr>
    </w:p>
    <w:p w14:paraId="37F5AA49" w14:textId="615CD554" w:rsidR="008064F2" w:rsidRDefault="004B4FE5" w:rsidP="000A7098">
      <w:pPr>
        <w:pStyle w:val="Normaalweb"/>
        <w:spacing w:before="0" w:beforeAutospacing="0" w:after="0" w:afterAutospacing="0"/>
        <w:ind w:left="3540" w:firstLine="708"/>
        <w:rPr>
          <w:rFonts w:ascii="Arial" w:hAnsi="Arial" w:cs="Arial"/>
          <w:color w:val="000000"/>
          <w:sz w:val="20"/>
          <w:szCs w:val="20"/>
        </w:rPr>
      </w:pPr>
      <w:r>
        <w:t>M</w:t>
      </w:r>
      <w:r w:rsidR="00F7217A">
        <w:rPr>
          <w:rFonts w:ascii="Arial" w:hAnsi="Arial" w:cs="Arial"/>
          <w:color w:val="000000"/>
          <w:sz w:val="20"/>
          <w:szCs w:val="20"/>
        </w:rPr>
        <w:t>inisterie van Justitie en Veiligheid</w:t>
      </w:r>
      <w:r w:rsidR="008064F2">
        <w:rPr>
          <w:rFonts w:ascii="Arial" w:hAnsi="Arial" w:cs="Arial"/>
          <w:color w:val="000000"/>
          <w:sz w:val="20"/>
          <w:szCs w:val="20"/>
        </w:rPr>
        <w:t>,</w:t>
      </w:r>
    </w:p>
    <w:p w14:paraId="78777275" w14:textId="669279C6" w:rsidR="00F7217A" w:rsidRDefault="00F7217A" w:rsidP="000A7098">
      <w:pPr>
        <w:pStyle w:val="Normaalweb"/>
        <w:spacing w:before="0" w:beforeAutospacing="0" w:after="0" w:afterAutospacing="0"/>
        <w:ind w:left="3540" w:firstLine="708"/>
      </w:pPr>
      <w:r>
        <w:rPr>
          <w:rFonts w:ascii="Arial" w:hAnsi="Arial" w:cs="Arial"/>
          <w:color w:val="000000"/>
          <w:sz w:val="20"/>
          <w:szCs w:val="20"/>
        </w:rPr>
        <w:t>Postbus 20301</w:t>
      </w:r>
      <w:r w:rsidR="008064F2">
        <w:rPr>
          <w:rFonts w:ascii="Arial" w:hAnsi="Arial" w:cs="Arial"/>
          <w:color w:val="000000"/>
          <w:sz w:val="20"/>
          <w:szCs w:val="20"/>
        </w:rPr>
        <w:t>,</w:t>
      </w:r>
    </w:p>
    <w:p w14:paraId="530967B2" w14:textId="1258E6C0" w:rsidR="00DE3016" w:rsidRDefault="00F7217A" w:rsidP="000A7098">
      <w:pPr>
        <w:pStyle w:val="Normaalweb"/>
        <w:spacing w:before="0" w:beforeAutospacing="0" w:after="0" w:afterAutospacing="0"/>
        <w:ind w:left="3540" w:firstLine="708"/>
      </w:pPr>
      <w:r>
        <w:rPr>
          <w:rFonts w:ascii="Arial" w:hAnsi="Arial" w:cs="Arial"/>
          <w:color w:val="000000"/>
          <w:sz w:val="20"/>
          <w:szCs w:val="20"/>
        </w:rPr>
        <w:t>2500 EH Den Haag</w:t>
      </w:r>
    </w:p>
    <w:p w14:paraId="4F303673" w14:textId="77777777" w:rsidR="006E3E76" w:rsidRDefault="006E3E76"/>
    <w:p w14:paraId="7C83AA94" w14:textId="3A44A24D" w:rsidR="006E3E76" w:rsidRDefault="006E3E76">
      <w:r>
        <w:t>Geachte Heer, Mevrouw,</w:t>
      </w:r>
    </w:p>
    <w:p w14:paraId="0F3039CD" w14:textId="49F27C47" w:rsidR="00B151D3" w:rsidRDefault="00B151D3">
      <w:r>
        <w:t xml:space="preserve">Het is U bekend dat mensen die bij adoptieouders opgroeien er veelal grote waarde aan hechten te weten waarom zij niet bij hun biologische ouders/familie opgroeien. </w:t>
      </w:r>
      <w:r w:rsidR="00AA6322">
        <w:t>Voorts</w:t>
      </w:r>
      <w:r>
        <w:t xml:space="preserve"> willen zij</w:t>
      </w:r>
      <w:r w:rsidR="008B6B09">
        <w:t xml:space="preserve"> vaak</w:t>
      </w:r>
      <w:r>
        <w:t xml:space="preserve"> de details weten van het hoe en waarom van hun adoptiegeschiedenis. Vele geadopteerden gaan in  hun leven uiteindelijk op zoek naar die onbekende genetische achtergrond, naar hun biologische ouders en</w:t>
      </w:r>
      <w:r w:rsidR="008B6B09">
        <w:t xml:space="preserve"> eventuele</w:t>
      </w:r>
      <w:r>
        <w:t xml:space="preserve"> verdere familie.</w:t>
      </w:r>
    </w:p>
    <w:p w14:paraId="50D77163" w14:textId="388F842C" w:rsidR="00B151D3" w:rsidRDefault="00B151D3">
      <w:r>
        <w:t xml:space="preserve">Het is U </w:t>
      </w:r>
      <w:r w:rsidR="00AA6322">
        <w:t>verder</w:t>
      </w:r>
      <w:r>
        <w:t xml:space="preserve"> bekend dat bedoelde geadopteerden veelal via </w:t>
      </w:r>
      <w:r w:rsidR="00AA6322">
        <w:t>mogelijk</w:t>
      </w:r>
      <w:r w:rsidR="0018334F">
        <w:t xml:space="preserve"> nog</w:t>
      </w:r>
      <w:r>
        <w:t xml:space="preserve"> bestaande dossiers</w:t>
      </w:r>
      <w:r w:rsidR="00AA6322">
        <w:t>,</w:t>
      </w:r>
      <w:r>
        <w:t xml:space="preserve">  informatie over hun  achtergrond en het hoe en waarom van hun adoptie</w:t>
      </w:r>
      <w:r w:rsidR="008B6B09">
        <w:t xml:space="preserve"> verkrijgen. </w:t>
      </w:r>
    </w:p>
    <w:p w14:paraId="19AB2804" w14:textId="4BE36619" w:rsidR="008B6B09" w:rsidRDefault="008B6B09">
      <w:r>
        <w:t>Wij hebben begrepen dat de bestaande wetgeving het mogelijk maakt dat adoptiedossiers vernietigd worden.  De organisaties of personen die over adoptiedossiers beschikken, kunnen daarmee omgaan zoals het hun goeddunkt. Betrekkelijk recent toonde de geschiedenis van de adopties uit Chili de pijnlijke consequenties voor de betrokken geadopteerden uit dit land.</w:t>
      </w:r>
    </w:p>
    <w:p w14:paraId="77BD679F" w14:textId="37AA9E56" w:rsidR="008B6B09" w:rsidRDefault="008B6B09">
      <w:r>
        <w:t>Graag stellen wij U in dit verband de volgende vragen;</w:t>
      </w:r>
    </w:p>
    <w:p w14:paraId="51A0DEFC" w14:textId="6DD89FDF" w:rsidR="005F36F6" w:rsidRDefault="005F36F6" w:rsidP="005F36F6">
      <w:pPr>
        <w:pStyle w:val="Lijstalinea"/>
        <w:numPr>
          <w:ilvl w:val="0"/>
          <w:numId w:val="1"/>
        </w:numPr>
      </w:pPr>
      <w:r>
        <w:t>Is het inderdaad mogelijk dat door het ontbreken van wetgeving adoptiedossiers</w:t>
      </w:r>
      <w:r w:rsidR="00DB720F">
        <w:t>, waar ook aanwezig,</w:t>
      </w:r>
      <w:r>
        <w:t xml:space="preserve"> vernietigd kunnen worden?</w:t>
      </w:r>
    </w:p>
    <w:p w14:paraId="08A5D39C" w14:textId="0A99C268" w:rsidR="005F36F6" w:rsidRDefault="005F36F6" w:rsidP="005F36F6">
      <w:pPr>
        <w:pStyle w:val="Lijstalinea"/>
        <w:numPr>
          <w:ilvl w:val="0"/>
          <w:numId w:val="1"/>
        </w:numPr>
      </w:pPr>
      <w:r>
        <w:t xml:space="preserve">Bestaat er officieel beleid of wetgeving met betrekking tot het bewaren van adoptiedossiers, waar ook </w:t>
      </w:r>
      <w:r w:rsidR="00DB720F">
        <w:t>bestaand</w:t>
      </w:r>
      <w:r>
        <w:t>. Zijn er richtlijnen of wetgeving over het beschikbaar stellen van adoptiedossiers?</w:t>
      </w:r>
    </w:p>
    <w:p w14:paraId="6A7335D4" w14:textId="67ED30DD" w:rsidR="00374E70" w:rsidRDefault="005F36F6" w:rsidP="008258F9">
      <w:pPr>
        <w:pStyle w:val="Lijstalinea"/>
        <w:numPr>
          <w:ilvl w:val="0"/>
          <w:numId w:val="1"/>
        </w:numPr>
      </w:pPr>
      <w:r>
        <w:t>Is het mogelijk dat U</w:t>
      </w:r>
      <w:r w:rsidR="00496310">
        <w:t xml:space="preserve"> toch</w:t>
      </w:r>
      <w:r>
        <w:t xml:space="preserve"> verhindert dat tot vernietiging van adoptiedossiers wordt overgegaan? Wij denken hierbij</w:t>
      </w:r>
      <w:r w:rsidR="00374E70">
        <w:t xml:space="preserve"> in het bijzonder</w:t>
      </w:r>
      <w:r>
        <w:t xml:space="preserve"> aan de dossiers van de oudere ge</w:t>
      </w:r>
      <w:r w:rsidR="00374E70">
        <w:t>neraties geadopteerden.</w:t>
      </w:r>
    </w:p>
    <w:p w14:paraId="28BE244C" w14:textId="410DC158" w:rsidR="00374E70" w:rsidRDefault="00374E70" w:rsidP="00374E70">
      <w:r>
        <w:t>Gezien het grote belang voor betrokken geadopteerde personen, vragen wij U de vermelde vragen met urgentie te behandelen. Transparantie en duidelijkheid zijn essentieel  voor het behoud van het vertrouwen van betrokkenen. Het gaat in principe om</w:t>
      </w:r>
      <w:r w:rsidR="00E27C21">
        <w:t xml:space="preserve"> fundamentele</w:t>
      </w:r>
      <w:r>
        <w:t xml:space="preserve"> rechten en belangen van geadopteerden. </w:t>
      </w:r>
    </w:p>
    <w:p w14:paraId="1048F621" w14:textId="77777777" w:rsidR="00374E70" w:rsidRDefault="00374E70" w:rsidP="00374E70"/>
    <w:p w14:paraId="402BFB0F" w14:textId="0F84C9DD" w:rsidR="00374E70" w:rsidRDefault="00374E70" w:rsidP="00374E70">
      <w:r>
        <w:t>Met vriendelijke groet,</w:t>
      </w:r>
    </w:p>
    <w:p w14:paraId="7065ECF7" w14:textId="430A7923" w:rsidR="00374E70" w:rsidRDefault="00374E70" w:rsidP="00374E70">
      <w:r>
        <w:t>René Hoksbergen</w:t>
      </w:r>
      <w:r w:rsidR="004E0611">
        <w:t>, Hartmanlaan 20, 3768XH Soest</w:t>
      </w:r>
      <w:r w:rsidR="00416BA4">
        <w:t xml:space="preserve"> 035 6018069</w:t>
      </w:r>
      <w:r w:rsidR="004E0611">
        <w:t>, rac.hoksbergen@outlook.com</w:t>
      </w:r>
    </w:p>
    <w:p w14:paraId="3E731313" w14:textId="23F11BC5" w:rsidR="00B151D3" w:rsidRPr="00EF6573" w:rsidRDefault="00374E70">
      <w:r w:rsidRPr="006B2746">
        <w:t>Durga Saraya</w:t>
      </w:r>
      <w:r w:rsidR="00B41ED0" w:rsidRPr="006B2746">
        <w:t xml:space="preserve">, </w:t>
      </w:r>
      <w:r w:rsidR="00B52FDD" w:rsidRPr="006B2746">
        <w:t xml:space="preserve">Jacobastraat </w:t>
      </w:r>
      <w:r w:rsidR="006B2746" w:rsidRPr="006B2746">
        <w:t>126, 2512JC</w:t>
      </w:r>
      <w:r w:rsidR="006B2746">
        <w:t xml:space="preserve"> Den Haag </w:t>
      </w:r>
      <w:r w:rsidR="003F2E05" w:rsidRPr="006B2746">
        <w:t xml:space="preserve">06 28547243, </w:t>
      </w:r>
      <w:r w:rsidR="00162B09" w:rsidRPr="006B2746">
        <w:t>durgasaraya1@gmail.com</w:t>
      </w:r>
    </w:p>
    <w:p w14:paraId="6F6D56E6" w14:textId="77777777" w:rsidR="00B151D3" w:rsidRPr="00EF6573" w:rsidRDefault="00B151D3"/>
    <w:p w14:paraId="6496FA2C" w14:textId="77777777" w:rsidR="00B151D3" w:rsidRPr="00EF6573" w:rsidRDefault="00B151D3"/>
    <w:p w14:paraId="4E69016E" w14:textId="77777777" w:rsidR="00B151D3" w:rsidRPr="00EF6573" w:rsidRDefault="00B151D3"/>
    <w:p w14:paraId="27943222" w14:textId="77777777" w:rsidR="00B151D3" w:rsidRPr="00EF6573" w:rsidRDefault="00B151D3"/>
    <w:sectPr w:rsidR="00B151D3" w:rsidRPr="00EF6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D22F5"/>
    <w:multiLevelType w:val="hybridMultilevel"/>
    <w:tmpl w:val="E8B8A1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3119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1D3"/>
    <w:rsid w:val="00027351"/>
    <w:rsid w:val="000A7098"/>
    <w:rsid w:val="00162B09"/>
    <w:rsid w:val="0018334F"/>
    <w:rsid w:val="001E1D84"/>
    <w:rsid w:val="002A5962"/>
    <w:rsid w:val="00374E70"/>
    <w:rsid w:val="003B4750"/>
    <w:rsid w:val="003F2C30"/>
    <w:rsid w:val="003F2E05"/>
    <w:rsid w:val="00416BA4"/>
    <w:rsid w:val="00496310"/>
    <w:rsid w:val="004B4FE5"/>
    <w:rsid w:val="004E0611"/>
    <w:rsid w:val="005313E5"/>
    <w:rsid w:val="00593544"/>
    <w:rsid w:val="005F36F6"/>
    <w:rsid w:val="006856CD"/>
    <w:rsid w:val="006B2746"/>
    <w:rsid w:val="006E3E76"/>
    <w:rsid w:val="008064F2"/>
    <w:rsid w:val="00806BE1"/>
    <w:rsid w:val="008B6B09"/>
    <w:rsid w:val="009D79B2"/>
    <w:rsid w:val="00AA6322"/>
    <w:rsid w:val="00B151D3"/>
    <w:rsid w:val="00B41ED0"/>
    <w:rsid w:val="00B52FDD"/>
    <w:rsid w:val="00DB720F"/>
    <w:rsid w:val="00DE3016"/>
    <w:rsid w:val="00E11CF6"/>
    <w:rsid w:val="00E27C21"/>
    <w:rsid w:val="00EF6573"/>
    <w:rsid w:val="00F7217A"/>
    <w:rsid w:val="00FA0B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F374"/>
  <w15:chartTrackingRefBased/>
  <w15:docId w15:val="{1272F343-6EAE-429B-B88A-C948EEC3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5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5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51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51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51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51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51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51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51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51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51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51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51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51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51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51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51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51D3"/>
    <w:rPr>
      <w:rFonts w:eastAsiaTheme="majorEastAsia" w:cstheme="majorBidi"/>
      <w:color w:val="272727" w:themeColor="text1" w:themeTint="D8"/>
    </w:rPr>
  </w:style>
  <w:style w:type="paragraph" w:styleId="Titel">
    <w:name w:val="Title"/>
    <w:basedOn w:val="Standaard"/>
    <w:next w:val="Standaard"/>
    <w:link w:val="TitelChar"/>
    <w:uiPriority w:val="10"/>
    <w:qFormat/>
    <w:rsid w:val="00B15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51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51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51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51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51D3"/>
    <w:rPr>
      <w:i/>
      <w:iCs/>
      <w:color w:val="404040" w:themeColor="text1" w:themeTint="BF"/>
    </w:rPr>
  </w:style>
  <w:style w:type="paragraph" w:styleId="Lijstalinea">
    <w:name w:val="List Paragraph"/>
    <w:basedOn w:val="Standaard"/>
    <w:uiPriority w:val="34"/>
    <w:qFormat/>
    <w:rsid w:val="00B151D3"/>
    <w:pPr>
      <w:ind w:left="720"/>
      <w:contextualSpacing/>
    </w:pPr>
  </w:style>
  <w:style w:type="character" w:styleId="Intensievebenadrukking">
    <w:name w:val="Intense Emphasis"/>
    <w:basedOn w:val="Standaardalinea-lettertype"/>
    <w:uiPriority w:val="21"/>
    <w:qFormat/>
    <w:rsid w:val="00B151D3"/>
    <w:rPr>
      <w:i/>
      <w:iCs/>
      <w:color w:val="0F4761" w:themeColor="accent1" w:themeShade="BF"/>
    </w:rPr>
  </w:style>
  <w:style w:type="paragraph" w:styleId="Duidelijkcitaat">
    <w:name w:val="Intense Quote"/>
    <w:basedOn w:val="Standaard"/>
    <w:next w:val="Standaard"/>
    <w:link w:val="DuidelijkcitaatChar"/>
    <w:uiPriority w:val="30"/>
    <w:qFormat/>
    <w:rsid w:val="00B15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51D3"/>
    <w:rPr>
      <w:i/>
      <w:iCs/>
      <w:color w:val="0F4761" w:themeColor="accent1" w:themeShade="BF"/>
    </w:rPr>
  </w:style>
  <w:style w:type="character" w:styleId="Intensieveverwijzing">
    <w:name w:val="Intense Reference"/>
    <w:basedOn w:val="Standaardalinea-lettertype"/>
    <w:uiPriority w:val="32"/>
    <w:qFormat/>
    <w:rsid w:val="00B151D3"/>
    <w:rPr>
      <w:b/>
      <w:bCs/>
      <w:smallCaps/>
      <w:color w:val="0F4761" w:themeColor="accent1" w:themeShade="BF"/>
      <w:spacing w:val="5"/>
    </w:rPr>
  </w:style>
  <w:style w:type="paragraph" w:styleId="Normaalweb">
    <w:name w:val="Normal (Web)"/>
    <w:basedOn w:val="Standaard"/>
    <w:uiPriority w:val="99"/>
    <w:unhideWhenUsed/>
    <w:rsid w:val="00F7217A"/>
    <w:pPr>
      <w:spacing w:before="100" w:beforeAutospacing="1" w:after="100" w:afterAutospacing="1" w:line="240" w:lineRule="auto"/>
    </w:pPr>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07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329</Words>
  <Characters>1811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Hoksbergen</dc:creator>
  <cp:keywords/>
  <dc:description/>
  <cp:lastModifiedBy>Rene Hoksbergen</cp:lastModifiedBy>
  <cp:revision>10</cp:revision>
  <dcterms:created xsi:type="dcterms:W3CDTF">2024-05-03T11:19:00Z</dcterms:created>
  <dcterms:modified xsi:type="dcterms:W3CDTF">2024-05-03T13:27:00Z</dcterms:modified>
</cp:coreProperties>
</file>