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D6A1E" w:rsidRDefault="003D6A1E" w:rsidP="003D6A1E">
      <w:pPr>
        <w:jc w:val="both"/>
        <w:rPr>
          <w:b/>
          <w:sz w:val="36"/>
          <w:szCs w:val="36"/>
          <w:lang w:val="nl-NL"/>
        </w:rPr>
      </w:pPr>
    </w:p>
    <w:p w:rsidR="001F2F4D" w:rsidRPr="001F2F4D" w:rsidRDefault="001F2F4D" w:rsidP="001F2F4D">
      <w:pPr>
        <w:jc w:val="center"/>
        <w:rPr>
          <w:b/>
          <w:sz w:val="36"/>
          <w:szCs w:val="36"/>
          <w:lang w:val="nl-NL"/>
        </w:rPr>
      </w:pPr>
    </w:p>
    <w:p w:rsidR="001F2F4D" w:rsidRPr="001F2F4D" w:rsidRDefault="001F2F4D" w:rsidP="001F2F4D">
      <w:pPr>
        <w:jc w:val="center"/>
        <w:rPr>
          <w:b/>
          <w:sz w:val="36"/>
          <w:szCs w:val="36"/>
          <w:lang w:val="nl-NL"/>
        </w:rPr>
      </w:pPr>
    </w:p>
    <w:p w:rsidR="001F2F4D" w:rsidRPr="00A91688" w:rsidRDefault="001F2F4D" w:rsidP="001F2F4D">
      <w:pPr>
        <w:jc w:val="center"/>
        <w:rPr>
          <w:color w:val="FF0000"/>
          <w:lang w:val="nl-NL"/>
        </w:rPr>
      </w:pPr>
      <w:r w:rsidRPr="001F2F4D">
        <w:rPr>
          <w:b/>
          <w:sz w:val="36"/>
          <w:szCs w:val="36"/>
          <w:lang w:val="nl-NL"/>
        </w:rPr>
        <w:t>Gemeente</w:t>
      </w:r>
      <w:r w:rsidRPr="001F2F4D">
        <w:rPr>
          <w:lang w:val="nl-NL"/>
        </w:rPr>
        <w:t xml:space="preserve"> </w:t>
      </w:r>
      <w:r w:rsidRPr="00A91688">
        <w:rPr>
          <w:color w:val="FF0000"/>
          <w:lang w:val="nl-NL"/>
        </w:rPr>
        <w:t>[naam gemeente]</w:t>
      </w:r>
    </w:p>
    <w:p w:rsidR="001F2F4D" w:rsidRPr="001F2F4D" w:rsidRDefault="001F2F4D" w:rsidP="001F2F4D">
      <w:pPr>
        <w:jc w:val="center"/>
        <w:rPr>
          <w:b/>
          <w:sz w:val="36"/>
          <w:szCs w:val="36"/>
          <w:lang w:val="nl-NL"/>
        </w:rPr>
      </w:pPr>
    </w:p>
    <w:p w:rsidR="001F2F4D" w:rsidRPr="001F2F4D" w:rsidRDefault="001F2F4D" w:rsidP="001F2F4D">
      <w:pPr>
        <w:jc w:val="center"/>
        <w:rPr>
          <w:b/>
          <w:sz w:val="36"/>
          <w:szCs w:val="36"/>
          <w:lang w:val="nl-NL"/>
        </w:rPr>
      </w:pPr>
    </w:p>
    <w:p w:rsidR="001F2F4D" w:rsidRDefault="001F2F4D" w:rsidP="001F2F4D">
      <w:pPr>
        <w:jc w:val="center"/>
        <w:rPr>
          <w:b/>
          <w:sz w:val="36"/>
          <w:szCs w:val="36"/>
          <w:lang w:val="nl-NL"/>
        </w:rPr>
      </w:pPr>
      <w:r w:rsidRPr="001F2F4D">
        <w:rPr>
          <w:b/>
          <w:sz w:val="36"/>
          <w:szCs w:val="36"/>
          <w:lang w:val="nl-NL"/>
        </w:rPr>
        <w:t>Handboek vervanging archiefbescheiden</w:t>
      </w:r>
    </w:p>
    <w:p w:rsidR="00730EB6" w:rsidRPr="00730EB6" w:rsidRDefault="00730EB6" w:rsidP="001F2F4D">
      <w:pPr>
        <w:jc w:val="center"/>
        <w:rPr>
          <w:sz w:val="36"/>
          <w:szCs w:val="36"/>
          <w:lang w:val="nl-NL"/>
        </w:rPr>
      </w:pPr>
      <w:r w:rsidRPr="00730EB6">
        <w:rPr>
          <w:sz w:val="36"/>
          <w:szCs w:val="36"/>
          <w:lang w:val="nl-NL"/>
        </w:rPr>
        <w:t xml:space="preserve">Vervanging van </w:t>
      </w:r>
    </w:p>
    <w:p w:rsidR="00730EB6" w:rsidRPr="00730EB6" w:rsidRDefault="00730EB6" w:rsidP="001F2F4D">
      <w:pPr>
        <w:jc w:val="center"/>
        <w:rPr>
          <w:sz w:val="36"/>
          <w:szCs w:val="36"/>
          <w:lang w:val="nl-NL"/>
        </w:rPr>
      </w:pPr>
      <w:r w:rsidRPr="00730EB6">
        <w:rPr>
          <w:sz w:val="36"/>
          <w:szCs w:val="36"/>
          <w:lang w:val="nl-NL"/>
        </w:rPr>
        <w:t xml:space="preserve">de analoge archiefbescheiden </w:t>
      </w:r>
    </w:p>
    <w:p w:rsidR="00730EB6" w:rsidRPr="00730EB6" w:rsidRDefault="00730EB6" w:rsidP="001F2F4D">
      <w:pPr>
        <w:jc w:val="center"/>
        <w:rPr>
          <w:sz w:val="36"/>
          <w:szCs w:val="36"/>
          <w:lang w:val="nl-NL"/>
        </w:rPr>
      </w:pPr>
      <w:r w:rsidRPr="00730EB6">
        <w:rPr>
          <w:sz w:val="36"/>
          <w:szCs w:val="36"/>
          <w:lang w:val="nl-NL"/>
        </w:rPr>
        <w:t>door digitale reproducties</w:t>
      </w:r>
    </w:p>
    <w:p w:rsidR="001F2F4D" w:rsidRPr="001F2F4D" w:rsidRDefault="001F2F4D" w:rsidP="001F2F4D">
      <w:pPr>
        <w:rPr>
          <w:color w:val="000000" w:themeColor="text1"/>
          <w:lang w:val="nl-NL"/>
        </w:rPr>
      </w:pPr>
    </w:p>
    <w:p w:rsidR="00590647" w:rsidRPr="00A91688" w:rsidRDefault="00590647" w:rsidP="00590647">
      <w:pPr>
        <w:jc w:val="center"/>
        <w:rPr>
          <w:color w:val="FF0000"/>
          <w:lang w:val="nl-NL"/>
        </w:rPr>
      </w:pPr>
      <w:r w:rsidRPr="00A91688">
        <w:rPr>
          <w:color w:val="FF0000"/>
          <w:lang w:val="nl-NL"/>
        </w:rPr>
        <w:t>[desgewenst: logo gemeente]</w:t>
      </w:r>
    </w:p>
    <w:p w:rsidR="001F2F4D" w:rsidRPr="001F2F4D" w:rsidRDefault="001F2F4D" w:rsidP="001F2F4D">
      <w:pPr>
        <w:rPr>
          <w:color w:val="000000" w:themeColor="text1"/>
          <w:lang w:val="nl-NL"/>
        </w:rPr>
      </w:pPr>
    </w:p>
    <w:p w:rsidR="001F2F4D" w:rsidRPr="001F2F4D" w:rsidRDefault="001F2F4D" w:rsidP="001F2F4D">
      <w:pPr>
        <w:rPr>
          <w:color w:val="000000" w:themeColor="text1"/>
          <w:lang w:val="nl-NL"/>
        </w:rPr>
      </w:pPr>
    </w:p>
    <w:p w:rsidR="001F2F4D" w:rsidRPr="001F2F4D" w:rsidRDefault="001F2F4D" w:rsidP="001F2F4D">
      <w:pPr>
        <w:rPr>
          <w:color w:val="000000" w:themeColor="text1"/>
          <w:lang w:val="nl-NL"/>
        </w:rPr>
      </w:pPr>
    </w:p>
    <w:p w:rsidR="001F2F4D" w:rsidRPr="001F2F4D" w:rsidRDefault="001F2F4D" w:rsidP="001F2F4D">
      <w:pPr>
        <w:rPr>
          <w:color w:val="000000" w:themeColor="text1"/>
          <w:lang w:val="nl-NL"/>
        </w:rPr>
      </w:pPr>
      <w:r w:rsidRPr="001F2F4D">
        <w:rPr>
          <w:color w:val="000000" w:themeColor="text1"/>
          <w:lang w:val="nl-NL"/>
        </w:rPr>
        <w:t>Positief advies door archivaris drs. Nadia Lehmann van het Regionaal Historisch Centrum Eindhoven:</w:t>
      </w:r>
    </w:p>
    <w:p w:rsidR="001F2F4D" w:rsidRPr="001F2F4D" w:rsidRDefault="001F2F4D" w:rsidP="001F2F4D">
      <w:pPr>
        <w:rPr>
          <w:color w:val="000000" w:themeColor="text1"/>
          <w:highlight w:val="yellow"/>
          <w:lang w:val="nl-NL"/>
        </w:rPr>
      </w:pPr>
      <w:r w:rsidRPr="001F2F4D">
        <w:rPr>
          <w:color w:val="000000" w:themeColor="text1"/>
          <w:highlight w:val="yellow"/>
          <w:lang w:val="nl-NL"/>
        </w:rPr>
        <w:t>[</w:t>
      </w:r>
      <w:proofErr w:type="spellStart"/>
      <w:r w:rsidRPr="001F2F4D">
        <w:rPr>
          <w:color w:val="000000" w:themeColor="text1"/>
          <w:highlight w:val="yellow"/>
          <w:lang w:val="nl-NL"/>
        </w:rPr>
        <w:t>checksum</w:t>
      </w:r>
      <w:proofErr w:type="spellEnd"/>
      <w:r w:rsidRPr="001F2F4D">
        <w:rPr>
          <w:color w:val="000000" w:themeColor="text1"/>
          <w:highlight w:val="yellow"/>
          <w:lang w:val="nl-NL"/>
        </w:rPr>
        <w:t>: in te vullen door RHCe]</w:t>
      </w:r>
    </w:p>
    <w:p w:rsidR="00BF22A5" w:rsidRDefault="001F2F4D" w:rsidP="001F2F4D">
      <w:pPr>
        <w:rPr>
          <w:color w:val="000000" w:themeColor="text1"/>
          <w:highlight w:val="yellow"/>
          <w:lang w:val="nl-NL"/>
        </w:rPr>
      </w:pPr>
      <w:r w:rsidRPr="001F2F4D">
        <w:rPr>
          <w:color w:val="000000" w:themeColor="text1"/>
          <w:highlight w:val="yellow"/>
          <w:lang w:val="nl-NL"/>
        </w:rPr>
        <w:t>[handtekening archivaris]</w:t>
      </w:r>
      <w:r w:rsidRPr="001F2F4D">
        <w:rPr>
          <w:color w:val="000000" w:themeColor="text1"/>
          <w:highlight w:val="yellow"/>
          <w:lang w:val="nl-NL"/>
        </w:rPr>
        <w:tab/>
        <w:t>[datum positief advies: in te vullen door RHCe]</w:t>
      </w:r>
    </w:p>
    <w:p w:rsidR="00082D62" w:rsidRDefault="00082D62">
      <w:pPr>
        <w:rPr>
          <w:b/>
          <w:color w:val="00CC00"/>
          <w:sz w:val="36"/>
          <w:szCs w:val="36"/>
          <w:lang w:val="nl-NL"/>
        </w:rPr>
      </w:pPr>
      <w:r>
        <w:rPr>
          <w:b/>
          <w:color w:val="00CC00"/>
          <w:sz w:val="36"/>
          <w:szCs w:val="36"/>
          <w:lang w:val="nl-NL"/>
        </w:rPr>
        <w:br w:type="page"/>
      </w:r>
    </w:p>
    <w:p w:rsidR="00590647" w:rsidRPr="00A91688" w:rsidRDefault="00590647" w:rsidP="00590647">
      <w:pPr>
        <w:rPr>
          <w:b/>
          <w:color w:val="00B0F0"/>
          <w:sz w:val="36"/>
          <w:szCs w:val="36"/>
          <w:lang w:val="nl-NL"/>
        </w:rPr>
      </w:pPr>
      <w:r w:rsidRPr="00A91688">
        <w:rPr>
          <w:b/>
          <w:color w:val="00B0F0"/>
          <w:sz w:val="36"/>
          <w:szCs w:val="36"/>
          <w:lang w:val="nl-NL"/>
        </w:rPr>
        <w:lastRenderedPageBreak/>
        <w:t>Versiebeheer</w:t>
      </w:r>
      <w:bookmarkStart w:id="0" w:name="_GoBack"/>
      <w:bookmarkEnd w:id="0"/>
    </w:p>
    <w:p w:rsidR="00590647" w:rsidRDefault="00590647" w:rsidP="00590647">
      <w:pPr>
        <w:rPr>
          <w:b/>
          <w:color w:val="00CC00"/>
          <w:sz w:val="36"/>
          <w:szCs w:val="36"/>
          <w:lang w:val="nl-NL"/>
        </w:rPr>
      </w:pPr>
    </w:p>
    <w:tbl>
      <w:tblPr>
        <w:tblStyle w:val="Tabelraster"/>
        <w:tblW w:w="0" w:type="auto"/>
        <w:tblLook w:val="04A0" w:firstRow="1" w:lastRow="0" w:firstColumn="1" w:lastColumn="0" w:noHBand="0" w:noVBand="1"/>
      </w:tblPr>
      <w:tblGrid>
        <w:gridCol w:w="796"/>
        <w:gridCol w:w="4019"/>
        <w:gridCol w:w="2021"/>
        <w:gridCol w:w="2226"/>
      </w:tblGrid>
      <w:tr w:rsidR="00590647" w:rsidRPr="0069701F" w:rsidTr="00F7155A">
        <w:tc>
          <w:tcPr>
            <w:tcW w:w="798" w:type="dxa"/>
          </w:tcPr>
          <w:p w:rsidR="00590647" w:rsidRPr="0069701F" w:rsidRDefault="00590647" w:rsidP="00F7155A">
            <w:pPr>
              <w:rPr>
                <w:b/>
                <w:lang w:val="nl-NL"/>
              </w:rPr>
            </w:pPr>
            <w:r w:rsidRPr="0069701F">
              <w:rPr>
                <w:b/>
                <w:lang w:val="nl-NL"/>
              </w:rPr>
              <w:t>versie</w:t>
            </w:r>
          </w:p>
        </w:tc>
        <w:tc>
          <w:tcPr>
            <w:tcW w:w="4125" w:type="dxa"/>
          </w:tcPr>
          <w:p w:rsidR="00590647" w:rsidRPr="0069701F" w:rsidRDefault="00590647" w:rsidP="00F7155A">
            <w:pPr>
              <w:rPr>
                <w:b/>
                <w:lang w:val="nl-NL"/>
              </w:rPr>
            </w:pPr>
            <w:r w:rsidRPr="0069701F">
              <w:rPr>
                <w:b/>
                <w:lang w:val="nl-NL"/>
              </w:rPr>
              <w:t>Beschrijving versie/wijzigingen</w:t>
            </w:r>
          </w:p>
        </w:tc>
        <w:tc>
          <w:tcPr>
            <w:tcW w:w="2079" w:type="dxa"/>
          </w:tcPr>
          <w:p w:rsidR="00590647" w:rsidRPr="0069701F" w:rsidRDefault="00590647" w:rsidP="00F7155A">
            <w:pPr>
              <w:rPr>
                <w:b/>
                <w:lang w:val="nl-NL"/>
              </w:rPr>
            </w:pPr>
            <w:r>
              <w:rPr>
                <w:b/>
                <w:lang w:val="nl-NL"/>
              </w:rPr>
              <w:t>auteur</w:t>
            </w:r>
          </w:p>
        </w:tc>
        <w:tc>
          <w:tcPr>
            <w:tcW w:w="2286" w:type="dxa"/>
          </w:tcPr>
          <w:p w:rsidR="00590647" w:rsidRPr="0069701F" w:rsidRDefault="00590647" w:rsidP="00F7155A">
            <w:pPr>
              <w:rPr>
                <w:b/>
                <w:lang w:val="nl-NL"/>
              </w:rPr>
            </w:pPr>
            <w:r w:rsidRPr="0069701F">
              <w:rPr>
                <w:b/>
                <w:lang w:val="nl-NL"/>
              </w:rPr>
              <w:t>datum</w:t>
            </w:r>
          </w:p>
        </w:tc>
      </w:tr>
      <w:tr w:rsidR="00590647" w:rsidRPr="0069701F" w:rsidTr="00F7155A">
        <w:tc>
          <w:tcPr>
            <w:tcW w:w="798" w:type="dxa"/>
          </w:tcPr>
          <w:p w:rsidR="00590647" w:rsidRPr="004A3B4F" w:rsidRDefault="004A3B4F" w:rsidP="00F7155A">
            <w:pPr>
              <w:rPr>
                <w:color w:val="000000" w:themeColor="text1"/>
                <w:lang w:val="nl-NL"/>
              </w:rPr>
            </w:pPr>
            <w:r w:rsidRPr="004A3B4F">
              <w:rPr>
                <w:color w:val="000000" w:themeColor="text1"/>
                <w:lang w:val="nl-NL"/>
              </w:rPr>
              <w:t>1</w:t>
            </w:r>
          </w:p>
        </w:tc>
        <w:tc>
          <w:tcPr>
            <w:tcW w:w="4125" w:type="dxa"/>
          </w:tcPr>
          <w:p w:rsidR="00590647" w:rsidRPr="004A3B4F" w:rsidRDefault="004A3B4F" w:rsidP="00F7155A">
            <w:pPr>
              <w:rPr>
                <w:color w:val="000000" w:themeColor="text1"/>
                <w:lang w:val="nl-NL"/>
              </w:rPr>
            </w:pPr>
            <w:r w:rsidRPr="004A3B4F">
              <w:rPr>
                <w:color w:val="000000" w:themeColor="text1"/>
                <w:lang w:val="nl-NL"/>
              </w:rPr>
              <w:t>definitief</w:t>
            </w:r>
          </w:p>
        </w:tc>
        <w:tc>
          <w:tcPr>
            <w:tcW w:w="2079" w:type="dxa"/>
          </w:tcPr>
          <w:p w:rsidR="00590647" w:rsidRPr="004A3B4F" w:rsidRDefault="004A3B4F" w:rsidP="00F7155A">
            <w:pPr>
              <w:rPr>
                <w:color w:val="000000" w:themeColor="text1"/>
                <w:lang w:val="nl-NL"/>
              </w:rPr>
            </w:pPr>
            <w:r w:rsidRPr="004A3B4F">
              <w:rPr>
                <w:color w:val="000000" w:themeColor="text1"/>
                <w:lang w:val="nl-NL"/>
              </w:rPr>
              <w:t>Ivonne Lipsch-Wijnen</w:t>
            </w:r>
          </w:p>
        </w:tc>
        <w:tc>
          <w:tcPr>
            <w:tcW w:w="2286" w:type="dxa"/>
          </w:tcPr>
          <w:p w:rsidR="00590647" w:rsidRPr="004A3B4F" w:rsidRDefault="004A3B4F" w:rsidP="00F7155A">
            <w:pPr>
              <w:rPr>
                <w:color w:val="000000" w:themeColor="text1"/>
                <w:lang w:val="nl-NL"/>
              </w:rPr>
            </w:pPr>
            <w:r w:rsidRPr="004A3B4F">
              <w:rPr>
                <w:color w:val="000000" w:themeColor="text1"/>
                <w:lang w:val="nl-NL"/>
              </w:rPr>
              <w:t>25 april 2019</w:t>
            </w:r>
          </w:p>
        </w:tc>
      </w:tr>
      <w:tr w:rsidR="00590647" w:rsidRPr="0069701F" w:rsidTr="00F7155A">
        <w:tc>
          <w:tcPr>
            <w:tcW w:w="798" w:type="dxa"/>
          </w:tcPr>
          <w:p w:rsidR="00590647" w:rsidRPr="004A3B4F" w:rsidRDefault="004A3B4F" w:rsidP="00F7155A">
            <w:pPr>
              <w:rPr>
                <w:color w:val="000000" w:themeColor="text1"/>
                <w:lang w:val="nl-NL"/>
              </w:rPr>
            </w:pPr>
            <w:r w:rsidRPr="004A3B4F">
              <w:rPr>
                <w:color w:val="000000" w:themeColor="text1"/>
                <w:lang w:val="nl-NL"/>
              </w:rPr>
              <w:t>2</w:t>
            </w:r>
          </w:p>
        </w:tc>
        <w:tc>
          <w:tcPr>
            <w:tcW w:w="4125" w:type="dxa"/>
          </w:tcPr>
          <w:p w:rsidR="00590647" w:rsidRPr="004A3B4F" w:rsidRDefault="004A3B4F" w:rsidP="00F7155A">
            <w:pPr>
              <w:rPr>
                <w:color w:val="000000" w:themeColor="text1"/>
                <w:lang w:val="nl-NL"/>
              </w:rPr>
            </w:pPr>
            <w:r w:rsidRPr="004A3B4F">
              <w:rPr>
                <w:color w:val="000000" w:themeColor="text1"/>
                <w:lang w:val="nl-NL"/>
              </w:rPr>
              <w:t>Wijziging (bijlage Metadataschema)</w:t>
            </w:r>
          </w:p>
        </w:tc>
        <w:tc>
          <w:tcPr>
            <w:tcW w:w="2079" w:type="dxa"/>
          </w:tcPr>
          <w:p w:rsidR="00590647" w:rsidRPr="004A3B4F" w:rsidRDefault="004A3B4F" w:rsidP="00F7155A">
            <w:pPr>
              <w:rPr>
                <w:color w:val="000000" w:themeColor="text1"/>
                <w:lang w:val="nl-NL"/>
              </w:rPr>
            </w:pPr>
            <w:r w:rsidRPr="004A3B4F">
              <w:rPr>
                <w:color w:val="000000" w:themeColor="text1"/>
                <w:lang w:val="nl-NL"/>
              </w:rPr>
              <w:t>Ivonne Lipsch-Wijnen</w:t>
            </w:r>
          </w:p>
        </w:tc>
        <w:tc>
          <w:tcPr>
            <w:tcW w:w="2286" w:type="dxa"/>
          </w:tcPr>
          <w:p w:rsidR="00590647" w:rsidRPr="004A3B4F" w:rsidRDefault="004A3B4F" w:rsidP="00F7155A">
            <w:pPr>
              <w:rPr>
                <w:color w:val="000000" w:themeColor="text1"/>
                <w:lang w:val="nl-NL"/>
              </w:rPr>
            </w:pPr>
            <w:r w:rsidRPr="004A3B4F">
              <w:rPr>
                <w:color w:val="000000" w:themeColor="text1"/>
                <w:lang w:val="nl-NL"/>
              </w:rPr>
              <w:t>5 augustus 2019</w:t>
            </w:r>
          </w:p>
        </w:tc>
      </w:tr>
      <w:tr w:rsidR="00590647" w:rsidRPr="0069701F" w:rsidTr="00F7155A">
        <w:tc>
          <w:tcPr>
            <w:tcW w:w="798" w:type="dxa"/>
          </w:tcPr>
          <w:p w:rsidR="00590647" w:rsidRPr="0069701F" w:rsidRDefault="00590647" w:rsidP="00F7155A">
            <w:pPr>
              <w:rPr>
                <w:b/>
                <w:color w:val="00CC00"/>
                <w:lang w:val="nl-NL"/>
              </w:rPr>
            </w:pPr>
          </w:p>
        </w:tc>
        <w:tc>
          <w:tcPr>
            <w:tcW w:w="4125" w:type="dxa"/>
          </w:tcPr>
          <w:p w:rsidR="00590647" w:rsidRPr="0069701F" w:rsidRDefault="00590647" w:rsidP="00F7155A">
            <w:pPr>
              <w:rPr>
                <w:b/>
                <w:color w:val="00CC00"/>
                <w:lang w:val="nl-NL"/>
              </w:rPr>
            </w:pPr>
          </w:p>
        </w:tc>
        <w:tc>
          <w:tcPr>
            <w:tcW w:w="2079" w:type="dxa"/>
          </w:tcPr>
          <w:p w:rsidR="00590647" w:rsidRPr="0069701F" w:rsidRDefault="00590647" w:rsidP="00F7155A">
            <w:pPr>
              <w:rPr>
                <w:b/>
                <w:color w:val="00CC00"/>
                <w:lang w:val="nl-NL"/>
              </w:rPr>
            </w:pPr>
          </w:p>
        </w:tc>
        <w:tc>
          <w:tcPr>
            <w:tcW w:w="2286" w:type="dxa"/>
          </w:tcPr>
          <w:p w:rsidR="00590647" w:rsidRPr="0069701F" w:rsidRDefault="00590647" w:rsidP="00F7155A">
            <w:pPr>
              <w:rPr>
                <w:b/>
                <w:color w:val="00CC00"/>
                <w:lang w:val="nl-NL"/>
              </w:rPr>
            </w:pPr>
          </w:p>
        </w:tc>
      </w:tr>
      <w:tr w:rsidR="00590647" w:rsidRPr="0069701F" w:rsidTr="00F7155A">
        <w:tc>
          <w:tcPr>
            <w:tcW w:w="798" w:type="dxa"/>
          </w:tcPr>
          <w:p w:rsidR="00590647" w:rsidRPr="0069701F" w:rsidRDefault="00590647" w:rsidP="00F7155A">
            <w:pPr>
              <w:rPr>
                <w:b/>
                <w:color w:val="00CC00"/>
                <w:lang w:val="nl-NL"/>
              </w:rPr>
            </w:pPr>
          </w:p>
        </w:tc>
        <w:tc>
          <w:tcPr>
            <w:tcW w:w="4125" w:type="dxa"/>
          </w:tcPr>
          <w:p w:rsidR="00590647" w:rsidRPr="0069701F" w:rsidRDefault="00590647" w:rsidP="00F7155A">
            <w:pPr>
              <w:rPr>
                <w:b/>
                <w:color w:val="00CC00"/>
                <w:lang w:val="nl-NL"/>
              </w:rPr>
            </w:pPr>
          </w:p>
        </w:tc>
        <w:tc>
          <w:tcPr>
            <w:tcW w:w="2079" w:type="dxa"/>
          </w:tcPr>
          <w:p w:rsidR="00590647" w:rsidRPr="0069701F" w:rsidRDefault="00590647" w:rsidP="00F7155A">
            <w:pPr>
              <w:rPr>
                <w:b/>
                <w:color w:val="00CC00"/>
                <w:lang w:val="nl-NL"/>
              </w:rPr>
            </w:pPr>
          </w:p>
        </w:tc>
        <w:tc>
          <w:tcPr>
            <w:tcW w:w="2286" w:type="dxa"/>
          </w:tcPr>
          <w:p w:rsidR="00590647" w:rsidRPr="0069701F" w:rsidRDefault="00590647" w:rsidP="00F7155A">
            <w:pPr>
              <w:rPr>
                <w:b/>
                <w:color w:val="00CC00"/>
                <w:lang w:val="nl-NL"/>
              </w:rPr>
            </w:pPr>
          </w:p>
        </w:tc>
      </w:tr>
    </w:tbl>
    <w:p w:rsidR="00590647" w:rsidRPr="0069701F" w:rsidRDefault="00590647" w:rsidP="00590647">
      <w:pPr>
        <w:rPr>
          <w:b/>
          <w:color w:val="00CC00"/>
          <w:lang w:val="nl-NL"/>
        </w:rPr>
      </w:pPr>
    </w:p>
    <w:p w:rsidR="00590647" w:rsidRDefault="00590647">
      <w:pPr>
        <w:rPr>
          <w:b/>
          <w:color w:val="00CC00"/>
          <w:sz w:val="36"/>
          <w:szCs w:val="36"/>
          <w:lang w:val="nl-NL"/>
        </w:rPr>
      </w:pPr>
      <w:r>
        <w:rPr>
          <w:b/>
          <w:color w:val="00CC00"/>
          <w:sz w:val="36"/>
          <w:szCs w:val="36"/>
          <w:lang w:val="nl-NL"/>
        </w:rPr>
        <w:br w:type="page"/>
      </w:r>
    </w:p>
    <w:p w:rsidR="0036046D" w:rsidRPr="00A91688" w:rsidRDefault="0036046D" w:rsidP="0036046D">
      <w:pPr>
        <w:rPr>
          <w:b/>
          <w:color w:val="00B0F0"/>
          <w:sz w:val="36"/>
          <w:szCs w:val="36"/>
          <w:lang w:val="nl-NL"/>
        </w:rPr>
      </w:pPr>
      <w:r w:rsidRPr="00A91688">
        <w:rPr>
          <w:b/>
          <w:color w:val="00B0F0"/>
          <w:sz w:val="36"/>
          <w:szCs w:val="36"/>
          <w:lang w:val="nl-NL"/>
        </w:rPr>
        <w:lastRenderedPageBreak/>
        <w:t>Inhoudsopgave</w:t>
      </w:r>
    </w:p>
    <w:p w:rsidR="0036046D" w:rsidRPr="00A91688" w:rsidRDefault="0036046D" w:rsidP="0036046D">
      <w:pPr>
        <w:tabs>
          <w:tab w:val="left" w:pos="708"/>
          <w:tab w:val="left" w:pos="1416"/>
          <w:tab w:val="left" w:pos="2124"/>
          <w:tab w:val="left" w:pos="2832"/>
          <w:tab w:val="left" w:pos="3540"/>
          <w:tab w:val="left" w:pos="4248"/>
          <w:tab w:val="left" w:pos="4956"/>
          <w:tab w:val="left" w:pos="5664"/>
          <w:tab w:val="left" w:pos="6372"/>
          <w:tab w:val="left" w:pos="6885"/>
        </w:tabs>
        <w:rPr>
          <w:b/>
          <w:color w:val="00B0F0"/>
          <w:sz w:val="28"/>
          <w:szCs w:val="28"/>
          <w:lang w:val="nl-NL"/>
        </w:rPr>
      </w:pPr>
      <w:r w:rsidRPr="0036107B">
        <w:rPr>
          <w:b/>
          <w:color w:val="000000" w:themeColor="text1"/>
          <w:lang w:val="nl-NL"/>
        </w:rPr>
        <w:t>Hoofdstuk 1</w:t>
      </w:r>
      <w:r w:rsidRPr="0036107B">
        <w:rPr>
          <w:b/>
          <w:color w:val="000000" w:themeColor="text1"/>
          <w:sz w:val="28"/>
          <w:szCs w:val="28"/>
          <w:lang w:val="nl-NL"/>
        </w:rPr>
        <w:t xml:space="preserve"> </w:t>
      </w:r>
      <w:r>
        <w:rPr>
          <w:b/>
          <w:color w:val="00CC00"/>
          <w:sz w:val="28"/>
          <w:szCs w:val="28"/>
          <w:lang w:val="nl-NL"/>
        </w:rPr>
        <w:tab/>
      </w:r>
      <w:bookmarkStart w:id="1" w:name="Managementsamenvatting"/>
      <w:r w:rsidR="004047CC" w:rsidRPr="004D6B6F">
        <w:rPr>
          <w:b/>
          <w:color w:val="00B0F0"/>
          <w:sz w:val="28"/>
          <w:szCs w:val="28"/>
          <w:lang w:val="nl-NL"/>
        </w:rPr>
        <w:fldChar w:fldCharType="begin"/>
      </w:r>
      <w:r w:rsidR="004047CC" w:rsidRPr="004D6B6F">
        <w:rPr>
          <w:b/>
          <w:color w:val="00B0F0"/>
          <w:sz w:val="28"/>
          <w:szCs w:val="28"/>
          <w:lang w:val="nl-NL"/>
        </w:rPr>
        <w:instrText xml:space="preserve"> HYPERLINK  \l "Managementsamenvatting1" </w:instrText>
      </w:r>
      <w:r w:rsidR="004047CC" w:rsidRPr="004D6B6F">
        <w:rPr>
          <w:b/>
          <w:color w:val="00B0F0"/>
          <w:sz w:val="28"/>
          <w:szCs w:val="28"/>
          <w:lang w:val="nl-NL"/>
        </w:rPr>
        <w:fldChar w:fldCharType="separate"/>
      </w:r>
      <w:r w:rsidRPr="004D6B6F">
        <w:rPr>
          <w:rStyle w:val="Hyperlink"/>
          <w:b/>
          <w:color w:val="00B0F0"/>
          <w:sz w:val="28"/>
          <w:szCs w:val="28"/>
          <w:lang w:val="nl-NL"/>
        </w:rPr>
        <w:t>Managementsamenvatting in acht stappen</w:t>
      </w:r>
      <w:r w:rsidR="004047CC" w:rsidRPr="004D6B6F">
        <w:rPr>
          <w:b/>
          <w:color w:val="00B0F0"/>
          <w:sz w:val="28"/>
          <w:szCs w:val="28"/>
          <w:lang w:val="nl-NL"/>
        </w:rPr>
        <w:fldChar w:fldCharType="end"/>
      </w:r>
      <w:r w:rsidRPr="004D6B6F">
        <w:rPr>
          <w:b/>
          <w:color w:val="00B0F0"/>
          <w:sz w:val="28"/>
          <w:szCs w:val="28"/>
          <w:lang w:val="nl-NL"/>
        </w:rPr>
        <w:t xml:space="preserve"> </w:t>
      </w:r>
      <w:bookmarkEnd w:id="1"/>
      <w:r w:rsidRPr="004D6B6F">
        <w:rPr>
          <w:color w:val="00B0F0"/>
          <w:sz w:val="28"/>
          <w:szCs w:val="28"/>
          <w:lang w:val="nl-NL"/>
        </w:rPr>
        <w:t>p</w:t>
      </w:r>
      <w:r>
        <w:rPr>
          <w:color w:val="00B0F0"/>
          <w:sz w:val="28"/>
          <w:szCs w:val="28"/>
          <w:lang w:val="nl-NL"/>
        </w:rPr>
        <w:t>4</w:t>
      </w:r>
    </w:p>
    <w:p w:rsidR="0036046D" w:rsidRPr="00A91688" w:rsidRDefault="0036046D" w:rsidP="0036046D">
      <w:pPr>
        <w:rPr>
          <w:b/>
          <w:color w:val="00B0F0"/>
          <w:sz w:val="28"/>
          <w:szCs w:val="28"/>
          <w:lang w:val="nl-NL"/>
        </w:rPr>
      </w:pPr>
      <w:r w:rsidRPr="0036107B">
        <w:rPr>
          <w:b/>
          <w:color w:val="000000" w:themeColor="text1"/>
          <w:lang w:val="nl-NL"/>
        </w:rPr>
        <w:t>Hoofdstuk 2</w:t>
      </w:r>
      <w:r w:rsidRPr="001F2F4D">
        <w:rPr>
          <w:b/>
          <w:color w:val="000000" w:themeColor="text1"/>
          <w:sz w:val="28"/>
          <w:szCs w:val="28"/>
          <w:lang w:val="nl-NL"/>
        </w:rPr>
        <w:t xml:space="preserve"> </w:t>
      </w:r>
      <w:r w:rsidRPr="001F2F4D">
        <w:rPr>
          <w:b/>
          <w:color w:val="000000" w:themeColor="text1"/>
          <w:sz w:val="28"/>
          <w:szCs w:val="28"/>
          <w:lang w:val="nl-NL"/>
        </w:rPr>
        <w:tab/>
      </w:r>
      <w:bookmarkStart w:id="2" w:name="Afwegingen"/>
      <w:r w:rsidR="00F34AB3" w:rsidRPr="004D6B6F">
        <w:rPr>
          <w:b/>
          <w:color w:val="00B0F0"/>
          <w:sz w:val="28"/>
          <w:szCs w:val="28"/>
          <w:lang w:val="nl-NL"/>
        </w:rPr>
        <w:fldChar w:fldCharType="begin"/>
      </w:r>
      <w:r w:rsidR="00F34AB3" w:rsidRPr="004D6B6F">
        <w:rPr>
          <w:b/>
          <w:color w:val="00B0F0"/>
          <w:sz w:val="28"/>
          <w:szCs w:val="28"/>
          <w:lang w:val="nl-NL"/>
        </w:rPr>
        <w:instrText xml:space="preserve"> HYPERLINK  \l "Afwegingen1" </w:instrText>
      </w:r>
      <w:r w:rsidR="00F34AB3" w:rsidRPr="004D6B6F">
        <w:rPr>
          <w:b/>
          <w:color w:val="00B0F0"/>
          <w:sz w:val="28"/>
          <w:szCs w:val="28"/>
          <w:lang w:val="nl-NL"/>
        </w:rPr>
        <w:fldChar w:fldCharType="separate"/>
      </w:r>
      <w:r w:rsidRPr="004D6B6F">
        <w:rPr>
          <w:rStyle w:val="Hyperlink"/>
          <w:b/>
          <w:color w:val="00B0F0"/>
          <w:sz w:val="28"/>
          <w:szCs w:val="28"/>
          <w:lang w:val="nl-NL"/>
        </w:rPr>
        <w:t>Afwegingen van het vervangingsbesluit</w:t>
      </w:r>
      <w:r w:rsidR="00F34AB3" w:rsidRPr="004D6B6F">
        <w:rPr>
          <w:b/>
          <w:color w:val="00B0F0"/>
          <w:sz w:val="28"/>
          <w:szCs w:val="28"/>
          <w:lang w:val="nl-NL"/>
        </w:rPr>
        <w:fldChar w:fldCharType="end"/>
      </w:r>
      <w:r w:rsidRPr="004D6B6F">
        <w:rPr>
          <w:b/>
          <w:color w:val="00B0F0"/>
          <w:sz w:val="28"/>
          <w:szCs w:val="28"/>
          <w:lang w:val="nl-NL"/>
        </w:rPr>
        <w:t xml:space="preserve"> </w:t>
      </w:r>
      <w:bookmarkEnd w:id="2"/>
      <w:r w:rsidRPr="00EC11C7">
        <w:rPr>
          <w:color w:val="00B0F0"/>
          <w:sz w:val="28"/>
          <w:szCs w:val="28"/>
          <w:lang w:val="nl-NL"/>
        </w:rPr>
        <w:t>p</w:t>
      </w:r>
      <w:r>
        <w:rPr>
          <w:color w:val="00B0F0"/>
          <w:sz w:val="28"/>
          <w:szCs w:val="28"/>
          <w:lang w:val="nl-NL"/>
        </w:rPr>
        <w:t>6</w:t>
      </w:r>
    </w:p>
    <w:p w:rsidR="0036046D" w:rsidRPr="00A91688" w:rsidRDefault="0036046D" w:rsidP="0036046D">
      <w:pPr>
        <w:rPr>
          <w:b/>
          <w:color w:val="00B0F0"/>
          <w:sz w:val="28"/>
          <w:szCs w:val="28"/>
          <w:lang w:val="nl-NL"/>
        </w:rPr>
      </w:pPr>
      <w:r w:rsidRPr="001F2F4D">
        <w:rPr>
          <w:b/>
          <w:color w:val="000000" w:themeColor="text1"/>
          <w:lang w:val="nl-NL"/>
        </w:rPr>
        <w:t>Hoofdstuk 3</w:t>
      </w:r>
      <w:r w:rsidRPr="001F2F4D">
        <w:rPr>
          <w:b/>
          <w:color w:val="00CC00"/>
          <w:sz w:val="28"/>
          <w:szCs w:val="28"/>
          <w:lang w:val="nl-NL"/>
        </w:rPr>
        <w:tab/>
      </w:r>
      <w:bookmarkStart w:id="3" w:name="Vaststellen"/>
      <w:r w:rsidR="00F34AB3" w:rsidRPr="004D6B6F">
        <w:rPr>
          <w:b/>
          <w:color w:val="00B0F0"/>
          <w:sz w:val="28"/>
          <w:szCs w:val="28"/>
          <w:lang w:val="nl-NL"/>
        </w:rPr>
        <w:fldChar w:fldCharType="begin"/>
      </w:r>
      <w:r w:rsidR="00F34AB3" w:rsidRPr="004D6B6F">
        <w:rPr>
          <w:b/>
          <w:color w:val="00B0F0"/>
          <w:sz w:val="28"/>
          <w:szCs w:val="28"/>
          <w:lang w:val="nl-NL"/>
        </w:rPr>
        <w:instrText>HYPERLINK  \l "Vaststellen1"</w:instrText>
      </w:r>
      <w:r w:rsidR="00F34AB3" w:rsidRPr="004D6B6F">
        <w:rPr>
          <w:b/>
          <w:color w:val="00B0F0"/>
          <w:sz w:val="28"/>
          <w:szCs w:val="28"/>
          <w:lang w:val="nl-NL"/>
        </w:rPr>
        <w:fldChar w:fldCharType="separate"/>
      </w:r>
      <w:r w:rsidRPr="004D6B6F">
        <w:rPr>
          <w:rStyle w:val="Hyperlink"/>
          <w:b/>
          <w:color w:val="00B0F0"/>
          <w:sz w:val="28"/>
          <w:szCs w:val="28"/>
          <w:lang w:val="nl-NL"/>
        </w:rPr>
        <w:t>Vaststellen van de benodigde beeldkwaliteit</w:t>
      </w:r>
      <w:r w:rsidR="00F34AB3" w:rsidRPr="004D6B6F">
        <w:rPr>
          <w:b/>
          <w:color w:val="00B0F0"/>
          <w:sz w:val="28"/>
          <w:szCs w:val="28"/>
          <w:lang w:val="nl-NL"/>
        </w:rPr>
        <w:fldChar w:fldCharType="end"/>
      </w:r>
      <w:r w:rsidRPr="004D6B6F">
        <w:rPr>
          <w:b/>
          <w:color w:val="00B0F0"/>
          <w:sz w:val="28"/>
          <w:szCs w:val="28"/>
          <w:lang w:val="nl-NL"/>
        </w:rPr>
        <w:t xml:space="preserve"> </w:t>
      </w:r>
      <w:bookmarkEnd w:id="3"/>
      <w:r w:rsidRPr="004D6B6F">
        <w:rPr>
          <w:color w:val="00B0F0"/>
          <w:sz w:val="28"/>
          <w:szCs w:val="28"/>
          <w:lang w:val="nl-NL"/>
        </w:rPr>
        <w:t>p8</w:t>
      </w:r>
    </w:p>
    <w:p w:rsidR="0036046D" w:rsidRPr="004D6B6F" w:rsidRDefault="0036046D" w:rsidP="0036046D">
      <w:pPr>
        <w:rPr>
          <w:b/>
          <w:color w:val="00B0F0"/>
          <w:sz w:val="28"/>
          <w:szCs w:val="28"/>
          <w:lang w:val="nl-NL"/>
        </w:rPr>
      </w:pPr>
      <w:r w:rsidRPr="001F2F4D">
        <w:rPr>
          <w:b/>
          <w:color w:val="000000" w:themeColor="text1"/>
          <w:lang w:val="nl-NL"/>
        </w:rPr>
        <w:t>Hoofdstuk 4</w:t>
      </w:r>
      <w:r w:rsidRPr="001F2F4D">
        <w:rPr>
          <w:b/>
          <w:color w:val="00CC00"/>
          <w:sz w:val="28"/>
          <w:szCs w:val="28"/>
          <w:lang w:val="nl-NL"/>
        </w:rPr>
        <w:tab/>
      </w:r>
      <w:bookmarkStart w:id="4" w:name="Kiezen"/>
      <w:r w:rsidR="00F34AB3" w:rsidRPr="004D6B6F">
        <w:rPr>
          <w:b/>
          <w:color w:val="00B0F0"/>
          <w:sz w:val="28"/>
          <w:szCs w:val="28"/>
          <w:lang w:val="nl-NL"/>
        </w:rPr>
        <w:fldChar w:fldCharType="begin"/>
      </w:r>
      <w:r w:rsidR="00F34AB3" w:rsidRPr="004D6B6F">
        <w:rPr>
          <w:b/>
          <w:color w:val="00B0F0"/>
          <w:sz w:val="28"/>
          <w:szCs w:val="28"/>
          <w:lang w:val="nl-NL"/>
        </w:rPr>
        <w:instrText xml:space="preserve"> HYPERLINK  \l "Kiezen1" </w:instrText>
      </w:r>
      <w:r w:rsidR="00F34AB3" w:rsidRPr="004D6B6F">
        <w:rPr>
          <w:b/>
          <w:color w:val="00B0F0"/>
          <w:sz w:val="28"/>
          <w:szCs w:val="28"/>
          <w:lang w:val="nl-NL"/>
        </w:rPr>
        <w:fldChar w:fldCharType="separate"/>
      </w:r>
      <w:r w:rsidRPr="004D6B6F">
        <w:rPr>
          <w:rStyle w:val="Hyperlink"/>
          <w:b/>
          <w:color w:val="00B0F0"/>
          <w:sz w:val="28"/>
          <w:szCs w:val="28"/>
          <w:lang w:val="nl-NL"/>
        </w:rPr>
        <w:t>Kiezen van technische infrastructuur</w:t>
      </w:r>
      <w:bookmarkEnd w:id="4"/>
      <w:r w:rsidR="00F34AB3" w:rsidRPr="004D6B6F">
        <w:rPr>
          <w:b/>
          <w:color w:val="00B0F0"/>
          <w:sz w:val="28"/>
          <w:szCs w:val="28"/>
          <w:lang w:val="nl-NL"/>
        </w:rPr>
        <w:fldChar w:fldCharType="end"/>
      </w:r>
      <w:r w:rsidRPr="004D6B6F">
        <w:rPr>
          <w:b/>
          <w:color w:val="00B0F0"/>
          <w:sz w:val="28"/>
          <w:szCs w:val="28"/>
          <w:lang w:val="nl-NL"/>
        </w:rPr>
        <w:t xml:space="preserve"> </w:t>
      </w:r>
      <w:r w:rsidRPr="004D6B6F">
        <w:rPr>
          <w:color w:val="00B0F0"/>
          <w:sz w:val="28"/>
          <w:szCs w:val="28"/>
          <w:lang w:val="nl-NL"/>
        </w:rPr>
        <w:t>p9</w:t>
      </w:r>
    </w:p>
    <w:p w:rsidR="0036046D" w:rsidRPr="004D6B6F" w:rsidRDefault="0036046D" w:rsidP="0036046D">
      <w:pPr>
        <w:rPr>
          <w:b/>
          <w:color w:val="00B0F0"/>
          <w:sz w:val="28"/>
          <w:szCs w:val="28"/>
          <w:lang w:val="nl-NL"/>
        </w:rPr>
      </w:pPr>
      <w:r w:rsidRPr="001F2F4D">
        <w:rPr>
          <w:b/>
          <w:color w:val="000000" w:themeColor="text1"/>
          <w:lang w:val="nl-NL"/>
        </w:rPr>
        <w:t>Hoofdstuk 5</w:t>
      </w:r>
      <w:r w:rsidRPr="001F2F4D">
        <w:rPr>
          <w:b/>
          <w:color w:val="00CC00"/>
          <w:sz w:val="28"/>
          <w:szCs w:val="28"/>
          <w:lang w:val="nl-NL"/>
        </w:rPr>
        <w:tab/>
      </w:r>
      <w:bookmarkStart w:id="5" w:name="Bepalen"/>
      <w:r w:rsidR="00F34AB3" w:rsidRPr="004D6B6F">
        <w:rPr>
          <w:b/>
          <w:color w:val="00B0F0"/>
          <w:sz w:val="28"/>
          <w:szCs w:val="28"/>
          <w:lang w:val="nl-NL"/>
        </w:rPr>
        <w:fldChar w:fldCharType="begin"/>
      </w:r>
      <w:r w:rsidR="00F34AB3" w:rsidRPr="004D6B6F">
        <w:rPr>
          <w:b/>
          <w:color w:val="00B0F0"/>
          <w:sz w:val="28"/>
          <w:szCs w:val="28"/>
          <w:lang w:val="nl-NL"/>
        </w:rPr>
        <w:instrText xml:space="preserve"> HYPERLINK  \l "Bepalen1" </w:instrText>
      </w:r>
      <w:r w:rsidR="00F34AB3" w:rsidRPr="004D6B6F">
        <w:rPr>
          <w:b/>
          <w:color w:val="00B0F0"/>
          <w:sz w:val="28"/>
          <w:szCs w:val="28"/>
          <w:lang w:val="nl-NL"/>
        </w:rPr>
        <w:fldChar w:fldCharType="separate"/>
      </w:r>
      <w:r w:rsidRPr="004D6B6F">
        <w:rPr>
          <w:rStyle w:val="Hyperlink"/>
          <w:b/>
          <w:color w:val="00B0F0"/>
          <w:sz w:val="28"/>
          <w:szCs w:val="28"/>
          <w:lang w:val="nl-NL"/>
        </w:rPr>
        <w:t>Bepalen van wijze van reproduceren</w:t>
      </w:r>
      <w:r w:rsidR="00F34AB3" w:rsidRPr="004D6B6F">
        <w:rPr>
          <w:b/>
          <w:color w:val="00B0F0"/>
          <w:sz w:val="28"/>
          <w:szCs w:val="28"/>
          <w:lang w:val="nl-NL"/>
        </w:rPr>
        <w:fldChar w:fldCharType="end"/>
      </w:r>
      <w:r w:rsidRPr="004D6B6F">
        <w:rPr>
          <w:b/>
          <w:color w:val="00B0F0"/>
          <w:sz w:val="28"/>
          <w:szCs w:val="28"/>
          <w:lang w:val="nl-NL"/>
        </w:rPr>
        <w:t xml:space="preserve"> </w:t>
      </w:r>
      <w:bookmarkEnd w:id="5"/>
      <w:r w:rsidRPr="004D6B6F">
        <w:rPr>
          <w:color w:val="00B0F0"/>
          <w:sz w:val="28"/>
          <w:szCs w:val="28"/>
          <w:lang w:val="nl-NL"/>
        </w:rPr>
        <w:t>p10</w:t>
      </w:r>
    </w:p>
    <w:p w:rsidR="0036046D" w:rsidRPr="001F2F4D" w:rsidRDefault="0036046D" w:rsidP="0036046D">
      <w:pPr>
        <w:rPr>
          <w:b/>
          <w:color w:val="00CC00"/>
          <w:sz w:val="28"/>
          <w:szCs w:val="28"/>
          <w:lang w:val="nl-NL"/>
        </w:rPr>
      </w:pPr>
      <w:r w:rsidRPr="001F2F4D">
        <w:rPr>
          <w:b/>
          <w:color w:val="000000" w:themeColor="text1"/>
          <w:lang w:val="nl-NL"/>
        </w:rPr>
        <w:t>Hoofdstuk 6</w:t>
      </w:r>
      <w:r w:rsidRPr="001F2F4D">
        <w:rPr>
          <w:b/>
          <w:color w:val="00CC00"/>
          <w:sz w:val="28"/>
          <w:szCs w:val="28"/>
          <w:lang w:val="nl-NL"/>
        </w:rPr>
        <w:tab/>
      </w:r>
      <w:bookmarkStart w:id="6" w:name="Inrichten"/>
      <w:r w:rsidR="00F34AB3" w:rsidRPr="004D6B6F">
        <w:rPr>
          <w:b/>
          <w:color w:val="00B0F0"/>
          <w:sz w:val="28"/>
          <w:szCs w:val="28"/>
          <w:lang w:val="nl-NL"/>
        </w:rPr>
        <w:fldChar w:fldCharType="begin"/>
      </w:r>
      <w:r w:rsidR="00F34AB3" w:rsidRPr="004D6B6F">
        <w:rPr>
          <w:b/>
          <w:color w:val="00B0F0"/>
          <w:sz w:val="28"/>
          <w:szCs w:val="28"/>
          <w:lang w:val="nl-NL"/>
        </w:rPr>
        <w:instrText xml:space="preserve"> HYPERLINK  \l "Inrichten1" </w:instrText>
      </w:r>
      <w:r w:rsidR="00F34AB3" w:rsidRPr="004D6B6F">
        <w:rPr>
          <w:b/>
          <w:color w:val="00B0F0"/>
          <w:sz w:val="28"/>
          <w:szCs w:val="28"/>
          <w:lang w:val="nl-NL"/>
        </w:rPr>
        <w:fldChar w:fldCharType="separate"/>
      </w:r>
      <w:r w:rsidRPr="004D6B6F">
        <w:rPr>
          <w:rStyle w:val="Hyperlink"/>
          <w:b/>
          <w:color w:val="00B0F0"/>
          <w:sz w:val="28"/>
          <w:szCs w:val="28"/>
          <w:lang w:val="nl-NL"/>
        </w:rPr>
        <w:t>Inrichten van kwaliteitsprocedures</w:t>
      </w:r>
      <w:r w:rsidR="00F34AB3" w:rsidRPr="004D6B6F">
        <w:rPr>
          <w:b/>
          <w:color w:val="00B0F0"/>
          <w:sz w:val="28"/>
          <w:szCs w:val="28"/>
          <w:lang w:val="nl-NL"/>
        </w:rPr>
        <w:fldChar w:fldCharType="end"/>
      </w:r>
      <w:r w:rsidRPr="004D6B6F">
        <w:rPr>
          <w:b/>
          <w:color w:val="00B0F0"/>
          <w:sz w:val="28"/>
          <w:szCs w:val="28"/>
          <w:lang w:val="nl-NL"/>
        </w:rPr>
        <w:t xml:space="preserve"> </w:t>
      </w:r>
      <w:bookmarkEnd w:id="6"/>
      <w:r w:rsidRPr="004D6B6F">
        <w:rPr>
          <w:color w:val="00B0F0"/>
          <w:sz w:val="28"/>
          <w:szCs w:val="28"/>
          <w:lang w:val="nl-NL"/>
        </w:rPr>
        <w:t>p1</w:t>
      </w:r>
      <w:r>
        <w:rPr>
          <w:color w:val="00B0F0"/>
          <w:sz w:val="28"/>
          <w:szCs w:val="28"/>
          <w:lang w:val="nl-NL"/>
        </w:rPr>
        <w:t>1</w:t>
      </w:r>
    </w:p>
    <w:p w:rsidR="0036046D" w:rsidRPr="001F2F4D" w:rsidRDefault="0036046D" w:rsidP="0036046D">
      <w:pPr>
        <w:rPr>
          <w:b/>
          <w:color w:val="00CC00"/>
          <w:sz w:val="28"/>
          <w:szCs w:val="28"/>
          <w:lang w:val="nl-NL"/>
        </w:rPr>
      </w:pPr>
      <w:r w:rsidRPr="001F2F4D">
        <w:rPr>
          <w:b/>
          <w:color w:val="000000" w:themeColor="text1"/>
          <w:lang w:val="nl-NL"/>
        </w:rPr>
        <w:t>Hoofdstuk 7</w:t>
      </w:r>
      <w:r w:rsidRPr="001F2F4D">
        <w:rPr>
          <w:b/>
          <w:color w:val="000000" w:themeColor="text1"/>
          <w:lang w:val="nl-NL"/>
        </w:rPr>
        <w:tab/>
      </w:r>
      <w:bookmarkStart w:id="7" w:name="Opstellen"/>
      <w:r w:rsidR="005D4FFE" w:rsidRPr="004D6B6F">
        <w:rPr>
          <w:b/>
          <w:color w:val="00B0F0"/>
          <w:sz w:val="28"/>
          <w:szCs w:val="28"/>
          <w:lang w:val="nl-NL"/>
        </w:rPr>
        <w:fldChar w:fldCharType="begin"/>
      </w:r>
      <w:r w:rsidR="005D4FFE" w:rsidRPr="004D6B6F">
        <w:rPr>
          <w:b/>
          <w:color w:val="00B0F0"/>
          <w:sz w:val="28"/>
          <w:szCs w:val="28"/>
          <w:lang w:val="nl-NL"/>
        </w:rPr>
        <w:instrText xml:space="preserve"> HYPERLINK  \l "Opstellen1" </w:instrText>
      </w:r>
      <w:r w:rsidR="005D4FFE" w:rsidRPr="004D6B6F">
        <w:rPr>
          <w:b/>
          <w:color w:val="00B0F0"/>
          <w:sz w:val="28"/>
          <w:szCs w:val="28"/>
          <w:lang w:val="nl-NL"/>
        </w:rPr>
        <w:fldChar w:fldCharType="separate"/>
      </w:r>
      <w:r w:rsidRPr="004D6B6F">
        <w:rPr>
          <w:rStyle w:val="Hyperlink"/>
          <w:b/>
          <w:color w:val="00B0F0"/>
          <w:sz w:val="28"/>
          <w:szCs w:val="28"/>
          <w:lang w:val="nl-NL"/>
        </w:rPr>
        <w:t>Opstellen van het vervangingsbesluit</w:t>
      </w:r>
      <w:r w:rsidR="005D4FFE" w:rsidRPr="004D6B6F">
        <w:rPr>
          <w:b/>
          <w:color w:val="00B0F0"/>
          <w:sz w:val="28"/>
          <w:szCs w:val="28"/>
          <w:lang w:val="nl-NL"/>
        </w:rPr>
        <w:fldChar w:fldCharType="end"/>
      </w:r>
      <w:r w:rsidRPr="004D6B6F">
        <w:rPr>
          <w:b/>
          <w:color w:val="00B0F0"/>
          <w:sz w:val="28"/>
          <w:szCs w:val="28"/>
          <w:lang w:val="nl-NL"/>
        </w:rPr>
        <w:t xml:space="preserve"> </w:t>
      </w:r>
      <w:bookmarkEnd w:id="7"/>
      <w:r>
        <w:rPr>
          <w:color w:val="00B0F0"/>
          <w:sz w:val="28"/>
          <w:szCs w:val="28"/>
          <w:lang w:val="nl-NL"/>
        </w:rPr>
        <w:t>p13</w:t>
      </w:r>
    </w:p>
    <w:p w:rsidR="0036046D" w:rsidRPr="001F2F4D" w:rsidRDefault="0036046D" w:rsidP="0036046D">
      <w:pPr>
        <w:rPr>
          <w:b/>
          <w:color w:val="00CC00"/>
          <w:sz w:val="28"/>
          <w:szCs w:val="28"/>
          <w:lang w:val="nl-NL"/>
        </w:rPr>
      </w:pPr>
      <w:r w:rsidRPr="001F2F4D">
        <w:rPr>
          <w:b/>
          <w:color w:val="000000" w:themeColor="text1"/>
          <w:lang w:val="nl-NL"/>
        </w:rPr>
        <w:t>Hoofdstuk 8</w:t>
      </w:r>
      <w:r w:rsidRPr="001F2F4D">
        <w:rPr>
          <w:b/>
          <w:color w:val="000000" w:themeColor="text1"/>
          <w:lang w:val="nl-NL"/>
        </w:rPr>
        <w:tab/>
      </w:r>
      <w:bookmarkStart w:id="8" w:name="Uitvoeren"/>
      <w:r w:rsidR="005D4FFE" w:rsidRPr="004D6B6F">
        <w:rPr>
          <w:b/>
          <w:color w:val="00B0F0"/>
          <w:sz w:val="28"/>
          <w:szCs w:val="28"/>
          <w:lang w:val="nl-NL"/>
        </w:rPr>
        <w:fldChar w:fldCharType="begin"/>
      </w:r>
      <w:r w:rsidR="005D4FFE" w:rsidRPr="004D6B6F">
        <w:rPr>
          <w:b/>
          <w:color w:val="00B0F0"/>
          <w:sz w:val="28"/>
          <w:szCs w:val="28"/>
          <w:lang w:val="nl-NL"/>
        </w:rPr>
        <w:instrText xml:space="preserve"> HYPERLINK  \l "Uitvoeren1" </w:instrText>
      </w:r>
      <w:r w:rsidR="005D4FFE" w:rsidRPr="004D6B6F">
        <w:rPr>
          <w:b/>
          <w:color w:val="00B0F0"/>
          <w:sz w:val="28"/>
          <w:szCs w:val="28"/>
          <w:lang w:val="nl-NL"/>
        </w:rPr>
        <w:fldChar w:fldCharType="separate"/>
      </w:r>
      <w:r w:rsidRPr="004D6B6F">
        <w:rPr>
          <w:rStyle w:val="Hyperlink"/>
          <w:b/>
          <w:color w:val="00B0F0"/>
          <w:sz w:val="28"/>
          <w:szCs w:val="28"/>
          <w:lang w:val="nl-NL"/>
        </w:rPr>
        <w:t>Uitvoeren van het vervangingsbesluit</w:t>
      </w:r>
      <w:r w:rsidR="005D4FFE" w:rsidRPr="004D6B6F">
        <w:rPr>
          <w:b/>
          <w:color w:val="00B0F0"/>
          <w:sz w:val="28"/>
          <w:szCs w:val="28"/>
          <w:lang w:val="nl-NL"/>
        </w:rPr>
        <w:fldChar w:fldCharType="end"/>
      </w:r>
      <w:r w:rsidRPr="004D6B6F">
        <w:rPr>
          <w:b/>
          <w:color w:val="00B0F0"/>
          <w:sz w:val="28"/>
          <w:szCs w:val="28"/>
          <w:lang w:val="nl-NL"/>
        </w:rPr>
        <w:t xml:space="preserve"> </w:t>
      </w:r>
      <w:bookmarkEnd w:id="8"/>
      <w:r>
        <w:rPr>
          <w:color w:val="00B0F0"/>
          <w:sz w:val="28"/>
          <w:szCs w:val="28"/>
          <w:lang w:val="nl-NL"/>
        </w:rPr>
        <w:t>p14</w:t>
      </w:r>
    </w:p>
    <w:p w:rsidR="0036046D" w:rsidRPr="001F2F4D" w:rsidRDefault="0036046D" w:rsidP="0036046D">
      <w:pPr>
        <w:rPr>
          <w:b/>
          <w:color w:val="00CC00"/>
          <w:sz w:val="28"/>
          <w:szCs w:val="28"/>
          <w:lang w:val="nl-NL"/>
        </w:rPr>
      </w:pPr>
      <w:r w:rsidRPr="001F2F4D">
        <w:rPr>
          <w:b/>
          <w:color w:val="000000" w:themeColor="text1"/>
          <w:lang w:val="nl-NL"/>
        </w:rPr>
        <w:t>Hoofdstuk 9</w:t>
      </w:r>
      <w:r w:rsidRPr="001F2F4D">
        <w:rPr>
          <w:b/>
          <w:color w:val="000000" w:themeColor="text1"/>
          <w:lang w:val="nl-NL"/>
        </w:rPr>
        <w:tab/>
      </w:r>
      <w:bookmarkStart w:id="9" w:name="Beheren"/>
      <w:r w:rsidR="005D4FFE" w:rsidRPr="004D6B6F">
        <w:rPr>
          <w:b/>
          <w:color w:val="00B0F0"/>
          <w:sz w:val="28"/>
          <w:szCs w:val="28"/>
          <w:lang w:val="nl-NL"/>
        </w:rPr>
        <w:fldChar w:fldCharType="begin"/>
      </w:r>
      <w:r w:rsidR="005D4FFE" w:rsidRPr="004D6B6F">
        <w:rPr>
          <w:b/>
          <w:color w:val="00B0F0"/>
          <w:sz w:val="28"/>
          <w:szCs w:val="28"/>
          <w:lang w:val="nl-NL"/>
        </w:rPr>
        <w:instrText xml:space="preserve"> HYPERLINK  \l "Beheren1" </w:instrText>
      </w:r>
      <w:r w:rsidR="005D4FFE" w:rsidRPr="004D6B6F">
        <w:rPr>
          <w:b/>
          <w:color w:val="00B0F0"/>
          <w:sz w:val="28"/>
          <w:szCs w:val="28"/>
          <w:lang w:val="nl-NL"/>
        </w:rPr>
        <w:fldChar w:fldCharType="separate"/>
      </w:r>
      <w:r w:rsidRPr="004D6B6F">
        <w:rPr>
          <w:rStyle w:val="Hyperlink"/>
          <w:b/>
          <w:color w:val="00B0F0"/>
          <w:sz w:val="28"/>
          <w:szCs w:val="28"/>
          <w:lang w:val="nl-NL"/>
        </w:rPr>
        <w:t>Beheren, onderhouden en herzien van het vervangingsproces</w:t>
      </w:r>
      <w:r w:rsidR="005D4FFE" w:rsidRPr="004D6B6F">
        <w:rPr>
          <w:b/>
          <w:color w:val="00B0F0"/>
          <w:sz w:val="28"/>
          <w:szCs w:val="28"/>
          <w:lang w:val="nl-NL"/>
        </w:rPr>
        <w:fldChar w:fldCharType="end"/>
      </w:r>
      <w:r w:rsidRPr="004D6B6F">
        <w:rPr>
          <w:b/>
          <w:color w:val="00B0F0"/>
          <w:sz w:val="28"/>
          <w:szCs w:val="28"/>
          <w:lang w:val="nl-NL"/>
        </w:rPr>
        <w:t xml:space="preserve"> </w:t>
      </w:r>
      <w:bookmarkEnd w:id="9"/>
      <w:r>
        <w:rPr>
          <w:color w:val="00B0F0"/>
          <w:sz w:val="28"/>
          <w:szCs w:val="28"/>
          <w:lang w:val="nl-NL"/>
        </w:rPr>
        <w:t>p15</w:t>
      </w:r>
    </w:p>
    <w:p w:rsidR="0036046D" w:rsidRPr="001F2F4D" w:rsidRDefault="0036046D" w:rsidP="0036046D">
      <w:pPr>
        <w:rPr>
          <w:b/>
          <w:color w:val="000000" w:themeColor="text1"/>
          <w:lang w:val="nl-NL"/>
        </w:rPr>
      </w:pPr>
      <w:r w:rsidRPr="00A91688">
        <w:rPr>
          <w:b/>
          <w:color w:val="00B0F0"/>
          <w:sz w:val="28"/>
          <w:szCs w:val="28"/>
          <w:lang w:val="nl-NL"/>
        </w:rPr>
        <w:t xml:space="preserve">Bijlage </w:t>
      </w:r>
      <w:r w:rsidRPr="001F2F4D">
        <w:rPr>
          <w:b/>
          <w:color w:val="00CC00"/>
          <w:sz w:val="28"/>
          <w:szCs w:val="28"/>
          <w:lang w:val="nl-NL"/>
        </w:rPr>
        <w:tab/>
      </w:r>
      <w:bookmarkStart w:id="10" w:name="Kernbegrippen"/>
      <w:r w:rsidR="005D4FFE" w:rsidRPr="004D6B6F">
        <w:rPr>
          <w:b/>
          <w:lang w:val="nl-NL"/>
        </w:rPr>
        <w:fldChar w:fldCharType="begin"/>
      </w:r>
      <w:r w:rsidR="005D4FFE" w:rsidRPr="004D6B6F">
        <w:rPr>
          <w:b/>
          <w:lang w:val="nl-NL"/>
        </w:rPr>
        <w:instrText xml:space="preserve"> HYPERLINK  \l "Kernbegrippen1" </w:instrText>
      </w:r>
      <w:r w:rsidR="005D4FFE" w:rsidRPr="004D6B6F">
        <w:rPr>
          <w:b/>
          <w:lang w:val="nl-NL"/>
        </w:rPr>
        <w:fldChar w:fldCharType="separate"/>
      </w:r>
      <w:r w:rsidRPr="004D6B6F">
        <w:rPr>
          <w:rStyle w:val="Hyperlink"/>
          <w:b/>
          <w:color w:val="auto"/>
          <w:lang w:val="nl-NL"/>
        </w:rPr>
        <w:t>Kernbegrippen en uitgangspunten</w:t>
      </w:r>
      <w:r w:rsidR="005D4FFE" w:rsidRPr="004D6B6F">
        <w:rPr>
          <w:b/>
          <w:lang w:val="nl-NL"/>
        </w:rPr>
        <w:fldChar w:fldCharType="end"/>
      </w:r>
      <w:r w:rsidRPr="004D6B6F">
        <w:rPr>
          <w:b/>
          <w:lang w:val="nl-NL"/>
        </w:rPr>
        <w:t xml:space="preserve"> </w:t>
      </w:r>
      <w:bookmarkEnd w:id="10"/>
      <w:r>
        <w:rPr>
          <w:color w:val="000000" w:themeColor="text1"/>
          <w:lang w:val="nl-NL"/>
        </w:rPr>
        <w:t>p16</w:t>
      </w:r>
    </w:p>
    <w:p w:rsidR="0036046D" w:rsidRPr="004D6B6F" w:rsidRDefault="0036046D" w:rsidP="0036046D">
      <w:pPr>
        <w:rPr>
          <w:b/>
          <w:lang w:val="nl-NL"/>
        </w:rPr>
      </w:pPr>
      <w:r w:rsidRPr="00A91688">
        <w:rPr>
          <w:b/>
          <w:color w:val="00B0F0"/>
          <w:sz w:val="28"/>
          <w:szCs w:val="28"/>
          <w:lang w:val="nl-NL"/>
        </w:rPr>
        <w:t xml:space="preserve">Bijlage </w:t>
      </w:r>
      <w:r w:rsidRPr="00A91688">
        <w:rPr>
          <w:b/>
          <w:color w:val="00B0F0"/>
          <w:sz w:val="36"/>
          <w:szCs w:val="36"/>
          <w:lang w:val="nl-NL"/>
        </w:rPr>
        <w:t xml:space="preserve"> </w:t>
      </w:r>
      <w:r>
        <w:rPr>
          <w:b/>
          <w:color w:val="00CC00"/>
          <w:sz w:val="36"/>
          <w:szCs w:val="36"/>
          <w:lang w:val="nl-NL"/>
        </w:rPr>
        <w:tab/>
      </w:r>
      <w:bookmarkStart w:id="11" w:name="wet"/>
      <w:r w:rsidR="005D4FFE" w:rsidRPr="004D6B6F">
        <w:rPr>
          <w:b/>
          <w:lang w:val="nl-NL"/>
        </w:rPr>
        <w:fldChar w:fldCharType="begin"/>
      </w:r>
      <w:r w:rsidR="005D4FFE" w:rsidRPr="004D6B6F">
        <w:rPr>
          <w:b/>
          <w:lang w:val="nl-NL"/>
        </w:rPr>
        <w:instrText xml:space="preserve"> HYPERLINK  \l "wet1" </w:instrText>
      </w:r>
      <w:r w:rsidR="005D4FFE" w:rsidRPr="004D6B6F">
        <w:rPr>
          <w:b/>
          <w:lang w:val="nl-NL"/>
        </w:rPr>
        <w:fldChar w:fldCharType="separate"/>
      </w:r>
      <w:r w:rsidRPr="004D6B6F">
        <w:rPr>
          <w:rStyle w:val="Hyperlink"/>
          <w:b/>
          <w:color w:val="auto"/>
          <w:lang w:val="nl-NL"/>
        </w:rPr>
        <w:t>Wet- en regelgeving</w:t>
      </w:r>
      <w:r w:rsidR="005D4FFE" w:rsidRPr="004D6B6F">
        <w:rPr>
          <w:b/>
          <w:lang w:val="nl-NL"/>
        </w:rPr>
        <w:fldChar w:fldCharType="end"/>
      </w:r>
      <w:r w:rsidRPr="004D6B6F">
        <w:rPr>
          <w:b/>
          <w:lang w:val="nl-NL"/>
        </w:rPr>
        <w:t xml:space="preserve"> </w:t>
      </w:r>
      <w:bookmarkEnd w:id="11"/>
      <w:r w:rsidRPr="004D6B6F">
        <w:rPr>
          <w:lang w:val="nl-NL"/>
        </w:rPr>
        <w:t>p19</w:t>
      </w:r>
    </w:p>
    <w:p w:rsidR="0036046D" w:rsidRPr="004D6B6F" w:rsidRDefault="0036046D" w:rsidP="0036046D">
      <w:pPr>
        <w:rPr>
          <w:rFonts w:cstheme="minorHAnsi"/>
          <w:b/>
          <w:bCs/>
          <w:lang w:val="nl-NL"/>
        </w:rPr>
      </w:pPr>
      <w:r w:rsidRPr="00A91688">
        <w:rPr>
          <w:rFonts w:cstheme="minorHAnsi"/>
          <w:b/>
          <w:bCs/>
          <w:color w:val="00B0F0"/>
          <w:sz w:val="28"/>
          <w:szCs w:val="28"/>
          <w:lang w:val="nl-NL"/>
        </w:rPr>
        <w:t xml:space="preserve">Bijlage </w:t>
      </w:r>
      <w:r>
        <w:rPr>
          <w:rFonts w:cstheme="minorHAnsi"/>
          <w:b/>
          <w:bCs/>
          <w:color w:val="00CC00"/>
          <w:sz w:val="36"/>
          <w:szCs w:val="36"/>
          <w:lang w:val="nl-NL"/>
        </w:rPr>
        <w:tab/>
      </w:r>
      <w:bookmarkStart w:id="12" w:name="Juridischegrond"/>
      <w:r w:rsidR="00DF06A3" w:rsidRPr="004D6B6F">
        <w:rPr>
          <w:rFonts w:cstheme="minorHAnsi"/>
          <w:b/>
          <w:bCs/>
          <w:lang w:val="nl-NL"/>
        </w:rPr>
        <w:fldChar w:fldCharType="begin"/>
      </w:r>
      <w:r w:rsidR="00DF06A3" w:rsidRPr="004D6B6F">
        <w:rPr>
          <w:rFonts w:cstheme="minorHAnsi"/>
          <w:b/>
          <w:bCs/>
          <w:lang w:val="nl-NL"/>
        </w:rPr>
        <w:instrText xml:space="preserve"> HYPERLINK  \l "Juridischegrond1" </w:instrText>
      </w:r>
      <w:r w:rsidR="00DF06A3" w:rsidRPr="004D6B6F">
        <w:rPr>
          <w:rFonts w:cstheme="minorHAnsi"/>
          <w:b/>
          <w:bCs/>
          <w:lang w:val="nl-NL"/>
        </w:rPr>
        <w:fldChar w:fldCharType="separate"/>
      </w:r>
      <w:r w:rsidRPr="004D6B6F">
        <w:rPr>
          <w:rStyle w:val="Hyperlink"/>
          <w:rFonts w:cstheme="minorHAnsi"/>
          <w:b/>
          <w:bCs/>
          <w:color w:val="auto"/>
          <w:lang w:val="nl-NL"/>
        </w:rPr>
        <w:t>Juridische grondslag</w:t>
      </w:r>
      <w:r w:rsidR="00DF06A3" w:rsidRPr="004D6B6F">
        <w:rPr>
          <w:rFonts w:cstheme="minorHAnsi"/>
          <w:b/>
          <w:bCs/>
          <w:lang w:val="nl-NL"/>
        </w:rPr>
        <w:fldChar w:fldCharType="end"/>
      </w:r>
      <w:r w:rsidRPr="004D6B6F">
        <w:rPr>
          <w:rFonts w:cstheme="minorHAnsi"/>
          <w:b/>
          <w:bCs/>
          <w:lang w:val="nl-NL"/>
        </w:rPr>
        <w:t xml:space="preserve"> </w:t>
      </w:r>
      <w:bookmarkEnd w:id="12"/>
      <w:r w:rsidRPr="004D6B6F">
        <w:rPr>
          <w:rFonts w:cstheme="minorHAnsi"/>
          <w:bCs/>
          <w:lang w:val="nl-NL"/>
        </w:rPr>
        <w:t>p21</w:t>
      </w:r>
    </w:p>
    <w:p w:rsidR="0036046D" w:rsidRPr="004D6B6F" w:rsidRDefault="0036046D" w:rsidP="0036046D">
      <w:pPr>
        <w:rPr>
          <w:rFonts w:cstheme="minorHAnsi"/>
          <w:b/>
          <w:bCs/>
          <w:lang w:val="nl-NL"/>
        </w:rPr>
      </w:pPr>
      <w:r w:rsidRPr="00A91688">
        <w:rPr>
          <w:rFonts w:cstheme="minorHAnsi"/>
          <w:b/>
          <w:bCs/>
          <w:color w:val="00B0F0"/>
          <w:sz w:val="28"/>
          <w:szCs w:val="28"/>
          <w:lang w:val="nl-NL"/>
        </w:rPr>
        <w:t xml:space="preserve">Bijlage </w:t>
      </w:r>
      <w:r>
        <w:rPr>
          <w:rFonts w:cstheme="minorHAnsi"/>
          <w:b/>
          <w:bCs/>
          <w:color w:val="00CC00"/>
          <w:sz w:val="28"/>
          <w:szCs w:val="28"/>
          <w:lang w:val="nl-NL"/>
        </w:rPr>
        <w:tab/>
      </w:r>
      <w:bookmarkStart w:id="13" w:name="Juridischeuitspraak"/>
      <w:r w:rsidR="00DF06A3" w:rsidRPr="004D6B6F">
        <w:rPr>
          <w:rFonts w:cstheme="minorHAnsi"/>
          <w:b/>
          <w:bCs/>
          <w:lang w:val="nl-NL"/>
        </w:rPr>
        <w:fldChar w:fldCharType="begin"/>
      </w:r>
      <w:r w:rsidR="00DF06A3" w:rsidRPr="004D6B6F">
        <w:rPr>
          <w:rFonts w:cstheme="minorHAnsi"/>
          <w:b/>
          <w:bCs/>
          <w:lang w:val="nl-NL"/>
        </w:rPr>
        <w:instrText xml:space="preserve"> HYPERLINK  \l "Juridischeuitspraak1" </w:instrText>
      </w:r>
      <w:r w:rsidR="00DF06A3" w:rsidRPr="004D6B6F">
        <w:rPr>
          <w:rFonts w:cstheme="minorHAnsi"/>
          <w:b/>
          <w:bCs/>
          <w:lang w:val="nl-NL"/>
        </w:rPr>
        <w:fldChar w:fldCharType="separate"/>
      </w:r>
      <w:r w:rsidRPr="004D6B6F">
        <w:rPr>
          <w:rStyle w:val="Hyperlink"/>
          <w:rFonts w:cstheme="minorHAnsi"/>
          <w:b/>
          <w:bCs/>
          <w:color w:val="auto"/>
          <w:lang w:val="nl-NL"/>
        </w:rPr>
        <w:t>Juridisch uitspraken vervanging</w:t>
      </w:r>
      <w:r w:rsidR="00DF06A3" w:rsidRPr="004D6B6F">
        <w:rPr>
          <w:rFonts w:cstheme="minorHAnsi"/>
          <w:b/>
          <w:bCs/>
          <w:lang w:val="nl-NL"/>
        </w:rPr>
        <w:fldChar w:fldCharType="end"/>
      </w:r>
      <w:r w:rsidRPr="004D6B6F">
        <w:rPr>
          <w:rFonts w:cstheme="minorHAnsi"/>
          <w:b/>
          <w:bCs/>
          <w:lang w:val="nl-NL"/>
        </w:rPr>
        <w:t xml:space="preserve"> </w:t>
      </w:r>
      <w:bookmarkEnd w:id="13"/>
      <w:r w:rsidRPr="004D6B6F">
        <w:rPr>
          <w:rFonts w:cstheme="minorHAnsi"/>
          <w:bCs/>
          <w:lang w:val="nl-NL"/>
        </w:rPr>
        <w:t>p27</w:t>
      </w:r>
    </w:p>
    <w:p w:rsidR="0036046D" w:rsidRPr="004D6B6F" w:rsidRDefault="0036046D" w:rsidP="0036046D">
      <w:pPr>
        <w:rPr>
          <w:rFonts w:cstheme="minorHAnsi"/>
          <w:b/>
          <w:bCs/>
          <w:lang w:val="nl-NL"/>
        </w:rPr>
      </w:pPr>
      <w:r w:rsidRPr="00A91688">
        <w:rPr>
          <w:rFonts w:cstheme="minorHAnsi"/>
          <w:b/>
          <w:bCs/>
          <w:color w:val="00B0F0"/>
          <w:sz w:val="28"/>
          <w:szCs w:val="28"/>
          <w:lang w:val="nl-NL"/>
        </w:rPr>
        <w:t>Bijlage</w:t>
      </w:r>
      <w:r w:rsidRPr="00A91688">
        <w:rPr>
          <w:rFonts w:cstheme="minorHAnsi"/>
          <w:b/>
          <w:bCs/>
          <w:color w:val="00B0F0"/>
          <w:lang w:val="nl-NL"/>
        </w:rPr>
        <w:t xml:space="preserve"> </w:t>
      </w:r>
      <w:r>
        <w:rPr>
          <w:rFonts w:cstheme="minorHAnsi"/>
          <w:b/>
          <w:bCs/>
          <w:color w:val="000000" w:themeColor="text1"/>
          <w:lang w:val="nl-NL"/>
        </w:rPr>
        <w:tab/>
      </w:r>
      <w:bookmarkStart w:id="14" w:name="normen"/>
      <w:r w:rsidR="00DF06A3" w:rsidRPr="004D6B6F">
        <w:rPr>
          <w:rFonts w:cstheme="minorHAnsi"/>
          <w:b/>
          <w:bCs/>
          <w:lang w:val="nl-NL"/>
        </w:rPr>
        <w:fldChar w:fldCharType="begin"/>
      </w:r>
      <w:r w:rsidR="00DF06A3" w:rsidRPr="004D6B6F">
        <w:rPr>
          <w:rFonts w:cstheme="minorHAnsi"/>
          <w:b/>
          <w:bCs/>
          <w:lang w:val="nl-NL"/>
        </w:rPr>
        <w:instrText xml:space="preserve"> HYPERLINK  \l "normen1" </w:instrText>
      </w:r>
      <w:r w:rsidR="00DF06A3" w:rsidRPr="004D6B6F">
        <w:rPr>
          <w:rFonts w:cstheme="minorHAnsi"/>
          <w:b/>
          <w:bCs/>
          <w:lang w:val="nl-NL"/>
        </w:rPr>
        <w:fldChar w:fldCharType="separate"/>
      </w:r>
      <w:r w:rsidRPr="004D6B6F">
        <w:rPr>
          <w:rStyle w:val="Hyperlink"/>
          <w:rFonts w:cstheme="minorHAnsi"/>
          <w:b/>
          <w:bCs/>
          <w:color w:val="auto"/>
          <w:lang w:val="nl-NL"/>
        </w:rPr>
        <w:t>Normen</w:t>
      </w:r>
      <w:bookmarkEnd w:id="14"/>
      <w:r w:rsidR="00DF06A3" w:rsidRPr="004D6B6F">
        <w:rPr>
          <w:rFonts w:cstheme="minorHAnsi"/>
          <w:b/>
          <w:bCs/>
          <w:lang w:val="nl-NL"/>
        </w:rPr>
        <w:fldChar w:fldCharType="end"/>
      </w:r>
      <w:r w:rsidRPr="004D6B6F">
        <w:rPr>
          <w:rFonts w:cstheme="minorHAnsi"/>
          <w:b/>
          <w:bCs/>
          <w:lang w:val="nl-NL"/>
        </w:rPr>
        <w:t xml:space="preserve"> </w:t>
      </w:r>
      <w:r w:rsidRPr="004D6B6F">
        <w:rPr>
          <w:rFonts w:cstheme="minorHAnsi"/>
          <w:bCs/>
          <w:lang w:val="nl-NL"/>
        </w:rPr>
        <w:t>p33</w:t>
      </w:r>
    </w:p>
    <w:p w:rsidR="0036046D" w:rsidRPr="004D6B6F" w:rsidRDefault="0036046D" w:rsidP="0036046D">
      <w:pPr>
        <w:tabs>
          <w:tab w:val="left" w:pos="708"/>
          <w:tab w:val="left" w:pos="1416"/>
          <w:tab w:val="left" w:pos="2124"/>
          <w:tab w:val="left" w:pos="2832"/>
          <w:tab w:val="left" w:pos="3540"/>
          <w:tab w:val="left" w:pos="4248"/>
          <w:tab w:val="left" w:pos="5220"/>
        </w:tabs>
        <w:rPr>
          <w:b/>
          <w:sz w:val="36"/>
          <w:szCs w:val="36"/>
          <w:lang w:val="nl-NL"/>
        </w:rPr>
      </w:pPr>
      <w:r w:rsidRPr="00A91688">
        <w:rPr>
          <w:rFonts w:cstheme="minorHAnsi"/>
          <w:b/>
          <w:bCs/>
          <w:color w:val="00B0F0"/>
          <w:sz w:val="28"/>
          <w:szCs w:val="28"/>
          <w:lang w:val="nl-NL"/>
        </w:rPr>
        <w:t xml:space="preserve">Bijlage </w:t>
      </w:r>
      <w:r w:rsidRPr="00A91688">
        <w:rPr>
          <w:rFonts w:cstheme="minorHAnsi"/>
          <w:b/>
          <w:bCs/>
          <w:color w:val="00B0F0"/>
          <w:lang w:val="nl-NL"/>
        </w:rPr>
        <w:t xml:space="preserve"> </w:t>
      </w:r>
      <w:r>
        <w:rPr>
          <w:rFonts w:cstheme="minorHAnsi"/>
          <w:b/>
          <w:bCs/>
          <w:color w:val="000000" w:themeColor="text1"/>
          <w:lang w:val="nl-NL"/>
        </w:rPr>
        <w:tab/>
      </w:r>
      <w:bookmarkStart w:id="15" w:name="taken"/>
      <w:r w:rsidR="00DF06A3" w:rsidRPr="004D6B6F">
        <w:rPr>
          <w:rFonts w:cstheme="minorHAnsi"/>
          <w:b/>
          <w:bCs/>
          <w:lang w:val="nl-NL"/>
        </w:rPr>
        <w:fldChar w:fldCharType="begin"/>
      </w:r>
      <w:r w:rsidR="00DF06A3" w:rsidRPr="004D6B6F">
        <w:rPr>
          <w:rFonts w:cstheme="minorHAnsi"/>
          <w:b/>
          <w:bCs/>
          <w:lang w:val="nl-NL"/>
        </w:rPr>
        <w:instrText xml:space="preserve"> HYPERLINK  \l "taken1" </w:instrText>
      </w:r>
      <w:r w:rsidR="00DF06A3" w:rsidRPr="004D6B6F">
        <w:rPr>
          <w:rFonts w:cstheme="minorHAnsi"/>
          <w:b/>
          <w:bCs/>
          <w:lang w:val="nl-NL"/>
        </w:rPr>
        <w:fldChar w:fldCharType="separate"/>
      </w:r>
      <w:r w:rsidRPr="004D6B6F">
        <w:rPr>
          <w:rStyle w:val="Hyperlink"/>
          <w:rFonts w:cstheme="minorHAnsi"/>
          <w:b/>
          <w:bCs/>
          <w:color w:val="auto"/>
          <w:lang w:val="nl-NL"/>
        </w:rPr>
        <w:t>Taken en verantwoordelijkheden</w:t>
      </w:r>
      <w:r w:rsidR="00DF06A3" w:rsidRPr="004D6B6F">
        <w:rPr>
          <w:rFonts w:cstheme="minorHAnsi"/>
          <w:b/>
          <w:bCs/>
          <w:lang w:val="nl-NL"/>
        </w:rPr>
        <w:fldChar w:fldCharType="end"/>
      </w:r>
      <w:r w:rsidRPr="004D6B6F">
        <w:rPr>
          <w:b/>
          <w:sz w:val="36"/>
          <w:szCs w:val="36"/>
          <w:lang w:val="nl-NL"/>
        </w:rPr>
        <w:t xml:space="preserve"> </w:t>
      </w:r>
      <w:bookmarkEnd w:id="15"/>
      <w:r w:rsidRPr="004D6B6F">
        <w:rPr>
          <w:lang w:val="nl-NL"/>
        </w:rPr>
        <w:t>p34</w:t>
      </w:r>
    </w:p>
    <w:p w:rsidR="0036046D" w:rsidRPr="004D6B6F" w:rsidRDefault="0036046D" w:rsidP="0036046D">
      <w:pPr>
        <w:tabs>
          <w:tab w:val="left" w:pos="708"/>
          <w:tab w:val="left" w:pos="1416"/>
          <w:tab w:val="left" w:pos="2124"/>
          <w:tab w:val="left" w:pos="2832"/>
          <w:tab w:val="left" w:pos="3540"/>
          <w:tab w:val="left" w:pos="4248"/>
          <w:tab w:val="left" w:pos="5220"/>
        </w:tabs>
        <w:rPr>
          <w:b/>
          <w:sz w:val="36"/>
          <w:szCs w:val="36"/>
          <w:lang w:val="nl-NL"/>
        </w:rPr>
      </w:pPr>
      <w:r w:rsidRPr="00A91688">
        <w:rPr>
          <w:b/>
          <w:color w:val="00B0F0"/>
          <w:sz w:val="28"/>
          <w:szCs w:val="28"/>
          <w:lang w:val="nl-NL"/>
        </w:rPr>
        <w:t>Bijlage</w:t>
      </w:r>
      <w:r w:rsidRPr="00A91688">
        <w:rPr>
          <w:b/>
          <w:color w:val="00B0F0"/>
          <w:sz w:val="36"/>
          <w:szCs w:val="36"/>
          <w:lang w:val="nl-NL"/>
        </w:rPr>
        <w:t xml:space="preserve"> </w:t>
      </w:r>
      <w:r>
        <w:rPr>
          <w:b/>
          <w:color w:val="00CC00"/>
          <w:sz w:val="36"/>
          <w:szCs w:val="36"/>
          <w:lang w:val="nl-NL"/>
        </w:rPr>
        <w:tab/>
      </w:r>
      <w:bookmarkStart w:id="16" w:name="_Hlk7071697"/>
      <w:bookmarkStart w:id="17" w:name="uitzonderingen"/>
      <w:r w:rsidR="00DF06A3" w:rsidRPr="004D6B6F">
        <w:rPr>
          <w:b/>
          <w:lang w:val="nl-NL"/>
        </w:rPr>
        <w:fldChar w:fldCharType="begin"/>
      </w:r>
      <w:r w:rsidR="00DF06A3" w:rsidRPr="004D6B6F">
        <w:rPr>
          <w:b/>
          <w:lang w:val="nl-NL"/>
        </w:rPr>
        <w:instrText xml:space="preserve"> HYPERLINK  \l "uitzonderingen1" </w:instrText>
      </w:r>
      <w:r w:rsidR="00DF06A3" w:rsidRPr="004D6B6F">
        <w:rPr>
          <w:b/>
          <w:lang w:val="nl-NL"/>
        </w:rPr>
        <w:fldChar w:fldCharType="separate"/>
      </w:r>
      <w:r w:rsidRPr="004D6B6F">
        <w:rPr>
          <w:rStyle w:val="Hyperlink"/>
          <w:b/>
          <w:color w:val="auto"/>
          <w:lang w:val="nl-NL"/>
        </w:rPr>
        <w:t>Uitzonderingen op vervanging</w:t>
      </w:r>
      <w:r w:rsidR="00DF06A3" w:rsidRPr="004D6B6F">
        <w:rPr>
          <w:b/>
          <w:lang w:val="nl-NL"/>
        </w:rPr>
        <w:fldChar w:fldCharType="end"/>
      </w:r>
      <w:bookmarkEnd w:id="16"/>
      <w:r w:rsidRPr="004D6B6F">
        <w:rPr>
          <w:b/>
          <w:lang w:val="nl-NL"/>
        </w:rPr>
        <w:t xml:space="preserve"> </w:t>
      </w:r>
      <w:bookmarkEnd w:id="17"/>
      <w:r w:rsidRPr="004D6B6F">
        <w:rPr>
          <w:lang w:val="nl-NL"/>
        </w:rPr>
        <w:t>p36</w:t>
      </w:r>
    </w:p>
    <w:p w:rsidR="0036046D" w:rsidRPr="004D6B6F" w:rsidRDefault="0036046D" w:rsidP="0036046D">
      <w:pPr>
        <w:rPr>
          <w:b/>
          <w:lang w:val="nl-NL"/>
        </w:rPr>
      </w:pPr>
      <w:r w:rsidRPr="00A91688">
        <w:rPr>
          <w:b/>
          <w:color w:val="00B0F0"/>
          <w:sz w:val="28"/>
          <w:szCs w:val="28"/>
          <w:lang w:val="nl-NL"/>
        </w:rPr>
        <w:t>Bijlage</w:t>
      </w:r>
      <w:r>
        <w:rPr>
          <w:b/>
          <w:color w:val="00CC00"/>
          <w:sz w:val="36"/>
          <w:szCs w:val="36"/>
          <w:lang w:val="nl-NL"/>
        </w:rPr>
        <w:tab/>
      </w:r>
      <w:bookmarkStart w:id="18" w:name="Metadataschema"/>
      <w:r w:rsidR="00DF06A3" w:rsidRPr="004D6B6F">
        <w:rPr>
          <w:b/>
          <w:lang w:val="nl-NL"/>
        </w:rPr>
        <w:fldChar w:fldCharType="begin"/>
      </w:r>
      <w:r w:rsidR="00DF06A3" w:rsidRPr="004D6B6F">
        <w:rPr>
          <w:b/>
          <w:lang w:val="nl-NL"/>
        </w:rPr>
        <w:instrText xml:space="preserve"> HYPERLINK  \l "Metadataschema1" </w:instrText>
      </w:r>
      <w:r w:rsidR="00DF06A3" w:rsidRPr="004D6B6F">
        <w:rPr>
          <w:b/>
          <w:lang w:val="nl-NL"/>
        </w:rPr>
        <w:fldChar w:fldCharType="separate"/>
      </w:r>
      <w:r w:rsidRPr="004D6B6F">
        <w:rPr>
          <w:rStyle w:val="Hyperlink"/>
          <w:b/>
          <w:color w:val="auto"/>
          <w:lang w:val="nl-NL"/>
        </w:rPr>
        <w:t>Metadataschema</w:t>
      </w:r>
      <w:bookmarkEnd w:id="18"/>
      <w:r w:rsidR="00DF06A3" w:rsidRPr="004D6B6F">
        <w:rPr>
          <w:b/>
          <w:lang w:val="nl-NL"/>
        </w:rPr>
        <w:fldChar w:fldCharType="end"/>
      </w:r>
      <w:r w:rsidRPr="004D6B6F">
        <w:rPr>
          <w:b/>
          <w:lang w:val="nl-NL"/>
        </w:rPr>
        <w:t xml:space="preserve"> </w:t>
      </w:r>
      <w:r w:rsidRPr="004D6B6F">
        <w:rPr>
          <w:lang w:val="nl-NL"/>
        </w:rPr>
        <w:t>p37</w:t>
      </w:r>
    </w:p>
    <w:p w:rsidR="0036046D" w:rsidRPr="004D6B6F" w:rsidRDefault="0036046D" w:rsidP="0036046D">
      <w:pPr>
        <w:rPr>
          <w:b/>
          <w:lang w:val="nl-NL"/>
        </w:rPr>
      </w:pPr>
      <w:bookmarkStart w:id="19" w:name="_Hlk528842802"/>
      <w:r w:rsidRPr="00A91688">
        <w:rPr>
          <w:b/>
          <w:color w:val="00B0F0"/>
          <w:sz w:val="28"/>
          <w:szCs w:val="28"/>
          <w:lang w:val="nl-NL"/>
        </w:rPr>
        <w:t>Bijlage</w:t>
      </w:r>
      <w:r>
        <w:rPr>
          <w:b/>
          <w:color w:val="000000" w:themeColor="text1"/>
          <w:lang w:val="nl-NL"/>
        </w:rPr>
        <w:t xml:space="preserve"> </w:t>
      </w:r>
      <w:r>
        <w:rPr>
          <w:b/>
          <w:color w:val="000000" w:themeColor="text1"/>
          <w:lang w:val="nl-NL"/>
        </w:rPr>
        <w:tab/>
      </w:r>
      <w:bookmarkStart w:id="20" w:name="Toetscriteria"/>
      <w:r w:rsidR="00C278A2" w:rsidRPr="004D6B6F">
        <w:rPr>
          <w:b/>
          <w:lang w:val="nl-NL"/>
        </w:rPr>
        <w:fldChar w:fldCharType="begin"/>
      </w:r>
      <w:r w:rsidR="00C278A2" w:rsidRPr="004D6B6F">
        <w:rPr>
          <w:b/>
          <w:lang w:val="nl-NL"/>
        </w:rPr>
        <w:instrText xml:space="preserve"> HYPERLINK  \l "Toetscriteria1" </w:instrText>
      </w:r>
      <w:r w:rsidR="00C278A2" w:rsidRPr="004D6B6F">
        <w:rPr>
          <w:b/>
          <w:lang w:val="nl-NL"/>
        </w:rPr>
        <w:fldChar w:fldCharType="separate"/>
      </w:r>
      <w:proofErr w:type="spellStart"/>
      <w:r w:rsidRPr="004D6B6F">
        <w:rPr>
          <w:rStyle w:val="Hyperlink"/>
          <w:b/>
          <w:color w:val="auto"/>
          <w:lang w:val="nl-NL"/>
        </w:rPr>
        <w:t>Toetscriteria</w:t>
      </w:r>
      <w:proofErr w:type="spellEnd"/>
      <w:r w:rsidRPr="004D6B6F">
        <w:rPr>
          <w:rStyle w:val="Hyperlink"/>
          <w:b/>
          <w:color w:val="auto"/>
          <w:lang w:val="nl-NL"/>
        </w:rPr>
        <w:t xml:space="preserve"> visuele controle, beschrijvende metadata, technische metadata</w:t>
      </w:r>
      <w:r w:rsidR="00C278A2" w:rsidRPr="004D6B6F">
        <w:rPr>
          <w:b/>
          <w:lang w:val="nl-NL"/>
        </w:rPr>
        <w:fldChar w:fldCharType="end"/>
      </w:r>
      <w:r w:rsidRPr="004D6B6F">
        <w:rPr>
          <w:b/>
          <w:lang w:val="nl-NL"/>
        </w:rPr>
        <w:t xml:space="preserve"> </w:t>
      </w:r>
      <w:bookmarkEnd w:id="20"/>
      <w:r w:rsidRPr="004D6B6F">
        <w:rPr>
          <w:lang w:val="nl-NL"/>
        </w:rPr>
        <w:t>p38</w:t>
      </w:r>
    </w:p>
    <w:p w:rsidR="0036046D" w:rsidRDefault="0036046D" w:rsidP="0036046D">
      <w:pPr>
        <w:rPr>
          <w:b/>
          <w:color w:val="000000" w:themeColor="text1"/>
          <w:lang w:val="nl-NL"/>
        </w:rPr>
      </w:pPr>
      <w:r w:rsidRPr="00A91688">
        <w:rPr>
          <w:b/>
          <w:color w:val="00B0F0"/>
          <w:sz w:val="28"/>
          <w:szCs w:val="28"/>
          <w:lang w:val="nl-NL"/>
        </w:rPr>
        <w:t>Bijlage</w:t>
      </w:r>
      <w:r w:rsidRPr="00A91688">
        <w:rPr>
          <w:b/>
          <w:color w:val="00B0F0"/>
          <w:lang w:val="nl-NL"/>
        </w:rPr>
        <w:t xml:space="preserve"> </w:t>
      </w:r>
      <w:r>
        <w:rPr>
          <w:b/>
          <w:color w:val="000000" w:themeColor="text1"/>
          <w:lang w:val="nl-NL"/>
        </w:rPr>
        <w:tab/>
      </w:r>
      <w:bookmarkStart w:id="21" w:name="Procedure"/>
      <w:r w:rsidR="00C278A2" w:rsidRPr="004D6B6F">
        <w:rPr>
          <w:b/>
          <w:lang w:val="nl-NL"/>
        </w:rPr>
        <w:fldChar w:fldCharType="begin"/>
      </w:r>
      <w:r w:rsidR="00C278A2" w:rsidRPr="004D6B6F">
        <w:rPr>
          <w:b/>
          <w:lang w:val="nl-NL"/>
        </w:rPr>
        <w:instrText xml:space="preserve"> HYPERLINK  \l "Procedure1" </w:instrText>
      </w:r>
      <w:r w:rsidR="00C278A2" w:rsidRPr="004D6B6F">
        <w:rPr>
          <w:b/>
          <w:lang w:val="nl-NL"/>
        </w:rPr>
        <w:fldChar w:fldCharType="separate"/>
      </w:r>
      <w:r w:rsidRPr="004D6B6F">
        <w:rPr>
          <w:rStyle w:val="Hyperlink"/>
          <w:b/>
          <w:color w:val="auto"/>
          <w:lang w:val="nl-NL"/>
        </w:rPr>
        <w:t>Procedure technische controle van een scan</w:t>
      </w:r>
      <w:r w:rsidR="00C278A2" w:rsidRPr="004D6B6F">
        <w:rPr>
          <w:b/>
          <w:lang w:val="nl-NL"/>
        </w:rPr>
        <w:fldChar w:fldCharType="end"/>
      </w:r>
      <w:r w:rsidRPr="004D6B6F">
        <w:rPr>
          <w:b/>
          <w:lang w:val="nl-NL"/>
        </w:rPr>
        <w:t xml:space="preserve"> </w:t>
      </w:r>
      <w:bookmarkEnd w:id="21"/>
      <w:r w:rsidRPr="004D6B6F">
        <w:rPr>
          <w:lang w:val="nl-NL"/>
        </w:rPr>
        <w:t>p</w:t>
      </w:r>
      <w:r>
        <w:rPr>
          <w:color w:val="000000" w:themeColor="text1"/>
          <w:lang w:val="nl-NL"/>
        </w:rPr>
        <w:t>39</w:t>
      </w:r>
    </w:p>
    <w:bookmarkEnd w:id="19"/>
    <w:p w:rsidR="0036046D" w:rsidRPr="004D6B6F" w:rsidRDefault="0036046D" w:rsidP="0036046D">
      <w:pPr>
        <w:spacing w:after="0" w:line="240" w:lineRule="auto"/>
        <w:ind w:left="1410" w:hanging="1410"/>
        <w:rPr>
          <w:lang w:val="nl-NL"/>
        </w:rPr>
      </w:pPr>
      <w:r w:rsidRPr="00A91688">
        <w:rPr>
          <w:b/>
          <w:color w:val="00B0F0"/>
          <w:sz w:val="28"/>
          <w:szCs w:val="28"/>
          <w:lang w:val="nl-NL"/>
        </w:rPr>
        <w:t xml:space="preserve">Bijlage </w:t>
      </w:r>
      <w:r w:rsidRPr="001F2F4D">
        <w:rPr>
          <w:b/>
          <w:lang w:val="nl-NL"/>
        </w:rPr>
        <w:tab/>
      </w:r>
      <w:bookmarkStart w:id="22" w:name="Bekendmaking"/>
      <w:r w:rsidR="00C278A2" w:rsidRPr="004D6B6F">
        <w:rPr>
          <w:b/>
          <w:lang w:val="nl-NL"/>
        </w:rPr>
        <w:fldChar w:fldCharType="begin"/>
      </w:r>
      <w:r w:rsidR="00C278A2" w:rsidRPr="004D6B6F">
        <w:rPr>
          <w:b/>
          <w:lang w:val="nl-NL"/>
        </w:rPr>
        <w:instrText xml:space="preserve"> HYPERLINK  \l "Bekendmaking1" </w:instrText>
      </w:r>
      <w:r w:rsidR="00C278A2" w:rsidRPr="004D6B6F">
        <w:rPr>
          <w:b/>
          <w:lang w:val="nl-NL"/>
        </w:rPr>
        <w:fldChar w:fldCharType="separate"/>
      </w:r>
      <w:r w:rsidRPr="004D6B6F">
        <w:rPr>
          <w:rStyle w:val="Hyperlink"/>
          <w:b/>
          <w:color w:val="auto"/>
          <w:lang w:val="nl-NL"/>
        </w:rPr>
        <w:t>Bekendmaking van het besluit tot vervanging van archiefbescheiden door reproducties</w:t>
      </w:r>
      <w:r w:rsidR="00C278A2" w:rsidRPr="004D6B6F">
        <w:rPr>
          <w:b/>
          <w:lang w:val="nl-NL"/>
        </w:rPr>
        <w:fldChar w:fldCharType="end"/>
      </w:r>
      <w:r w:rsidRPr="004D6B6F">
        <w:rPr>
          <w:b/>
          <w:lang w:val="nl-NL"/>
        </w:rPr>
        <w:t xml:space="preserve"> </w:t>
      </w:r>
      <w:bookmarkEnd w:id="22"/>
      <w:r w:rsidRPr="004D6B6F">
        <w:rPr>
          <w:lang w:val="nl-NL"/>
        </w:rPr>
        <w:t>p40</w:t>
      </w:r>
    </w:p>
    <w:p w:rsidR="0036046D" w:rsidRDefault="0036046D" w:rsidP="0036046D">
      <w:pPr>
        <w:rPr>
          <w:b/>
          <w:color w:val="000000" w:themeColor="text1"/>
          <w:lang w:val="nl-NL"/>
        </w:rPr>
      </w:pPr>
      <w:r>
        <w:rPr>
          <w:b/>
          <w:color w:val="00CC00"/>
          <w:sz w:val="28"/>
          <w:szCs w:val="28"/>
          <w:lang w:val="nl-NL"/>
        </w:rPr>
        <w:br/>
      </w:r>
      <w:r w:rsidRPr="00A91688">
        <w:rPr>
          <w:b/>
          <w:color w:val="00B0F0"/>
          <w:sz w:val="28"/>
          <w:szCs w:val="28"/>
          <w:lang w:val="nl-NL"/>
        </w:rPr>
        <w:t xml:space="preserve">Bijlage </w:t>
      </w:r>
      <w:r w:rsidRPr="001F2F4D">
        <w:rPr>
          <w:b/>
          <w:color w:val="000000" w:themeColor="text1"/>
          <w:lang w:val="nl-NL"/>
        </w:rPr>
        <w:tab/>
      </w:r>
      <w:bookmarkStart w:id="23" w:name="Verklaring"/>
      <w:r w:rsidR="00C278A2" w:rsidRPr="004D6B6F">
        <w:rPr>
          <w:b/>
          <w:lang w:val="nl-NL"/>
        </w:rPr>
        <w:fldChar w:fldCharType="begin"/>
      </w:r>
      <w:r w:rsidR="00C278A2" w:rsidRPr="004D6B6F">
        <w:rPr>
          <w:b/>
          <w:lang w:val="nl-NL"/>
        </w:rPr>
        <w:instrText xml:space="preserve"> HYPERLINK  \l "Verklaring1" </w:instrText>
      </w:r>
      <w:r w:rsidR="00C278A2" w:rsidRPr="004D6B6F">
        <w:rPr>
          <w:b/>
          <w:lang w:val="nl-NL"/>
        </w:rPr>
        <w:fldChar w:fldCharType="separate"/>
      </w:r>
      <w:r w:rsidRPr="004D6B6F">
        <w:rPr>
          <w:rStyle w:val="Hyperlink"/>
          <w:b/>
          <w:color w:val="auto"/>
          <w:lang w:val="nl-NL"/>
        </w:rPr>
        <w:t>Verklaring van vervanging van archiefbescheiden</w:t>
      </w:r>
      <w:r w:rsidR="00C278A2" w:rsidRPr="004D6B6F">
        <w:rPr>
          <w:b/>
          <w:lang w:val="nl-NL"/>
        </w:rPr>
        <w:fldChar w:fldCharType="end"/>
      </w:r>
      <w:r w:rsidRPr="004D6B6F">
        <w:rPr>
          <w:b/>
          <w:lang w:val="nl-NL"/>
        </w:rPr>
        <w:t xml:space="preserve"> </w:t>
      </w:r>
      <w:bookmarkEnd w:id="23"/>
      <w:r w:rsidRPr="004D6B6F">
        <w:rPr>
          <w:lang w:val="nl-NL"/>
        </w:rPr>
        <w:t>p41</w:t>
      </w:r>
    </w:p>
    <w:p w:rsidR="0036046D" w:rsidRPr="004D6B6F" w:rsidRDefault="0036046D" w:rsidP="0036046D">
      <w:pPr>
        <w:rPr>
          <w:b/>
          <w:lang w:val="nl-NL"/>
        </w:rPr>
      </w:pPr>
      <w:r w:rsidRPr="00A91688">
        <w:rPr>
          <w:b/>
          <w:color w:val="00B0F0"/>
          <w:sz w:val="28"/>
          <w:szCs w:val="28"/>
          <w:lang w:val="nl-NL"/>
        </w:rPr>
        <w:t>Bijlage</w:t>
      </w:r>
      <w:r w:rsidRPr="00A91688">
        <w:rPr>
          <w:b/>
          <w:color w:val="00B0F0"/>
          <w:lang w:val="nl-NL"/>
        </w:rPr>
        <w:t xml:space="preserve"> </w:t>
      </w:r>
      <w:r>
        <w:rPr>
          <w:b/>
          <w:color w:val="000000" w:themeColor="text1"/>
          <w:lang w:val="nl-NL"/>
        </w:rPr>
        <w:tab/>
      </w:r>
      <w:bookmarkStart w:id="24" w:name="Logboek"/>
      <w:r w:rsidR="00C278A2" w:rsidRPr="004D6B6F">
        <w:rPr>
          <w:b/>
          <w:lang w:val="nl-NL"/>
        </w:rPr>
        <w:fldChar w:fldCharType="begin"/>
      </w:r>
      <w:r w:rsidR="00C278A2" w:rsidRPr="004D6B6F">
        <w:rPr>
          <w:b/>
          <w:lang w:val="nl-NL"/>
        </w:rPr>
        <w:instrText xml:space="preserve"> HYPERLINK  \l "Logboek1" </w:instrText>
      </w:r>
      <w:r w:rsidR="00C278A2" w:rsidRPr="004D6B6F">
        <w:rPr>
          <w:b/>
          <w:lang w:val="nl-NL"/>
        </w:rPr>
        <w:fldChar w:fldCharType="separate"/>
      </w:r>
      <w:r w:rsidRPr="004D6B6F">
        <w:rPr>
          <w:rStyle w:val="Hyperlink"/>
          <w:b/>
          <w:color w:val="auto"/>
          <w:lang w:val="nl-NL"/>
        </w:rPr>
        <w:t>Logboek kleine wijzigingen</w:t>
      </w:r>
      <w:r w:rsidR="00C278A2" w:rsidRPr="004D6B6F">
        <w:rPr>
          <w:b/>
          <w:lang w:val="nl-NL"/>
        </w:rPr>
        <w:fldChar w:fldCharType="end"/>
      </w:r>
      <w:r w:rsidRPr="004D6B6F">
        <w:rPr>
          <w:b/>
          <w:lang w:val="nl-NL"/>
        </w:rPr>
        <w:t xml:space="preserve"> </w:t>
      </w:r>
      <w:bookmarkEnd w:id="24"/>
      <w:r w:rsidRPr="004D6B6F">
        <w:rPr>
          <w:lang w:val="nl-NL"/>
        </w:rPr>
        <w:t>p42</w:t>
      </w:r>
    </w:p>
    <w:bookmarkStart w:id="25" w:name="Managementsamenvatting1"/>
    <w:p w:rsidR="001F2F4D" w:rsidRPr="004D6B6F" w:rsidRDefault="001F14E8" w:rsidP="006F3E7C">
      <w:pPr>
        <w:pStyle w:val="Lijstalinea"/>
        <w:numPr>
          <w:ilvl w:val="0"/>
          <w:numId w:val="8"/>
        </w:numPr>
        <w:rPr>
          <w:b/>
          <w:color w:val="00B0F0"/>
          <w:sz w:val="36"/>
          <w:szCs w:val="36"/>
          <w:lang w:val="nl-NL"/>
        </w:rPr>
      </w:pPr>
      <w:r w:rsidRPr="004D6B6F">
        <w:rPr>
          <w:b/>
          <w:color w:val="00B0F0"/>
          <w:sz w:val="36"/>
          <w:szCs w:val="36"/>
          <w:lang w:val="nl-NL"/>
        </w:rPr>
        <w:lastRenderedPageBreak/>
        <w:fldChar w:fldCharType="begin"/>
      </w:r>
      <w:r w:rsidRPr="004D6B6F">
        <w:rPr>
          <w:b/>
          <w:color w:val="00B0F0"/>
          <w:sz w:val="36"/>
          <w:szCs w:val="36"/>
          <w:lang w:val="nl-NL"/>
        </w:rPr>
        <w:instrText xml:space="preserve"> HYPERLINK  \l "Managementsamenvatting" </w:instrText>
      </w:r>
      <w:r w:rsidRPr="004D6B6F">
        <w:rPr>
          <w:b/>
          <w:color w:val="00B0F0"/>
          <w:sz w:val="36"/>
          <w:szCs w:val="36"/>
          <w:lang w:val="nl-NL"/>
        </w:rPr>
        <w:fldChar w:fldCharType="separate"/>
      </w:r>
      <w:r w:rsidR="001F2F4D" w:rsidRPr="004D6B6F">
        <w:rPr>
          <w:rStyle w:val="Hyperlink"/>
          <w:b/>
          <w:color w:val="00B0F0"/>
          <w:sz w:val="36"/>
          <w:szCs w:val="36"/>
          <w:lang w:val="nl-NL"/>
        </w:rPr>
        <w:t>Managementsamenvatting</w:t>
      </w:r>
      <w:bookmarkEnd w:id="25"/>
      <w:r w:rsidRPr="004D6B6F">
        <w:rPr>
          <w:b/>
          <w:color w:val="00B0F0"/>
          <w:sz w:val="36"/>
          <w:szCs w:val="36"/>
          <w:lang w:val="nl-NL"/>
        </w:rPr>
        <w:fldChar w:fldCharType="end"/>
      </w:r>
      <w:r w:rsidR="001F2F4D" w:rsidRPr="004D6B6F">
        <w:rPr>
          <w:b/>
          <w:color w:val="00B0F0"/>
          <w:sz w:val="36"/>
          <w:szCs w:val="36"/>
          <w:lang w:val="nl-NL"/>
        </w:rPr>
        <w:t xml:space="preserve"> </w:t>
      </w:r>
    </w:p>
    <w:p w:rsidR="001F2F4D" w:rsidRPr="004047CC" w:rsidRDefault="001F2F4D" w:rsidP="001F2F4D">
      <w:pPr>
        <w:autoSpaceDE w:val="0"/>
        <w:autoSpaceDN w:val="0"/>
        <w:adjustRightInd w:val="0"/>
        <w:spacing w:after="0" w:line="240" w:lineRule="auto"/>
        <w:rPr>
          <w:rFonts w:eastAsia="Calibri-Bold" w:cstheme="minorHAnsi"/>
          <w:b/>
          <w:bCs/>
          <w:color w:val="8256A3"/>
          <w:lang w:val="nl-NL"/>
        </w:rPr>
      </w:pPr>
      <w:r w:rsidRPr="004047CC">
        <w:rPr>
          <w:rFonts w:eastAsia="Calibri-Bold" w:cstheme="minorHAnsi"/>
          <w:b/>
          <w:bCs/>
          <w:color w:val="000000" w:themeColor="text1"/>
          <w:lang w:val="nl-NL"/>
        </w:rPr>
        <w:t>Achtergrond</w:t>
      </w:r>
    </w:p>
    <w:p w:rsidR="001F2F4D" w:rsidRPr="001F2F4D" w:rsidRDefault="001F2F4D" w:rsidP="001F2F4D">
      <w:pPr>
        <w:autoSpaceDE w:val="0"/>
        <w:autoSpaceDN w:val="0"/>
        <w:adjustRightInd w:val="0"/>
        <w:spacing w:after="0" w:line="240" w:lineRule="auto"/>
        <w:rPr>
          <w:rFonts w:eastAsia="Calibri-Bold" w:cstheme="minorHAnsi"/>
          <w:color w:val="000000"/>
          <w:lang w:val="nl-NL"/>
        </w:rPr>
      </w:pPr>
      <w:r w:rsidRPr="001F2F4D">
        <w:rPr>
          <w:rFonts w:eastAsia="Calibri-Bold" w:cstheme="minorHAnsi"/>
          <w:color w:val="000000"/>
          <w:lang w:val="nl-NL"/>
        </w:rPr>
        <w:t>De overheid communiceert steeds meer digitaal met burgers, bedrijven en in het onderlinge verkeer.</w:t>
      </w:r>
    </w:p>
    <w:p w:rsidR="001F2F4D" w:rsidRPr="001F2F4D" w:rsidRDefault="001F2F4D" w:rsidP="001F2F4D">
      <w:pPr>
        <w:autoSpaceDE w:val="0"/>
        <w:autoSpaceDN w:val="0"/>
        <w:adjustRightInd w:val="0"/>
        <w:spacing w:after="0" w:line="240" w:lineRule="auto"/>
        <w:rPr>
          <w:rFonts w:eastAsia="Calibri-Bold" w:cstheme="minorHAnsi"/>
          <w:color w:val="000000"/>
          <w:lang w:val="nl-NL"/>
        </w:rPr>
      </w:pPr>
      <w:r w:rsidRPr="001F2F4D">
        <w:rPr>
          <w:rFonts w:eastAsia="Calibri-Bold" w:cstheme="minorHAnsi"/>
          <w:color w:val="000000"/>
          <w:lang w:val="nl-NL"/>
        </w:rPr>
        <w:t>Dat leidt tot de wens om werkprocessen volledig digitaal in te richten. Daar hoort ook een</w:t>
      </w:r>
    </w:p>
    <w:p w:rsidR="001F2F4D" w:rsidRPr="001F2F4D" w:rsidRDefault="001F2F4D" w:rsidP="001F2F4D">
      <w:pPr>
        <w:autoSpaceDE w:val="0"/>
        <w:autoSpaceDN w:val="0"/>
        <w:adjustRightInd w:val="0"/>
        <w:spacing w:after="0" w:line="240" w:lineRule="auto"/>
        <w:rPr>
          <w:rFonts w:eastAsia="Calibri-Bold" w:cstheme="minorHAnsi"/>
          <w:color w:val="000000"/>
          <w:lang w:val="nl-NL"/>
        </w:rPr>
      </w:pPr>
      <w:r w:rsidRPr="001F2F4D">
        <w:rPr>
          <w:rFonts w:eastAsia="Calibri-Bold" w:cstheme="minorHAnsi"/>
          <w:color w:val="000000"/>
          <w:lang w:val="nl-NL"/>
        </w:rPr>
        <w:t>volledig digitale informatiehuishouding bij. Wat er nog op papier wordt vastgelegd, maakt plaats</w:t>
      </w:r>
    </w:p>
    <w:p w:rsidR="001F2F4D" w:rsidRPr="001F2F4D" w:rsidRDefault="001F2F4D" w:rsidP="001F2F4D">
      <w:pPr>
        <w:autoSpaceDE w:val="0"/>
        <w:autoSpaceDN w:val="0"/>
        <w:adjustRightInd w:val="0"/>
        <w:spacing w:after="0" w:line="240" w:lineRule="auto"/>
        <w:rPr>
          <w:rFonts w:eastAsia="Calibri-Bold" w:cstheme="minorHAnsi"/>
          <w:color w:val="000000"/>
          <w:lang w:val="nl-NL"/>
        </w:rPr>
      </w:pPr>
      <w:r w:rsidRPr="001F2F4D">
        <w:rPr>
          <w:rFonts w:eastAsia="Calibri-Bold" w:cstheme="minorHAnsi"/>
          <w:color w:val="000000"/>
          <w:lang w:val="nl-NL"/>
        </w:rPr>
        <w:t>voor digitale scans. Het is in zulke situaties mogelijk om papieren archiefbescheiden ook formeel te</w:t>
      </w:r>
    </w:p>
    <w:p w:rsidR="001F2F4D" w:rsidRPr="001F2F4D" w:rsidRDefault="001F2F4D" w:rsidP="001F2F4D">
      <w:pPr>
        <w:autoSpaceDE w:val="0"/>
        <w:autoSpaceDN w:val="0"/>
        <w:adjustRightInd w:val="0"/>
        <w:spacing w:after="0" w:line="240" w:lineRule="auto"/>
        <w:rPr>
          <w:rFonts w:eastAsia="Calibri-Bold" w:cstheme="minorHAnsi"/>
          <w:color w:val="000000"/>
          <w:lang w:val="nl-NL"/>
        </w:rPr>
      </w:pPr>
      <w:r w:rsidRPr="001F2F4D">
        <w:rPr>
          <w:rFonts w:eastAsia="Calibri-Bold" w:cstheme="minorHAnsi"/>
          <w:color w:val="000000"/>
          <w:lang w:val="nl-NL"/>
        </w:rPr>
        <w:t>vervangen door digitale reproducties. De papieren originelen worden dan vernietigd.</w:t>
      </w:r>
      <w:r w:rsidR="006D4659">
        <w:rPr>
          <w:rFonts w:eastAsia="Calibri-Bold" w:cstheme="minorHAnsi"/>
          <w:color w:val="000000"/>
          <w:lang w:val="nl-NL"/>
        </w:rPr>
        <w:t xml:space="preserve"> </w:t>
      </w:r>
      <w:r w:rsidRPr="001F2F4D">
        <w:rPr>
          <w:rFonts w:eastAsia="Calibri-Bold" w:cstheme="minorHAnsi"/>
          <w:color w:val="000000"/>
          <w:lang w:val="nl-NL"/>
        </w:rPr>
        <w:t>Vervanging is een onomkeerbaar proces. Daarom is de kwaliteit van de reproducties cruciaal.</w:t>
      </w:r>
    </w:p>
    <w:p w:rsidR="001F2F4D" w:rsidRPr="001F2F4D" w:rsidRDefault="001F2F4D" w:rsidP="001F2F4D">
      <w:pPr>
        <w:autoSpaceDE w:val="0"/>
        <w:autoSpaceDN w:val="0"/>
        <w:adjustRightInd w:val="0"/>
        <w:spacing w:after="0" w:line="240" w:lineRule="auto"/>
        <w:rPr>
          <w:rFonts w:eastAsia="Calibri-Bold" w:cstheme="minorHAnsi"/>
          <w:color w:val="000000"/>
          <w:lang w:val="nl-NL"/>
        </w:rPr>
      </w:pPr>
      <w:r w:rsidRPr="001F2F4D">
        <w:rPr>
          <w:rFonts w:eastAsia="Calibri-Bold" w:cstheme="minorHAnsi"/>
          <w:color w:val="000000"/>
          <w:lang w:val="nl-NL"/>
        </w:rPr>
        <w:t>Voorbereiding, inrichting en uitvoering van het proces van vervanging zijn complex en vergen zorgvuldige afwegingen binnen de kaders van de Archiefwet 1995 en aanverwante regelgeving</w:t>
      </w:r>
      <w:r w:rsidR="00A50039">
        <w:rPr>
          <w:rFonts w:eastAsia="Calibri-Bold" w:cstheme="minorHAnsi"/>
          <w:color w:val="000000"/>
          <w:lang w:val="nl-NL"/>
        </w:rPr>
        <w:t xml:space="preserve"> (zie </w:t>
      </w:r>
      <w:r w:rsidR="00A50039" w:rsidRPr="002A56FB">
        <w:rPr>
          <w:rFonts w:eastAsia="Calibri-Bold" w:cstheme="minorHAnsi"/>
          <w:lang w:val="nl-NL"/>
        </w:rPr>
        <w:t xml:space="preserve">bijlagen </w:t>
      </w:r>
      <w:hyperlink w:anchor="wet1" w:history="1">
        <w:r w:rsidR="00A50039" w:rsidRPr="002A56FB">
          <w:rPr>
            <w:rStyle w:val="Hyperlink"/>
            <w:rFonts w:eastAsia="Calibri-Bold" w:cstheme="minorHAnsi"/>
            <w:color w:val="auto"/>
            <w:lang w:val="nl-NL"/>
          </w:rPr>
          <w:t>‘Wet- en regelgeving’</w:t>
        </w:r>
      </w:hyperlink>
      <w:r w:rsidR="00A50039" w:rsidRPr="002A56FB">
        <w:rPr>
          <w:rFonts w:eastAsia="Calibri-Bold" w:cstheme="minorHAnsi"/>
          <w:lang w:val="nl-NL"/>
        </w:rPr>
        <w:t xml:space="preserve">, </w:t>
      </w:r>
      <w:hyperlink w:anchor="Juridischegrond1" w:history="1">
        <w:r w:rsidR="00A50039" w:rsidRPr="002A56FB">
          <w:rPr>
            <w:rStyle w:val="Hyperlink"/>
            <w:rFonts w:eastAsia="Calibri-Bold" w:cstheme="minorHAnsi"/>
            <w:color w:val="auto"/>
            <w:lang w:val="nl-NL"/>
          </w:rPr>
          <w:t>Juridische grondslagen’</w:t>
        </w:r>
      </w:hyperlink>
      <w:r w:rsidR="00A50039" w:rsidRPr="002A56FB">
        <w:rPr>
          <w:rFonts w:eastAsia="Calibri-Bold" w:cstheme="minorHAnsi"/>
          <w:lang w:val="nl-NL"/>
        </w:rPr>
        <w:t xml:space="preserve"> en </w:t>
      </w:r>
      <w:hyperlink w:anchor="uitzonderingen1" w:history="1">
        <w:r w:rsidR="00A50039" w:rsidRPr="002A56FB">
          <w:rPr>
            <w:rStyle w:val="Hyperlink"/>
            <w:rFonts w:eastAsia="Calibri-Bold" w:cstheme="minorHAnsi"/>
            <w:color w:val="auto"/>
            <w:lang w:val="nl-NL"/>
          </w:rPr>
          <w:t>Juridische uitzonderingen op vervanging’</w:t>
        </w:r>
      </w:hyperlink>
      <w:r w:rsidR="00A50039" w:rsidRPr="002A56FB">
        <w:rPr>
          <w:rFonts w:eastAsia="Calibri-Bold" w:cstheme="minorHAnsi"/>
          <w:lang w:val="nl-NL"/>
        </w:rPr>
        <w:t>)</w:t>
      </w:r>
      <w:r w:rsidRPr="002A56FB">
        <w:rPr>
          <w:rFonts w:eastAsia="Calibri-Bold" w:cstheme="minorHAnsi"/>
          <w:lang w:val="nl-NL"/>
        </w:rPr>
        <w:t xml:space="preserve">. </w:t>
      </w:r>
      <w:r w:rsidRPr="001F2F4D">
        <w:rPr>
          <w:rFonts w:eastAsia="Calibri-Bold" w:cstheme="minorHAnsi"/>
          <w:color w:val="000000"/>
          <w:lang w:val="nl-NL"/>
        </w:rPr>
        <w:t xml:space="preserve">Overheden zijn sinds 1 januari 2013 zelf volledig bevoegd en verantwoordelijk voor de vervanging van papieren archiefbescheiden door digitale reproducties. </w:t>
      </w:r>
    </w:p>
    <w:p w:rsidR="001F2F4D" w:rsidRPr="001F2F4D" w:rsidRDefault="001F2F4D" w:rsidP="001F2F4D">
      <w:pPr>
        <w:autoSpaceDE w:val="0"/>
        <w:autoSpaceDN w:val="0"/>
        <w:adjustRightInd w:val="0"/>
        <w:spacing w:after="0" w:line="240" w:lineRule="auto"/>
        <w:rPr>
          <w:rFonts w:eastAsia="Calibri-Bold" w:cstheme="minorHAnsi"/>
          <w:color w:val="000000"/>
          <w:lang w:val="nl-NL"/>
        </w:rPr>
      </w:pPr>
      <w:r w:rsidRPr="001F2F4D">
        <w:rPr>
          <w:rFonts w:eastAsia="Calibri-Bold" w:cstheme="minorHAnsi"/>
          <w:b/>
          <w:bCs/>
          <w:strike/>
          <w:color w:val="8256A3"/>
          <w:lang w:val="nl-NL"/>
        </w:rPr>
        <w:br/>
      </w:r>
      <w:r w:rsidRPr="001F2F4D">
        <w:rPr>
          <w:rFonts w:eastAsia="Calibri-Bold" w:cstheme="minorHAnsi"/>
          <w:color w:val="000000"/>
          <w:lang w:val="nl-NL"/>
        </w:rPr>
        <w:t>Het is raadzaam om de afwegingen en uitkomsten van deze stappen voor elk nieuw vervangingsproces zorgvuldig vast te</w:t>
      </w:r>
      <w:r w:rsidR="00BF22A5">
        <w:rPr>
          <w:rFonts w:eastAsia="Calibri-Bold" w:cstheme="minorHAnsi"/>
          <w:color w:val="000000"/>
          <w:lang w:val="nl-NL"/>
        </w:rPr>
        <w:t xml:space="preserve"> leggen</w:t>
      </w:r>
      <w:r w:rsidRPr="001F2F4D">
        <w:rPr>
          <w:rFonts w:eastAsia="Calibri-Bold" w:cstheme="minorHAnsi"/>
          <w:color w:val="000000"/>
          <w:lang w:val="nl-NL"/>
        </w:rPr>
        <w:t>. Het Handboek heeft drie functies:</w:t>
      </w:r>
      <w:r w:rsidRPr="001F2F4D">
        <w:rPr>
          <w:rFonts w:eastAsia="Calibri-Bold" w:cstheme="minorHAnsi"/>
          <w:color w:val="000000"/>
          <w:lang w:val="nl-NL"/>
        </w:rPr>
        <w:br/>
      </w:r>
    </w:p>
    <w:p w:rsidR="001F2F4D" w:rsidRPr="00A91688" w:rsidRDefault="001F2F4D" w:rsidP="0015302E">
      <w:pPr>
        <w:numPr>
          <w:ilvl w:val="1"/>
          <w:numId w:val="3"/>
        </w:numPr>
        <w:autoSpaceDE w:val="0"/>
        <w:autoSpaceDN w:val="0"/>
        <w:adjustRightInd w:val="0"/>
        <w:spacing w:after="0" w:line="240" w:lineRule="auto"/>
        <w:contextualSpacing/>
        <w:rPr>
          <w:rFonts w:eastAsia="Calibri-Bold" w:cstheme="minorHAnsi"/>
          <w:b/>
          <w:bCs/>
          <w:color w:val="00B0F0"/>
          <w:lang w:val="nl-NL"/>
        </w:rPr>
      </w:pPr>
      <w:r w:rsidRPr="00A91688">
        <w:rPr>
          <w:rFonts w:eastAsia="Calibri-Bold" w:cstheme="minorHAnsi"/>
          <w:b/>
          <w:bCs/>
          <w:color w:val="00B0F0"/>
          <w:lang w:val="nl-NL"/>
        </w:rPr>
        <w:t>het onderbouwt het vervangingsbesluit en toont aan dat de zorgdrager zorgvuldig omgaat met zijn bevoegdheid tot vervanging</w:t>
      </w:r>
    </w:p>
    <w:p w:rsidR="001F2F4D" w:rsidRPr="00A91688" w:rsidRDefault="001F2F4D" w:rsidP="0015302E">
      <w:pPr>
        <w:numPr>
          <w:ilvl w:val="1"/>
          <w:numId w:val="3"/>
        </w:numPr>
        <w:autoSpaceDE w:val="0"/>
        <w:autoSpaceDN w:val="0"/>
        <w:adjustRightInd w:val="0"/>
        <w:spacing w:after="0" w:line="240" w:lineRule="auto"/>
        <w:contextualSpacing/>
        <w:rPr>
          <w:rFonts w:eastAsia="Calibri-Bold" w:cstheme="minorHAnsi"/>
          <w:b/>
          <w:bCs/>
          <w:color w:val="00B0F0"/>
          <w:lang w:val="nl-NL"/>
        </w:rPr>
      </w:pPr>
      <w:r w:rsidRPr="00A91688">
        <w:rPr>
          <w:rFonts w:eastAsia="Calibri-Bold" w:cstheme="minorHAnsi"/>
          <w:b/>
          <w:bCs/>
          <w:color w:val="00B0F0"/>
          <w:lang w:val="nl-NL"/>
        </w:rPr>
        <w:t>het maakt objectieve toetsing van het vervangingsproces mogelijk</w:t>
      </w:r>
    </w:p>
    <w:p w:rsidR="001F2F4D" w:rsidRPr="00A91688" w:rsidRDefault="001F2F4D" w:rsidP="0015302E">
      <w:pPr>
        <w:numPr>
          <w:ilvl w:val="1"/>
          <w:numId w:val="3"/>
        </w:numPr>
        <w:autoSpaceDE w:val="0"/>
        <w:autoSpaceDN w:val="0"/>
        <w:adjustRightInd w:val="0"/>
        <w:spacing w:after="0" w:line="240" w:lineRule="auto"/>
        <w:contextualSpacing/>
        <w:rPr>
          <w:rFonts w:eastAsia="Calibri-Bold" w:cstheme="minorHAnsi"/>
          <w:b/>
          <w:bCs/>
          <w:color w:val="00B0F0"/>
          <w:lang w:val="nl-NL"/>
        </w:rPr>
      </w:pPr>
      <w:r w:rsidRPr="00A91688">
        <w:rPr>
          <w:rFonts w:eastAsia="Calibri-Bold" w:cstheme="minorHAnsi"/>
          <w:b/>
          <w:bCs/>
          <w:color w:val="00B0F0"/>
          <w:lang w:val="nl-NL"/>
        </w:rPr>
        <w:t>het onderbouwt in hoeverre de reproductie kan worden vertrouwd als accurate en volledige weergave van het origineel.</w:t>
      </w:r>
    </w:p>
    <w:p w:rsidR="001F2F4D" w:rsidRPr="001F2F4D" w:rsidRDefault="001F2F4D" w:rsidP="001F2F4D">
      <w:pPr>
        <w:autoSpaceDE w:val="0"/>
        <w:autoSpaceDN w:val="0"/>
        <w:adjustRightInd w:val="0"/>
        <w:spacing w:after="0" w:line="240" w:lineRule="auto"/>
        <w:rPr>
          <w:rFonts w:eastAsia="Calibri-Bold" w:cstheme="minorHAnsi"/>
          <w:b/>
          <w:bCs/>
          <w:color w:val="8256A3"/>
          <w:lang w:val="nl-NL"/>
        </w:rPr>
      </w:pPr>
    </w:p>
    <w:p w:rsidR="00BF22A5" w:rsidRPr="001F2F4D" w:rsidRDefault="001F2F4D" w:rsidP="0036107B">
      <w:pPr>
        <w:pStyle w:val="Geenafstand"/>
        <w:rPr>
          <w:lang w:val="nl-NL"/>
        </w:rPr>
      </w:pPr>
      <w:r w:rsidRPr="0036107B">
        <w:rPr>
          <w:b/>
          <w:color w:val="000000" w:themeColor="text1"/>
          <w:lang w:val="nl-NL"/>
        </w:rPr>
        <w:t>Samenvatting: vervanging in acht stappen</w:t>
      </w:r>
      <w:r w:rsidR="0036107B">
        <w:rPr>
          <w:b/>
          <w:color w:val="000000" w:themeColor="text1"/>
          <w:lang w:val="nl-NL"/>
        </w:rPr>
        <w:br/>
      </w:r>
      <w:r w:rsidR="00BF22A5" w:rsidRPr="001F2F4D">
        <w:rPr>
          <w:lang w:val="nl-NL"/>
        </w:rPr>
        <w:t>Het Handboek beschrijft stapsgewijs welke afwegingen het vervangingsproces vergt en hoe deze</w:t>
      </w:r>
    </w:p>
    <w:p w:rsidR="00BF22A5" w:rsidRPr="001F2F4D" w:rsidRDefault="00BF22A5" w:rsidP="0036107B">
      <w:pPr>
        <w:pStyle w:val="Geenafstand"/>
        <w:rPr>
          <w:lang w:val="nl-NL"/>
        </w:rPr>
      </w:pPr>
      <w:r w:rsidRPr="001F2F4D">
        <w:rPr>
          <w:lang w:val="nl-NL"/>
        </w:rPr>
        <w:t>moeten worden vastgelegd en verantwoord. Het resultaat is een goed doordacht plan om</w:t>
      </w:r>
    </w:p>
    <w:p w:rsidR="00BF22A5" w:rsidRPr="001F2F4D" w:rsidRDefault="00BF22A5" w:rsidP="0036107B">
      <w:pPr>
        <w:pStyle w:val="Geenafstand"/>
        <w:rPr>
          <w:lang w:val="nl-NL"/>
        </w:rPr>
      </w:pPr>
      <w:r w:rsidRPr="001F2F4D">
        <w:rPr>
          <w:lang w:val="nl-NL"/>
        </w:rPr>
        <w:t>het gehele proces van vervanging van begin tot eind zowel juridisch als technisch als qua toetsing</w:t>
      </w:r>
    </w:p>
    <w:p w:rsidR="00BF22A5" w:rsidRPr="001F2F4D" w:rsidRDefault="00BF22A5" w:rsidP="0036107B">
      <w:pPr>
        <w:pStyle w:val="Geenafstand"/>
        <w:rPr>
          <w:lang w:val="nl-NL"/>
        </w:rPr>
      </w:pPr>
      <w:r w:rsidRPr="001F2F4D">
        <w:rPr>
          <w:lang w:val="nl-NL"/>
        </w:rPr>
        <w:t>op een verantwoorde en praktische wijze te doorlopen. De volgende stappen moeten worden</w:t>
      </w:r>
    </w:p>
    <w:p w:rsidR="00BF22A5" w:rsidRPr="001F2F4D" w:rsidRDefault="00BF22A5" w:rsidP="0036107B">
      <w:pPr>
        <w:pStyle w:val="Geenafstand"/>
        <w:rPr>
          <w:lang w:val="nl-NL"/>
        </w:rPr>
      </w:pPr>
      <w:r w:rsidRPr="001F2F4D">
        <w:rPr>
          <w:lang w:val="nl-NL"/>
        </w:rPr>
        <w:t>doorlopen:</w:t>
      </w:r>
      <w:r w:rsidRPr="001F2F4D">
        <w:rPr>
          <w:lang w:val="nl-NL"/>
        </w:rPr>
        <w:br/>
      </w:r>
    </w:p>
    <w:p w:rsidR="00BF22A5" w:rsidRPr="00A91688" w:rsidRDefault="00BF22A5" w:rsidP="00BF22A5">
      <w:pPr>
        <w:autoSpaceDE w:val="0"/>
        <w:autoSpaceDN w:val="0"/>
        <w:adjustRightInd w:val="0"/>
        <w:spacing w:after="0" w:line="240" w:lineRule="auto"/>
        <w:ind w:left="708"/>
        <w:rPr>
          <w:rFonts w:eastAsia="Calibri-Bold" w:cstheme="minorHAnsi"/>
          <w:b/>
          <w:bCs/>
          <w:color w:val="00B0F0"/>
          <w:lang w:val="nl-NL"/>
        </w:rPr>
      </w:pPr>
      <w:r w:rsidRPr="00A91688">
        <w:rPr>
          <w:rFonts w:eastAsia="Calibri-Bold" w:cstheme="minorHAnsi"/>
          <w:b/>
          <w:bCs/>
          <w:color w:val="00B0F0"/>
          <w:lang w:val="nl-NL"/>
        </w:rPr>
        <w:t>1. Bepalen of vervanging verantwoord, doeltreffend en doelmatig is</w:t>
      </w:r>
    </w:p>
    <w:p w:rsidR="00BF22A5" w:rsidRPr="00A91688" w:rsidRDefault="00BF22A5" w:rsidP="00BF22A5">
      <w:pPr>
        <w:autoSpaceDE w:val="0"/>
        <w:autoSpaceDN w:val="0"/>
        <w:adjustRightInd w:val="0"/>
        <w:spacing w:after="0" w:line="240" w:lineRule="auto"/>
        <w:ind w:left="708"/>
        <w:rPr>
          <w:rFonts w:eastAsia="Calibri-Bold" w:cstheme="minorHAnsi"/>
          <w:b/>
          <w:bCs/>
          <w:color w:val="00B0F0"/>
          <w:lang w:val="nl-NL"/>
        </w:rPr>
      </w:pPr>
      <w:r w:rsidRPr="00A91688">
        <w:rPr>
          <w:rFonts w:eastAsia="Calibri-Bold" w:cstheme="minorHAnsi"/>
          <w:b/>
          <w:bCs/>
          <w:color w:val="00B0F0"/>
          <w:lang w:val="nl-NL"/>
        </w:rPr>
        <w:t>2. Vaststellen van de benodigde beeldkwaliteit</w:t>
      </w:r>
    </w:p>
    <w:p w:rsidR="00BF22A5" w:rsidRPr="00A91688" w:rsidRDefault="00BF22A5" w:rsidP="00BF22A5">
      <w:pPr>
        <w:autoSpaceDE w:val="0"/>
        <w:autoSpaceDN w:val="0"/>
        <w:adjustRightInd w:val="0"/>
        <w:spacing w:after="0" w:line="240" w:lineRule="auto"/>
        <w:ind w:left="708"/>
        <w:rPr>
          <w:rFonts w:eastAsia="Calibri-Bold" w:cstheme="minorHAnsi"/>
          <w:b/>
          <w:bCs/>
          <w:color w:val="00B0F0"/>
          <w:lang w:val="nl-NL"/>
        </w:rPr>
      </w:pPr>
      <w:r w:rsidRPr="00A91688">
        <w:rPr>
          <w:rFonts w:eastAsia="Calibri-Bold" w:cstheme="minorHAnsi"/>
          <w:b/>
          <w:bCs/>
          <w:color w:val="00B0F0"/>
          <w:lang w:val="nl-NL"/>
        </w:rPr>
        <w:t>3. Inrichten van de technische infrastructuur</w:t>
      </w:r>
    </w:p>
    <w:p w:rsidR="00BF22A5" w:rsidRPr="00A91688" w:rsidRDefault="00BF22A5" w:rsidP="00BF22A5">
      <w:pPr>
        <w:autoSpaceDE w:val="0"/>
        <w:autoSpaceDN w:val="0"/>
        <w:adjustRightInd w:val="0"/>
        <w:spacing w:after="0" w:line="240" w:lineRule="auto"/>
        <w:ind w:left="708"/>
        <w:rPr>
          <w:rFonts w:eastAsia="Calibri-Bold" w:cstheme="minorHAnsi"/>
          <w:b/>
          <w:bCs/>
          <w:color w:val="00B0F0"/>
          <w:lang w:val="nl-NL"/>
        </w:rPr>
      </w:pPr>
      <w:r w:rsidRPr="00A91688">
        <w:rPr>
          <w:rFonts w:eastAsia="Calibri-Bold" w:cstheme="minorHAnsi"/>
          <w:b/>
          <w:bCs/>
          <w:color w:val="00B0F0"/>
          <w:lang w:val="nl-NL"/>
        </w:rPr>
        <w:t>4. Inrichten van het proces van reproductie van de te vervangen archiefbescheiden</w:t>
      </w:r>
    </w:p>
    <w:p w:rsidR="00BF22A5" w:rsidRPr="00A91688" w:rsidRDefault="00BF22A5" w:rsidP="00BF22A5">
      <w:pPr>
        <w:autoSpaceDE w:val="0"/>
        <w:autoSpaceDN w:val="0"/>
        <w:adjustRightInd w:val="0"/>
        <w:spacing w:after="0" w:line="240" w:lineRule="auto"/>
        <w:ind w:left="708"/>
        <w:rPr>
          <w:rFonts w:eastAsia="Calibri-Bold" w:cstheme="minorHAnsi"/>
          <w:b/>
          <w:bCs/>
          <w:color w:val="00B0F0"/>
          <w:lang w:val="nl-NL"/>
        </w:rPr>
      </w:pPr>
      <w:r w:rsidRPr="00A91688">
        <w:rPr>
          <w:rFonts w:eastAsia="Calibri-Bold" w:cstheme="minorHAnsi"/>
          <w:b/>
          <w:bCs/>
          <w:color w:val="00B0F0"/>
          <w:lang w:val="nl-NL"/>
        </w:rPr>
        <w:t>5. Vaststellen van de procedures om de kwaliteit van het proces te waarborgen</w:t>
      </w:r>
    </w:p>
    <w:p w:rsidR="00BF22A5" w:rsidRPr="00A91688" w:rsidRDefault="00BF22A5" w:rsidP="00BF22A5">
      <w:pPr>
        <w:autoSpaceDE w:val="0"/>
        <w:autoSpaceDN w:val="0"/>
        <w:adjustRightInd w:val="0"/>
        <w:spacing w:after="0" w:line="240" w:lineRule="auto"/>
        <w:ind w:left="708"/>
        <w:rPr>
          <w:rFonts w:eastAsia="Calibri-Bold" w:cstheme="minorHAnsi"/>
          <w:b/>
          <w:bCs/>
          <w:color w:val="00B0F0"/>
          <w:lang w:val="nl-NL"/>
        </w:rPr>
      </w:pPr>
      <w:r w:rsidRPr="00A91688">
        <w:rPr>
          <w:rFonts w:eastAsia="Calibri-Bold" w:cstheme="minorHAnsi"/>
          <w:b/>
          <w:bCs/>
          <w:color w:val="00B0F0"/>
          <w:lang w:val="nl-NL"/>
        </w:rPr>
        <w:t>6. Formaliseren van het proces door het vervangingsbesluit te nemen en te publiceren</w:t>
      </w:r>
    </w:p>
    <w:p w:rsidR="00BF22A5" w:rsidRPr="00A91688" w:rsidRDefault="00BF22A5" w:rsidP="00BF22A5">
      <w:pPr>
        <w:autoSpaceDE w:val="0"/>
        <w:autoSpaceDN w:val="0"/>
        <w:adjustRightInd w:val="0"/>
        <w:spacing w:after="0" w:line="240" w:lineRule="auto"/>
        <w:ind w:left="708"/>
        <w:rPr>
          <w:rFonts w:eastAsia="Calibri-Bold" w:cstheme="minorHAnsi"/>
          <w:b/>
          <w:bCs/>
          <w:color w:val="00B0F0"/>
          <w:lang w:val="nl-NL"/>
        </w:rPr>
      </w:pPr>
      <w:r w:rsidRPr="00A91688">
        <w:rPr>
          <w:rFonts w:eastAsia="Calibri-Bold" w:cstheme="minorHAnsi"/>
          <w:b/>
          <w:bCs/>
          <w:color w:val="00B0F0"/>
          <w:lang w:val="nl-NL"/>
        </w:rPr>
        <w:t>7. Uitvoeren van de daadwerkelijke vervanging</w:t>
      </w:r>
    </w:p>
    <w:p w:rsidR="00BF22A5" w:rsidRPr="001F2F4D" w:rsidRDefault="00BF22A5" w:rsidP="00BF22A5">
      <w:pPr>
        <w:autoSpaceDE w:val="0"/>
        <w:autoSpaceDN w:val="0"/>
        <w:adjustRightInd w:val="0"/>
        <w:spacing w:after="0" w:line="240" w:lineRule="auto"/>
        <w:ind w:left="708"/>
        <w:rPr>
          <w:rFonts w:eastAsia="Calibri-Bold" w:cstheme="minorHAnsi"/>
          <w:b/>
          <w:bCs/>
          <w:color w:val="00CC00"/>
          <w:lang w:val="nl-NL"/>
        </w:rPr>
      </w:pPr>
      <w:r w:rsidRPr="00A91688">
        <w:rPr>
          <w:rFonts w:eastAsia="Calibri-Bold" w:cstheme="minorHAnsi"/>
          <w:b/>
          <w:bCs/>
          <w:color w:val="00B0F0"/>
          <w:lang w:val="nl-NL"/>
        </w:rPr>
        <w:t>8. Beheren en onderhouden van het vervangingsproces</w:t>
      </w:r>
      <w:r w:rsidRPr="001F2F4D">
        <w:rPr>
          <w:rFonts w:eastAsia="Calibri-Bold" w:cstheme="minorHAnsi"/>
          <w:b/>
          <w:bCs/>
          <w:color w:val="00CC00"/>
          <w:lang w:val="nl-NL"/>
        </w:rPr>
        <w:br/>
      </w:r>
    </w:p>
    <w:p w:rsidR="001F2F4D" w:rsidRDefault="00BF22A5" w:rsidP="00BF22A5">
      <w:pPr>
        <w:autoSpaceDE w:val="0"/>
        <w:autoSpaceDN w:val="0"/>
        <w:adjustRightInd w:val="0"/>
        <w:spacing w:after="0" w:line="240" w:lineRule="auto"/>
        <w:rPr>
          <w:color w:val="000000" w:themeColor="text1"/>
          <w:lang w:val="nl-NL"/>
        </w:rPr>
      </w:pPr>
      <w:r w:rsidRPr="001F2F4D">
        <w:rPr>
          <w:rFonts w:eastAsia="Calibri-Bold" w:cstheme="minorHAnsi"/>
          <w:color w:val="000000"/>
          <w:lang w:val="nl-NL"/>
        </w:rPr>
        <w:t>Iedere stap in het proces is als hoofdstuk in het Handboek terug</w:t>
      </w:r>
      <w:r w:rsidR="00587863">
        <w:rPr>
          <w:rFonts w:eastAsia="Calibri-Bold" w:cstheme="minorHAnsi"/>
          <w:color w:val="000000"/>
          <w:lang w:val="nl-NL"/>
        </w:rPr>
        <w:t xml:space="preserve"> te vinden</w:t>
      </w:r>
      <w:r w:rsidRPr="001F2F4D">
        <w:rPr>
          <w:rFonts w:eastAsia="Calibri-Bold" w:cstheme="minorHAnsi"/>
          <w:color w:val="000000"/>
          <w:lang w:val="nl-NL"/>
        </w:rPr>
        <w:t xml:space="preserve">. De te maken keuzes hangen sterk af van de aard en het belang van de te vervangen archiefbescheiden en de werkprocessen waaruit ze voortkomen en/of waarin ze gebruikt worden. Daarom is vervanging altijd maatwerk. In dit Handboek zijn, binnen de bandbreedte van de regelgeving, systematisch alle aspecten die van invloed (kunnen) zijn op de kwaliteit en duurzaamheid van de vervangende reproductie opgenomen. </w:t>
      </w:r>
      <w:r>
        <w:rPr>
          <w:rFonts w:eastAsia="Calibri-Bold" w:cstheme="minorHAnsi"/>
          <w:color w:val="000000"/>
          <w:lang w:val="nl-NL"/>
        </w:rPr>
        <w:t xml:space="preserve"> </w:t>
      </w:r>
      <w:r w:rsidR="001F2F4D" w:rsidRPr="001F2F4D">
        <w:rPr>
          <w:color w:val="000000" w:themeColor="text1"/>
          <w:lang w:val="nl-NL"/>
        </w:rPr>
        <w:t xml:space="preserve">Hieronder is dit proces schematisch weergegeven. </w:t>
      </w:r>
    </w:p>
    <w:p w:rsidR="00FD2C70" w:rsidRDefault="00FD2C70" w:rsidP="00BF22A5">
      <w:pPr>
        <w:autoSpaceDE w:val="0"/>
        <w:autoSpaceDN w:val="0"/>
        <w:adjustRightInd w:val="0"/>
        <w:spacing w:after="0" w:line="240" w:lineRule="auto"/>
        <w:rPr>
          <w:color w:val="000000" w:themeColor="text1"/>
          <w:lang w:val="nl-NL"/>
        </w:rPr>
      </w:pPr>
    </w:p>
    <w:p w:rsidR="00FD2C70" w:rsidRPr="00FD2C70" w:rsidRDefault="00FD2C70" w:rsidP="00FD2C70">
      <w:pPr>
        <w:tabs>
          <w:tab w:val="center" w:pos="4536"/>
        </w:tabs>
        <w:rPr>
          <w:b/>
          <w:color w:val="00CC00"/>
          <w:sz w:val="36"/>
          <w:szCs w:val="36"/>
          <w:lang w:val="nl-NL"/>
        </w:rPr>
      </w:pPr>
    </w:p>
    <w:p w:rsidR="00FD2C70" w:rsidRPr="00587863" w:rsidRDefault="00FD2C70" w:rsidP="00BF22A5">
      <w:pPr>
        <w:autoSpaceDE w:val="0"/>
        <w:autoSpaceDN w:val="0"/>
        <w:adjustRightInd w:val="0"/>
        <w:spacing w:after="0" w:line="240" w:lineRule="auto"/>
        <w:rPr>
          <w:rFonts w:eastAsia="Calibri-Bold" w:cstheme="minorHAnsi"/>
          <w:color w:val="000000"/>
          <w:lang w:val="nl-NL"/>
        </w:rPr>
      </w:pPr>
    </w:p>
    <w:p w:rsidR="001F2F4D" w:rsidRPr="001F2F4D" w:rsidRDefault="00FD2C70" w:rsidP="001F2F4D">
      <w:pPr>
        <w:jc w:val="center"/>
        <w:rPr>
          <w:b/>
          <w:color w:val="000000" w:themeColor="text1"/>
          <w:sz w:val="36"/>
          <w:szCs w:val="36"/>
          <w:lang w:val="nl-NL"/>
        </w:rPr>
      </w:pPr>
      <w:r>
        <w:rPr>
          <w:noProof/>
          <w:lang w:val="nl-NL" w:eastAsia="nl-NL"/>
        </w:rPr>
        <w:lastRenderedPageBreak/>
        <w:drawing>
          <wp:inline distT="0" distB="0" distL="0" distR="0" wp14:anchorId="61219E29" wp14:editId="4441A88E">
            <wp:extent cx="6319485" cy="6829425"/>
            <wp:effectExtent l="0" t="0" r="5715"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6327488" cy="6838074"/>
                    </a:xfrm>
                    <a:prstGeom prst="rect">
                      <a:avLst/>
                    </a:prstGeom>
                  </pic:spPr>
                </pic:pic>
              </a:graphicData>
            </a:graphic>
          </wp:inline>
        </w:drawing>
      </w:r>
    </w:p>
    <w:p w:rsidR="00FD2C70" w:rsidRDefault="00FD2C70">
      <w:pPr>
        <w:rPr>
          <w:b/>
          <w:color w:val="000000" w:themeColor="text1"/>
          <w:lang w:val="nl-NL"/>
        </w:rPr>
      </w:pPr>
      <w:r>
        <w:rPr>
          <w:b/>
          <w:color w:val="000000" w:themeColor="text1"/>
          <w:lang w:val="nl-NL"/>
        </w:rPr>
        <w:br w:type="page"/>
      </w:r>
    </w:p>
    <w:bookmarkStart w:id="26" w:name="Afwegingen1"/>
    <w:p w:rsidR="001F2F4D" w:rsidRPr="004D6B6F" w:rsidRDefault="001F14E8" w:rsidP="006F3E7C">
      <w:pPr>
        <w:pStyle w:val="Lijstalinea"/>
        <w:numPr>
          <w:ilvl w:val="0"/>
          <w:numId w:val="7"/>
        </w:numPr>
        <w:autoSpaceDE w:val="0"/>
        <w:autoSpaceDN w:val="0"/>
        <w:adjustRightInd w:val="0"/>
        <w:spacing w:after="0" w:line="240" w:lineRule="auto"/>
        <w:rPr>
          <w:rFonts w:cstheme="minorHAnsi"/>
          <w:b/>
          <w:color w:val="00B0F0"/>
          <w:sz w:val="36"/>
          <w:szCs w:val="36"/>
          <w:lang w:val="nl-NL"/>
        </w:rPr>
      </w:pPr>
      <w:r w:rsidRPr="004D6B6F">
        <w:rPr>
          <w:rFonts w:cstheme="minorHAnsi"/>
          <w:b/>
          <w:color w:val="00B0F0"/>
          <w:sz w:val="36"/>
          <w:szCs w:val="36"/>
          <w:lang w:val="nl-NL"/>
        </w:rPr>
        <w:lastRenderedPageBreak/>
        <w:fldChar w:fldCharType="begin"/>
      </w:r>
      <w:r w:rsidRPr="004D6B6F">
        <w:rPr>
          <w:rFonts w:cstheme="minorHAnsi"/>
          <w:b/>
          <w:color w:val="00B0F0"/>
          <w:sz w:val="36"/>
          <w:szCs w:val="36"/>
          <w:lang w:val="nl-NL"/>
        </w:rPr>
        <w:instrText xml:space="preserve"> HYPERLINK  \l "Afwegingen" </w:instrText>
      </w:r>
      <w:r w:rsidRPr="004D6B6F">
        <w:rPr>
          <w:rFonts w:cstheme="minorHAnsi"/>
          <w:b/>
          <w:color w:val="00B0F0"/>
          <w:sz w:val="36"/>
          <w:szCs w:val="36"/>
          <w:lang w:val="nl-NL"/>
        </w:rPr>
        <w:fldChar w:fldCharType="separate"/>
      </w:r>
      <w:r w:rsidR="001F2F4D" w:rsidRPr="004D6B6F">
        <w:rPr>
          <w:rStyle w:val="Hyperlink"/>
          <w:rFonts w:cstheme="minorHAnsi"/>
          <w:b/>
          <w:color w:val="00B0F0"/>
          <w:sz w:val="36"/>
          <w:szCs w:val="36"/>
          <w:lang w:val="nl-NL"/>
        </w:rPr>
        <w:t>Afwegingen van het vervangingsbesluit</w:t>
      </w:r>
      <w:r w:rsidRPr="004D6B6F">
        <w:rPr>
          <w:rFonts w:cstheme="minorHAnsi"/>
          <w:b/>
          <w:color w:val="00B0F0"/>
          <w:sz w:val="36"/>
          <w:szCs w:val="36"/>
          <w:lang w:val="nl-NL"/>
        </w:rPr>
        <w:fldChar w:fldCharType="end"/>
      </w:r>
    </w:p>
    <w:bookmarkEnd w:id="26"/>
    <w:p w:rsidR="001F2F4D" w:rsidRPr="00A91688" w:rsidRDefault="001F2F4D" w:rsidP="001F2F4D">
      <w:pPr>
        <w:autoSpaceDE w:val="0"/>
        <w:autoSpaceDN w:val="0"/>
        <w:adjustRightInd w:val="0"/>
        <w:spacing w:after="0" w:line="240" w:lineRule="auto"/>
        <w:rPr>
          <w:rFonts w:cstheme="minorHAnsi"/>
          <w:b/>
          <w:color w:val="00B0F0"/>
          <w:sz w:val="36"/>
          <w:szCs w:val="36"/>
          <w:lang w:val="nl-NL"/>
        </w:rPr>
      </w:pPr>
    </w:p>
    <w:p w:rsidR="001F2F4D" w:rsidRPr="001F2F4D" w:rsidRDefault="001F2F4D" w:rsidP="001F2F4D">
      <w:pPr>
        <w:autoSpaceDE w:val="0"/>
        <w:autoSpaceDN w:val="0"/>
        <w:adjustRightInd w:val="0"/>
        <w:spacing w:after="0" w:line="240" w:lineRule="auto"/>
        <w:rPr>
          <w:rFonts w:cstheme="minorHAnsi"/>
          <w:color w:val="000000" w:themeColor="text1"/>
          <w:lang w:val="nl-NL"/>
        </w:rPr>
      </w:pPr>
      <w:r w:rsidRPr="001F2F4D">
        <w:rPr>
          <w:rFonts w:cstheme="minorHAnsi"/>
          <w:color w:val="000000" w:themeColor="text1"/>
          <w:lang w:val="nl-NL"/>
        </w:rPr>
        <w:t>Vervanging kan problemen oplossen en processen vergemakkelijken. Maar het brengt ook risico’s</w:t>
      </w:r>
    </w:p>
    <w:p w:rsidR="001F2F4D" w:rsidRPr="001F2F4D" w:rsidRDefault="001F2F4D" w:rsidP="001F2F4D">
      <w:pPr>
        <w:autoSpaceDE w:val="0"/>
        <w:autoSpaceDN w:val="0"/>
        <w:adjustRightInd w:val="0"/>
        <w:spacing w:after="0" w:line="240" w:lineRule="auto"/>
        <w:rPr>
          <w:rFonts w:cstheme="minorHAnsi"/>
          <w:color w:val="000000" w:themeColor="text1"/>
          <w:lang w:val="nl-NL"/>
        </w:rPr>
      </w:pPr>
      <w:r w:rsidRPr="001F2F4D">
        <w:rPr>
          <w:rFonts w:cstheme="minorHAnsi"/>
          <w:color w:val="000000" w:themeColor="text1"/>
          <w:lang w:val="nl-NL"/>
        </w:rPr>
        <w:t>en kosten met zich mee. Niet alleen het vervangingsproces kost geld, maar ook en vooral het beheer</w:t>
      </w:r>
    </w:p>
    <w:p w:rsidR="001F2F4D" w:rsidRPr="001F2F4D" w:rsidRDefault="001F2F4D" w:rsidP="001F2F4D">
      <w:pPr>
        <w:autoSpaceDE w:val="0"/>
        <w:autoSpaceDN w:val="0"/>
        <w:adjustRightInd w:val="0"/>
        <w:spacing w:after="0" w:line="240" w:lineRule="auto"/>
        <w:rPr>
          <w:rFonts w:cstheme="minorHAnsi"/>
          <w:color w:val="000000" w:themeColor="text1"/>
          <w:lang w:val="nl-NL"/>
        </w:rPr>
      </w:pPr>
      <w:r w:rsidRPr="001F2F4D">
        <w:rPr>
          <w:rFonts w:cstheme="minorHAnsi"/>
          <w:color w:val="000000" w:themeColor="text1"/>
          <w:lang w:val="nl-NL"/>
        </w:rPr>
        <w:t>van de reproducties. Iedere keer dat een organisatie vervanging overweegt, dient de vraag of</w:t>
      </w:r>
    </w:p>
    <w:p w:rsidR="004774E9" w:rsidRDefault="001F2F4D" w:rsidP="001F2F4D">
      <w:pPr>
        <w:autoSpaceDE w:val="0"/>
        <w:autoSpaceDN w:val="0"/>
        <w:adjustRightInd w:val="0"/>
        <w:spacing w:after="0" w:line="240" w:lineRule="auto"/>
        <w:rPr>
          <w:rFonts w:cstheme="minorHAnsi"/>
          <w:b/>
          <w:bCs/>
          <w:color w:val="000000" w:themeColor="text1"/>
          <w:lang w:val="nl-NL"/>
        </w:rPr>
      </w:pPr>
      <w:r w:rsidRPr="001F2F4D">
        <w:rPr>
          <w:rFonts w:cstheme="minorHAnsi"/>
          <w:color w:val="000000" w:themeColor="text1"/>
          <w:lang w:val="nl-NL"/>
        </w:rPr>
        <w:t xml:space="preserve">de voordelen opwegen tegen de nadelen als eerste beantwoord te worden. Daarbij </w:t>
      </w:r>
      <w:r w:rsidR="004774E9">
        <w:rPr>
          <w:rFonts w:cstheme="minorHAnsi"/>
          <w:color w:val="000000" w:themeColor="text1"/>
          <w:lang w:val="nl-NL"/>
        </w:rPr>
        <w:t>is het volgende relevant</w:t>
      </w:r>
      <w:r w:rsidRPr="001F2F4D">
        <w:rPr>
          <w:rFonts w:cstheme="minorHAnsi"/>
          <w:color w:val="000000" w:themeColor="text1"/>
          <w:lang w:val="nl-NL"/>
        </w:rPr>
        <w:t>:</w:t>
      </w:r>
      <w:r w:rsidR="00312063">
        <w:rPr>
          <w:rFonts w:cstheme="minorHAnsi"/>
          <w:color w:val="000000" w:themeColor="text1"/>
          <w:lang w:val="nl-NL"/>
        </w:rPr>
        <w:br/>
      </w:r>
      <w:r w:rsidR="009E67C8">
        <w:rPr>
          <w:rFonts w:cstheme="minorHAnsi"/>
          <w:b/>
          <w:bCs/>
          <w:color w:val="000000" w:themeColor="text1"/>
          <w:lang w:val="nl-NL"/>
        </w:rPr>
        <w:br/>
        <w:t>Redenen van vervanging</w:t>
      </w:r>
    </w:p>
    <w:p w:rsidR="004774E9" w:rsidRPr="004774E9" w:rsidRDefault="004774E9" w:rsidP="004774E9">
      <w:pPr>
        <w:autoSpaceDE w:val="0"/>
        <w:autoSpaceDN w:val="0"/>
        <w:adjustRightInd w:val="0"/>
        <w:spacing w:after="0" w:line="240" w:lineRule="auto"/>
        <w:rPr>
          <w:rFonts w:cstheme="minorHAnsi"/>
          <w:bCs/>
          <w:color w:val="000000" w:themeColor="text1"/>
          <w:lang w:val="nl-NL"/>
        </w:rPr>
      </w:pPr>
      <w:r w:rsidRPr="004774E9">
        <w:rPr>
          <w:rFonts w:cstheme="minorHAnsi"/>
          <w:bCs/>
          <w:color w:val="000000" w:themeColor="text1"/>
          <w:lang w:val="nl-NL"/>
        </w:rPr>
        <w:t>Het doel dat met vervanging wordt nagestreefd, bepaalt gedeeltelijk of vervanging de</w:t>
      </w:r>
    </w:p>
    <w:p w:rsidR="001F2F4D" w:rsidRPr="00A91688" w:rsidRDefault="004774E9" w:rsidP="004774E9">
      <w:pPr>
        <w:autoSpaceDE w:val="0"/>
        <w:autoSpaceDN w:val="0"/>
        <w:adjustRightInd w:val="0"/>
        <w:spacing w:after="0" w:line="240" w:lineRule="auto"/>
        <w:rPr>
          <w:rFonts w:cstheme="minorHAnsi"/>
          <w:b/>
          <w:bCs/>
          <w:color w:val="FF0000"/>
          <w:lang w:val="nl-NL"/>
        </w:rPr>
      </w:pPr>
      <w:r w:rsidRPr="004774E9">
        <w:rPr>
          <w:rFonts w:cstheme="minorHAnsi"/>
          <w:bCs/>
          <w:color w:val="000000" w:themeColor="text1"/>
          <w:lang w:val="nl-NL"/>
        </w:rPr>
        <w:t>beste optie is.</w:t>
      </w:r>
      <w:r>
        <w:rPr>
          <w:rFonts w:cstheme="minorHAnsi"/>
          <w:bCs/>
          <w:color w:val="000000" w:themeColor="text1"/>
          <w:lang w:val="nl-NL"/>
        </w:rPr>
        <w:t xml:space="preserve"> De redenen die voor </w:t>
      </w:r>
      <w:r w:rsidR="00492218">
        <w:rPr>
          <w:rFonts w:cstheme="minorHAnsi"/>
          <w:bCs/>
          <w:color w:val="000000" w:themeColor="text1"/>
          <w:lang w:val="nl-NL"/>
        </w:rPr>
        <w:t xml:space="preserve">de </w:t>
      </w:r>
      <w:r>
        <w:rPr>
          <w:rFonts w:cstheme="minorHAnsi"/>
          <w:bCs/>
          <w:color w:val="000000" w:themeColor="text1"/>
          <w:lang w:val="nl-NL"/>
        </w:rPr>
        <w:t xml:space="preserve">gemeente </w:t>
      </w:r>
      <w:r w:rsidRPr="00A91688">
        <w:rPr>
          <w:rFonts w:cstheme="minorHAnsi"/>
          <w:bCs/>
          <w:color w:val="FF0000"/>
          <w:lang w:val="nl-NL"/>
        </w:rPr>
        <w:t xml:space="preserve">[gemeentenaam] </w:t>
      </w:r>
      <w:r>
        <w:rPr>
          <w:rFonts w:cstheme="minorHAnsi"/>
          <w:bCs/>
          <w:color w:val="000000" w:themeColor="text1"/>
          <w:lang w:val="nl-NL"/>
        </w:rPr>
        <w:t>van toepassing zijn, zijn de volgende:</w:t>
      </w:r>
      <w:r w:rsidR="009E67C8">
        <w:rPr>
          <w:rFonts w:cstheme="minorHAnsi"/>
          <w:b/>
          <w:bCs/>
          <w:color w:val="000000" w:themeColor="text1"/>
          <w:lang w:val="nl-NL"/>
        </w:rPr>
        <w:br/>
      </w:r>
      <w:r w:rsidR="009E67C8" w:rsidRPr="00A91688">
        <w:rPr>
          <w:rFonts w:cstheme="minorHAnsi"/>
          <w:bCs/>
          <w:color w:val="FF0000"/>
          <w:lang w:val="nl-NL"/>
        </w:rPr>
        <w:t xml:space="preserve">[laat de redenen staan die op </w:t>
      </w:r>
      <w:r w:rsidR="00BB2EC8">
        <w:rPr>
          <w:rFonts w:cstheme="minorHAnsi"/>
          <w:bCs/>
          <w:color w:val="FF0000"/>
          <w:lang w:val="nl-NL"/>
        </w:rPr>
        <w:t>jou</w:t>
      </w:r>
      <w:r w:rsidR="009E67C8" w:rsidRPr="00A91688">
        <w:rPr>
          <w:rFonts w:cstheme="minorHAnsi"/>
          <w:bCs/>
          <w:color w:val="FF0000"/>
          <w:lang w:val="nl-NL"/>
        </w:rPr>
        <w:t>w gemeente van toepassing zijn:]</w:t>
      </w:r>
    </w:p>
    <w:p w:rsidR="001F2F4D" w:rsidRPr="00A91688" w:rsidRDefault="001F2F4D" w:rsidP="009E67C8">
      <w:pPr>
        <w:autoSpaceDE w:val="0"/>
        <w:autoSpaceDN w:val="0"/>
        <w:adjustRightInd w:val="0"/>
        <w:spacing w:after="0" w:line="240" w:lineRule="auto"/>
        <w:rPr>
          <w:rFonts w:cstheme="minorHAnsi"/>
          <w:bCs/>
          <w:color w:val="FF0000"/>
          <w:lang w:val="nl-NL"/>
        </w:rPr>
      </w:pPr>
      <w:r w:rsidRPr="00A91688">
        <w:rPr>
          <w:rFonts w:cstheme="minorHAnsi"/>
          <w:bCs/>
          <w:color w:val="FF0000"/>
          <w:lang w:val="nl-NL"/>
        </w:rPr>
        <w:t>• volledig digitaal werken</w:t>
      </w:r>
    </w:p>
    <w:p w:rsidR="001F2F4D" w:rsidRPr="00A91688" w:rsidRDefault="001F2F4D" w:rsidP="009E67C8">
      <w:pPr>
        <w:autoSpaceDE w:val="0"/>
        <w:autoSpaceDN w:val="0"/>
        <w:adjustRightInd w:val="0"/>
        <w:spacing w:after="0" w:line="240" w:lineRule="auto"/>
        <w:rPr>
          <w:rFonts w:cstheme="minorHAnsi"/>
          <w:bCs/>
          <w:color w:val="FF0000"/>
          <w:lang w:val="nl-NL"/>
        </w:rPr>
      </w:pPr>
      <w:r w:rsidRPr="00A91688">
        <w:rPr>
          <w:rFonts w:cstheme="minorHAnsi"/>
          <w:bCs/>
          <w:color w:val="FF0000"/>
          <w:lang w:val="nl-NL"/>
        </w:rPr>
        <w:t>• operationele voordelen</w:t>
      </w:r>
    </w:p>
    <w:p w:rsidR="001F2F4D" w:rsidRPr="00A91688" w:rsidRDefault="001F2F4D" w:rsidP="009E67C8">
      <w:pPr>
        <w:autoSpaceDE w:val="0"/>
        <w:autoSpaceDN w:val="0"/>
        <w:adjustRightInd w:val="0"/>
        <w:spacing w:after="0" w:line="240" w:lineRule="auto"/>
        <w:rPr>
          <w:rFonts w:cstheme="minorHAnsi"/>
          <w:bCs/>
          <w:color w:val="FF0000"/>
          <w:lang w:val="nl-NL"/>
        </w:rPr>
      </w:pPr>
      <w:r w:rsidRPr="00A91688">
        <w:rPr>
          <w:rFonts w:cstheme="minorHAnsi"/>
          <w:bCs/>
          <w:color w:val="FF0000"/>
          <w:lang w:val="nl-NL"/>
        </w:rPr>
        <w:t>• hergebruik van overheidsinformatie bevorderen</w:t>
      </w:r>
    </w:p>
    <w:p w:rsidR="001F2F4D" w:rsidRPr="00A91688" w:rsidRDefault="001F2F4D" w:rsidP="009E67C8">
      <w:pPr>
        <w:autoSpaceDE w:val="0"/>
        <w:autoSpaceDN w:val="0"/>
        <w:adjustRightInd w:val="0"/>
        <w:spacing w:after="0" w:line="240" w:lineRule="auto"/>
        <w:rPr>
          <w:rFonts w:cstheme="minorHAnsi"/>
          <w:bCs/>
          <w:color w:val="FF0000"/>
          <w:lang w:val="nl-NL"/>
        </w:rPr>
      </w:pPr>
      <w:r w:rsidRPr="00A91688">
        <w:rPr>
          <w:rFonts w:cstheme="minorHAnsi"/>
          <w:bCs/>
          <w:color w:val="FF0000"/>
          <w:lang w:val="nl-NL"/>
        </w:rPr>
        <w:t>• gebruiksgemak voor burgers</w:t>
      </w:r>
      <w:r w:rsidR="00397E02" w:rsidRPr="00A91688">
        <w:rPr>
          <w:rFonts w:cstheme="minorHAnsi"/>
          <w:bCs/>
          <w:color w:val="FF0000"/>
          <w:lang w:val="nl-NL"/>
        </w:rPr>
        <w:t xml:space="preserve"> [gee</w:t>
      </w:r>
      <w:r w:rsidR="00814750">
        <w:rPr>
          <w:rFonts w:cstheme="minorHAnsi"/>
          <w:bCs/>
          <w:color w:val="FF0000"/>
          <w:lang w:val="nl-NL"/>
        </w:rPr>
        <w:t>f</w:t>
      </w:r>
      <w:r w:rsidR="00397E02" w:rsidRPr="00A91688">
        <w:rPr>
          <w:rFonts w:cstheme="minorHAnsi"/>
          <w:bCs/>
          <w:color w:val="FF0000"/>
          <w:lang w:val="nl-NL"/>
        </w:rPr>
        <w:t xml:space="preserve"> dan aan hoe jouw gemeente dit praktisch regelt. Indien jouw gemeente burgers deze mogelijkheid niet geeft, geef dan kort aan waarom dat zo is].</w:t>
      </w:r>
    </w:p>
    <w:p w:rsidR="001F2F4D" w:rsidRPr="00A91688" w:rsidRDefault="001F2F4D" w:rsidP="009E67C8">
      <w:pPr>
        <w:autoSpaceDE w:val="0"/>
        <w:autoSpaceDN w:val="0"/>
        <w:adjustRightInd w:val="0"/>
        <w:spacing w:after="0" w:line="240" w:lineRule="auto"/>
        <w:rPr>
          <w:rFonts w:cstheme="minorHAnsi"/>
          <w:bCs/>
          <w:color w:val="FF0000"/>
          <w:lang w:val="nl-NL"/>
        </w:rPr>
      </w:pPr>
      <w:r w:rsidRPr="00A91688">
        <w:rPr>
          <w:rFonts w:cstheme="minorHAnsi"/>
          <w:bCs/>
          <w:color w:val="FF0000"/>
          <w:lang w:val="nl-NL"/>
        </w:rPr>
        <w:t>• online beschikbaarstelling</w:t>
      </w:r>
      <w:r w:rsidR="00814750">
        <w:rPr>
          <w:rFonts w:cstheme="minorHAnsi"/>
          <w:bCs/>
          <w:color w:val="FF0000"/>
          <w:lang w:val="nl-NL"/>
        </w:rPr>
        <w:t xml:space="preserve"> [geef</w:t>
      </w:r>
      <w:r w:rsidR="00397E02" w:rsidRPr="00A91688">
        <w:rPr>
          <w:rFonts w:cstheme="minorHAnsi"/>
          <w:bCs/>
          <w:color w:val="FF0000"/>
          <w:lang w:val="nl-NL"/>
        </w:rPr>
        <w:t xml:space="preserve"> dan ook aan hoe jouw gemeente omgaat met auteursrechtelijke risico’s]</w:t>
      </w:r>
    </w:p>
    <w:p w:rsidR="001F2F4D" w:rsidRPr="00A91688" w:rsidRDefault="001F2F4D" w:rsidP="009E67C8">
      <w:pPr>
        <w:autoSpaceDE w:val="0"/>
        <w:autoSpaceDN w:val="0"/>
        <w:adjustRightInd w:val="0"/>
        <w:spacing w:after="0" w:line="240" w:lineRule="auto"/>
        <w:rPr>
          <w:rFonts w:cstheme="minorHAnsi"/>
          <w:bCs/>
          <w:color w:val="FF0000"/>
          <w:lang w:val="nl-NL"/>
        </w:rPr>
      </w:pPr>
      <w:r w:rsidRPr="00A91688">
        <w:rPr>
          <w:rFonts w:cstheme="minorHAnsi"/>
          <w:bCs/>
          <w:color w:val="FF0000"/>
          <w:lang w:val="nl-NL"/>
        </w:rPr>
        <w:t>• rentabiliteit</w:t>
      </w:r>
    </w:p>
    <w:p w:rsidR="001F2F4D" w:rsidRPr="00A91688" w:rsidRDefault="001F2F4D" w:rsidP="009E67C8">
      <w:pPr>
        <w:autoSpaceDE w:val="0"/>
        <w:autoSpaceDN w:val="0"/>
        <w:adjustRightInd w:val="0"/>
        <w:spacing w:after="0" w:line="240" w:lineRule="auto"/>
        <w:rPr>
          <w:rFonts w:cstheme="minorHAnsi"/>
          <w:b/>
          <w:bCs/>
          <w:color w:val="FF0000"/>
          <w:lang w:val="nl-NL"/>
        </w:rPr>
      </w:pPr>
      <w:r w:rsidRPr="00A91688">
        <w:rPr>
          <w:rFonts w:cstheme="minorHAnsi"/>
          <w:bCs/>
          <w:color w:val="FF0000"/>
          <w:lang w:val="nl-NL"/>
        </w:rPr>
        <w:t>• verval van analoge bescheiden</w:t>
      </w:r>
      <w:r w:rsidR="00397E02" w:rsidRPr="00A91688">
        <w:rPr>
          <w:rFonts w:cstheme="minorHAnsi"/>
          <w:bCs/>
          <w:color w:val="FF0000"/>
          <w:lang w:val="nl-NL"/>
        </w:rPr>
        <w:t xml:space="preserve"> [Indien de gemeente wel papieren archiefbescheiden heeft, die in slechte materiële staat verkeren, geef dan kort aan welke bescheiden het betreft en of dit een reden is deze bescheiden te vervangen. Let op! Ook al verkeren archiefbescheiden in slechte staat, dan kan nog zinvol zijn om de papieren versie te bewaren (denk bijvoorbeeld aan de historische waarde!). Indien gewenst kan het RHCe hierin adviseren]  </w:t>
      </w:r>
      <w:r w:rsidRPr="00A91688">
        <w:rPr>
          <w:rFonts w:cstheme="minorHAnsi"/>
          <w:color w:val="FF0000"/>
          <w:lang w:val="nl-NL"/>
        </w:rPr>
        <w:br/>
      </w:r>
    </w:p>
    <w:p w:rsidR="001F2F4D" w:rsidRPr="001F2F4D" w:rsidRDefault="002D1E8F" w:rsidP="001F2F4D">
      <w:pPr>
        <w:autoSpaceDE w:val="0"/>
        <w:autoSpaceDN w:val="0"/>
        <w:adjustRightInd w:val="0"/>
        <w:spacing w:after="0" w:line="240" w:lineRule="auto"/>
        <w:rPr>
          <w:rFonts w:cstheme="minorHAnsi"/>
          <w:b/>
          <w:bCs/>
          <w:color w:val="000000" w:themeColor="text1"/>
          <w:lang w:val="nl-NL"/>
        </w:rPr>
      </w:pPr>
      <w:r>
        <w:rPr>
          <w:rFonts w:cstheme="minorHAnsi"/>
          <w:b/>
          <w:bCs/>
          <w:color w:val="000000" w:themeColor="text1"/>
          <w:lang w:val="nl-NL"/>
        </w:rPr>
        <w:t>Volledig a</w:t>
      </w:r>
      <w:r w:rsidR="007D6C75">
        <w:rPr>
          <w:rFonts w:cstheme="minorHAnsi"/>
          <w:b/>
          <w:bCs/>
          <w:color w:val="000000" w:themeColor="text1"/>
          <w:lang w:val="nl-NL"/>
        </w:rPr>
        <w:t xml:space="preserve">naloge </w:t>
      </w:r>
      <w:r w:rsidR="006A5A2B">
        <w:rPr>
          <w:rFonts w:cstheme="minorHAnsi"/>
          <w:b/>
          <w:bCs/>
          <w:color w:val="000000" w:themeColor="text1"/>
          <w:lang w:val="nl-NL"/>
        </w:rPr>
        <w:t>archiefbescheiden</w:t>
      </w:r>
    </w:p>
    <w:p w:rsidR="00814750" w:rsidRPr="00814750" w:rsidRDefault="001F2F4D" w:rsidP="00814750">
      <w:pPr>
        <w:autoSpaceDE w:val="0"/>
        <w:autoSpaceDN w:val="0"/>
        <w:adjustRightInd w:val="0"/>
        <w:spacing w:after="0" w:line="240" w:lineRule="auto"/>
        <w:rPr>
          <w:rFonts w:cstheme="minorHAnsi"/>
          <w:color w:val="FF0000"/>
          <w:lang w:val="nl-NL"/>
        </w:rPr>
      </w:pPr>
      <w:r w:rsidRPr="001F2F4D">
        <w:rPr>
          <w:rFonts w:cstheme="minorHAnsi"/>
          <w:color w:val="000000" w:themeColor="text1"/>
          <w:lang w:val="nl-NL"/>
        </w:rPr>
        <w:t xml:space="preserve">De vervanging van volledig analoge </w:t>
      </w:r>
      <w:r w:rsidR="006A5A2B">
        <w:rPr>
          <w:rFonts w:cstheme="minorHAnsi"/>
          <w:color w:val="000000" w:themeColor="text1"/>
          <w:lang w:val="nl-NL"/>
        </w:rPr>
        <w:t>archiefbescheiden</w:t>
      </w:r>
      <w:r w:rsidRPr="001F2F4D">
        <w:rPr>
          <w:rFonts w:cstheme="minorHAnsi"/>
          <w:color w:val="000000" w:themeColor="text1"/>
          <w:lang w:val="nl-NL"/>
        </w:rPr>
        <w:t xml:space="preserve"> dient zorgvuldig te worden afgewogen. </w:t>
      </w:r>
      <w:r w:rsidR="00814750">
        <w:rPr>
          <w:rFonts w:cstheme="minorHAnsi"/>
          <w:color w:val="000000" w:themeColor="text1"/>
          <w:lang w:val="nl-NL"/>
        </w:rPr>
        <w:t xml:space="preserve">De gemeente </w:t>
      </w:r>
      <w:r w:rsidR="00814750" w:rsidRPr="00814750">
        <w:rPr>
          <w:rFonts w:cstheme="minorHAnsi"/>
          <w:color w:val="FF0000"/>
          <w:lang w:val="nl-NL"/>
        </w:rPr>
        <w:t xml:space="preserve">[gemeentenaam] </w:t>
      </w:r>
      <w:r w:rsidR="00814750">
        <w:rPr>
          <w:rFonts w:cstheme="minorHAnsi"/>
          <w:color w:val="000000" w:themeColor="text1"/>
          <w:lang w:val="nl-NL"/>
        </w:rPr>
        <w:t xml:space="preserve">is zich bewust van de zorgvuldige afweging in geval van volledig analoge archiefbestanden, en kiest er voor om volledig analoge archiefbestanden </w:t>
      </w:r>
      <w:r w:rsidR="00814750" w:rsidRPr="008769D6">
        <w:rPr>
          <w:rFonts w:cstheme="minorHAnsi"/>
          <w:color w:val="000000" w:themeColor="text1"/>
          <w:lang w:val="nl-NL"/>
        </w:rPr>
        <w:t xml:space="preserve">niet </w:t>
      </w:r>
      <w:r w:rsidR="00814750">
        <w:rPr>
          <w:rFonts w:cstheme="minorHAnsi"/>
          <w:color w:val="000000" w:themeColor="text1"/>
          <w:lang w:val="nl-NL"/>
        </w:rPr>
        <w:t xml:space="preserve">te vervangen, om de volgende redenen: </w:t>
      </w:r>
      <w:r w:rsidR="00814750" w:rsidRPr="00814750">
        <w:rPr>
          <w:rFonts w:cstheme="minorHAnsi"/>
          <w:color w:val="FF0000"/>
          <w:lang w:val="nl-NL"/>
        </w:rPr>
        <w:t>[laat de redenen staan die op uw gemeente van toepassing zijn:]</w:t>
      </w:r>
    </w:p>
    <w:p w:rsidR="00814750" w:rsidRPr="00814750" w:rsidRDefault="00814750" w:rsidP="00814750">
      <w:pPr>
        <w:pStyle w:val="Lijstalinea"/>
        <w:numPr>
          <w:ilvl w:val="2"/>
          <w:numId w:val="1"/>
        </w:numPr>
        <w:autoSpaceDE w:val="0"/>
        <w:autoSpaceDN w:val="0"/>
        <w:adjustRightInd w:val="0"/>
        <w:spacing w:after="0" w:line="240" w:lineRule="auto"/>
        <w:ind w:left="360"/>
        <w:rPr>
          <w:rFonts w:cstheme="minorHAnsi"/>
          <w:color w:val="FF0000"/>
          <w:lang w:val="nl-NL"/>
        </w:rPr>
      </w:pPr>
      <w:r w:rsidRPr="00814750">
        <w:rPr>
          <w:rFonts w:cstheme="minorHAnsi"/>
          <w:color w:val="FF0000"/>
          <w:lang w:val="nl-NL"/>
        </w:rPr>
        <w:t xml:space="preserve">de analoge verschijningsvorm kan een historische waarde vertegenwoordigen en van belang zijn om te behouden </w:t>
      </w:r>
    </w:p>
    <w:p w:rsidR="00814750" w:rsidRPr="00814750" w:rsidRDefault="00814750" w:rsidP="00814750">
      <w:pPr>
        <w:numPr>
          <w:ilvl w:val="2"/>
          <w:numId w:val="1"/>
        </w:numPr>
        <w:autoSpaceDE w:val="0"/>
        <w:autoSpaceDN w:val="0"/>
        <w:adjustRightInd w:val="0"/>
        <w:spacing w:after="0" w:line="240" w:lineRule="auto"/>
        <w:ind w:left="360"/>
        <w:contextualSpacing/>
        <w:rPr>
          <w:rFonts w:cstheme="minorHAnsi"/>
          <w:color w:val="FF0000"/>
          <w:lang w:val="nl-NL"/>
        </w:rPr>
      </w:pPr>
      <w:r w:rsidRPr="00814750">
        <w:rPr>
          <w:rFonts w:cstheme="minorHAnsi"/>
          <w:color w:val="FF0000"/>
          <w:lang w:val="nl-NL"/>
        </w:rPr>
        <w:t>alles vóór 1850 mag niet worden vervangen</w:t>
      </w:r>
      <w:r w:rsidRPr="00814750">
        <w:rPr>
          <w:rStyle w:val="Voetnootmarkering"/>
          <w:rFonts w:cstheme="minorHAnsi"/>
          <w:color w:val="FF0000"/>
          <w:lang w:val="nl-NL"/>
        </w:rPr>
        <w:footnoteReference w:id="1"/>
      </w:r>
    </w:p>
    <w:p w:rsidR="00814750" w:rsidRPr="00814750" w:rsidRDefault="00814750" w:rsidP="00814750">
      <w:pPr>
        <w:pStyle w:val="Lijstalinea"/>
        <w:numPr>
          <w:ilvl w:val="2"/>
          <w:numId w:val="1"/>
        </w:numPr>
        <w:autoSpaceDE w:val="0"/>
        <w:autoSpaceDN w:val="0"/>
        <w:adjustRightInd w:val="0"/>
        <w:spacing w:after="0" w:line="240" w:lineRule="auto"/>
        <w:ind w:left="360"/>
        <w:rPr>
          <w:rFonts w:cstheme="minorHAnsi"/>
          <w:color w:val="FF0000"/>
          <w:lang w:val="nl-NL"/>
        </w:rPr>
      </w:pPr>
      <w:r w:rsidRPr="00814750">
        <w:rPr>
          <w:rFonts w:cstheme="minorHAnsi"/>
          <w:color w:val="FF0000"/>
          <w:lang w:val="nl-NL"/>
        </w:rPr>
        <w:t xml:space="preserve">specifieke wettelijke eisen kunnen vervanging in de weg staan </w:t>
      </w:r>
    </w:p>
    <w:p w:rsidR="00814750" w:rsidRPr="00814750" w:rsidRDefault="00814750" w:rsidP="00814750">
      <w:pPr>
        <w:pStyle w:val="Lijstalinea"/>
        <w:numPr>
          <w:ilvl w:val="2"/>
          <w:numId w:val="1"/>
        </w:numPr>
        <w:autoSpaceDE w:val="0"/>
        <w:autoSpaceDN w:val="0"/>
        <w:adjustRightInd w:val="0"/>
        <w:spacing w:after="0" w:line="240" w:lineRule="auto"/>
        <w:ind w:left="360"/>
        <w:rPr>
          <w:rFonts w:cstheme="minorHAnsi"/>
          <w:color w:val="FF0000"/>
          <w:lang w:val="nl-NL"/>
        </w:rPr>
      </w:pPr>
      <w:r w:rsidRPr="00814750">
        <w:rPr>
          <w:rFonts w:cstheme="minorHAnsi"/>
          <w:color w:val="FF0000"/>
          <w:lang w:val="nl-NL"/>
        </w:rPr>
        <w:t>op termijn is vervanging qua beheer erg kostbaar</w:t>
      </w:r>
    </w:p>
    <w:p w:rsidR="00814750" w:rsidRPr="00814750" w:rsidRDefault="00814750" w:rsidP="00814750">
      <w:pPr>
        <w:pStyle w:val="Lijstalinea"/>
        <w:numPr>
          <w:ilvl w:val="2"/>
          <w:numId w:val="1"/>
        </w:numPr>
        <w:autoSpaceDE w:val="0"/>
        <w:autoSpaceDN w:val="0"/>
        <w:adjustRightInd w:val="0"/>
        <w:spacing w:after="0" w:line="240" w:lineRule="auto"/>
        <w:ind w:left="360"/>
        <w:rPr>
          <w:rFonts w:cstheme="minorHAnsi"/>
          <w:color w:val="FF0000"/>
          <w:lang w:val="nl-NL"/>
        </w:rPr>
      </w:pPr>
      <w:r w:rsidRPr="00814750">
        <w:rPr>
          <w:rFonts w:cstheme="minorHAnsi"/>
          <w:color w:val="FF0000"/>
          <w:lang w:val="nl-NL"/>
        </w:rPr>
        <w:t>als de te vervangen bescheiden nog niet zijn overgebracht, maar wel een geheel vormen</w:t>
      </w:r>
    </w:p>
    <w:p w:rsidR="00814750" w:rsidRPr="00814750" w:rsidRDefault="00814750" w:rsidP="00814750">
      <w:pPr>
        <w:autoSpaceDE w:val="0"/>
        <w:autoSpaceDN w:val="0"/>
        <w:adjustRightInd w:val="0"/>
        <w:spacing w:after="0" w:line="240" w:lineRule="auto"/>
        <w:ind w:left="360"/>
        <w:rPr>
          <w:rFonts w:cstheme="minorHAnsi"/>
          <w:color w:val="FF0000"/>
          <w:lang w:val="nl-NL"/>
        </w:rPr>
      </w:pPr>
      <w:r w:rsidRPr="00814750">
        <w:rPr>
          <w:rFonts w:cstheme="minorHAnsi"/>
          <w:color w:val="FF0000"/>
          <w:lang w:val="nl-NL"/>
        </w:rPr>
        <w:t>met al analoog overgebrachte archiefbestanddelen, ontstaat door vervanging een hybride</w:t>
      </w:r>
    </w:p>
    <w:p w:rsidR="00814750" w:rsidRPr="00814750" w:rsidRDefault="00814750" w:rsidP="00814750">
      <w:pPr>
        <w:autoSpaceDE w:val="0"/>
        <w:autoSpaceDN w:val="0"/>
        <w:adjustRightInd w:val="0"/>
        <w:spacing w:after="0" w:line="240" w:lineRule="auto"/>
        <w:ind w:left="360"/>
        <w:rPr>
          <w:rFonts w:cstheme="minorHAnsi"/>
          <w:color w:val="FF0000"/>
          <w:lang w:val="nl-NL"/>
        </w:rPr>
      </w:pPr>
      <w:r w:rsidRPr="00814750">
        <w:rPr>
          <w:rFonts w:cstheme="minorHAnsi"/>
          <w:color w:val="FF0000"/>
          <w:lang w:val="nl-NL"/>
        </w:rPr>
        <w:t>archiefbestand. Het beheer van hybride archieven kan, zoals bekend, de nodige problemen met zich meebrengen.</w:t>
      </w:r>
    </w:p>
    <w:p w:rsidR="001F2F4D" w:rsidRPr="00A91688" w:rsidRDefault="00814750" w:rsidP="00814750">
      <w:pPr>
        <w:autoSpaceDE w:val="0"/>
        <w:autoSpaceDN w:val="0"/>
        <w:adjustRightInd w:val="0"/>
        <w:spacing w:after="0" w:line="240" w:lineRule="auto"/>
        <w:rPr>
          <w:rFonts w:cstheme="minorHAnsi"/>
          <w:color w:val="FF0000"/>
          <w:lang w:val="nl-NL"/>
        </w:rPr>
      </w:pPr>
      <w:r w:rsidRPr="00814750">
        <w:rPr>
          <w:rFonts w:cstheme="minorHAnsi"/>
          <w:color w:val="FF0000"/>
          <w:lang w:val="nl-NL"/>
        </w:rPr>
        <w:t>[Indien uw gemeente ervoor kiest om volledige analoge archiefbestanden wel te vervangen, motiveer dan kort aan waarom u afwijkt van bovengenoemde (dringende) adviezen].</w:t>
      </w:r>
    </w:p>
    <w:p w:rsidR="001F2F4D" w:rsidRPr="001F2F4D" w:rsidRDefault="001F2F4D" w:rsidP="001F2F4D">
      <w:pPr>
        <w:autoSpaceDE w:val="0"/>
        <w:autoSpaceDN w:val="0"/>
        <w:adjustRightInd w:val="0"/>
        <w:spacing w:after="0" w:line="240" w:lineRule="auto"/>
        <w:rPr>
          <w:rFonts w:cstheme="minorHAnsi"/>
          <w:b/>
          <w:bCs/>
          <w:color w:val="000000" w:themeColor="text1"/>
          <w:lang w:val="nl-NL"/>
        </w:rPr>
      </w:pPr>
    </w:p>
    <w:p w:rsidR="001F2F4D" w:rsidRPr="001F2F4D" w:rsidRDefault="007D6C75" w:rsidP="001F2F4D">
      <w:pPr>
        <w:autoSpaceDE w:val="0"/>
        <w:autoSpaceDN w:val="0"/>
        <w:adjustRightInd w:val="0"/>
        <w:spacing w:after="0" w:line="240" w:lineRule="auto"/>
        <w:rPr>
          <w:rFonts w:cstheme="minorHAnsi"/>
          <w:b/>
          <w:bCs/>
          <w:color w:val="000000" w:themeColor="text1"/>
          <w:lang w:val="nl-NL"/>
        </w:rPr>
      </w:pPr>
      <w:r>
        <w:rPr>
          <w:rFonts w:cstheme="minorHAnsi"/>
          <w:b/>
          <w:bCs/>
          <w:color w:val="000000" w:themeColor="text1"/>
          <w:lang w:val="nl-NL"/>
        </w:rPr>
        <w:lastRenderedPageBreak/>
        <w:t>H</w:t>
      </w:r>
      <w:r w:rsidR="001F2F4D" w:rsidRPr="001F2F4D">
        <w:rPr>
          <w:rFonts w:cstheme="minorHAnsi"/>
          <w:b/>
          <w:bCs/>
          <w:color w:val="000000" w:themeColor="text1"/>
          <w:lang w:val="nl-NL"/>
        </w:rPr>
        <w:t xml:space="preserve">ybride </w:t>
      </w:r>
      <w:r w:rsidR="006A5A2B">
        <w:rPr>
          <w:rFonts w:cstheme="minorHAnsi"/>
          <w:b/>
          <w:bCs/>
          <w:color w:val="000000" w:themeColor="text1"/>
          <w:lang w:val="nl-NL"/>
        </w:rPr>
        <w:t>archiefbescheiden</w:t>
      </w:r>
    </w:p>
    <w:p w:rsidR="001F2F4D" w:rsidRPr="001F2F4D" w:rsidRDefault="001F2F4D" w:rsidP="001F2F4D">
      <w:pPr>
        <w:autoSpaceDE w:val="0"/>
        <w:autoSpaceDN w:val="0"/>
        <w:adjustRightInd w:val="0"/>
        <w:spacing w:after="0" w:line="240" w:lineRule="auto"/>
        <w:rPr>
          <w:rFonts w:cstheme="minorHAnsi"/>
          <w:color w:val="000000" w:themeColor="text1"/>
          <w:lang w:val="nl-NL"/>
        </w:rPr>
      </w:pPr>
      <w:r w:rsidRPr="001F2F4D">
        <w:rPr>
          <w:rFonts w:cstheme="minorHAnsi"/>
          <w:color w:val="000000" w:themeColor="text1"/>
          <w:lang w:val="nl-NL"/>
        </w:rPr>
        <w:t xml:space="preserve">Vanaf circa 1980 is er vaak sprake van hybride </w:t>
      </w:r>
      <w:r w:rsidR="006A5A2B">
        <w:rPr>
          <w:rFonts w:cstheme="minorHAnsi"/>
          <w:color w:val="000000" w:themeColor="text1"/>
          <w:lang w:val="nl-NL"/>
        </w:rPr>
        <w:t>archiefbescheiden</w:t>
      </w:r>
      <w:r w:rsidRPr="001F2F4D">
        <w:rPr>
          <w:rFonts w:cstheme="minorHAnsi"/>
          <w:color w:val="000000" w:themeColor="text1"/>
          <w:lang w:val="nl-NL"/>
        </w:rPr>
        <w:t>, waarin analoge en digitale</w:t>
      </w:r>
    </w:p>
    <w:p w:rsidR="001F2F4D" w:rsidRPr="001F2F4D" w:rsidRDefault="001F2F4D" w:rsidP="001F2F4D">
      <w:pPr>
        <w:autoSpaceDE w:val="0"/>
        <w:autoSpaceDN w:val="0"/>
        <w:adjustRightInd w:val="0"/>
        <w:spacing w:after="0" w:line="240" w:lineRule="auto"/>
        <w:rPr>
          <w:rFonts w:cstheme="minorHAnsi"/>
          <w:color w:val="000000" w:themeColor="text1"/>
          <w:lang w:val="nl-NL"/>
        </w:rPr>
      </w:pPr>
      <w:r w:rsidRPr="001F2F4D">
        <w:rPr>
          <w:rFonts w:cstheme="minorHAnsi"/>
          <w:color w:val="000000" w:themeColor="text1"/>
          <w:lang w:val="nl-NL"/>
        </w:rPr>
        <w:t xml:space="preserve">archiefonderdelen naast en door elkaar bestaan. Het beheer van hybride </w:t>
      </w:r>
      <w:r w:rsidR="006A5A2B">
        <w:rPr>
          <w:rFonts w:cstheme="minorHAnsi"/>
          <w:color w:val="000000" w:themeColor="text1"/>
          <w:lang w:val="nl-NL"/>
        </w:rPr>
        <w:t>archiefbescheiden</w:t>
      </w:r>
    </w:p>
    <w:p w:rsidR="001F2F4D" w:rsidRPr="001F2F4D" w:rsidRDefault="001F2F4D" w:rsidP="001F2F4D">
      <w:pPr>
        <w:autoSpaceDE w:val="0"/>
        <w:autoSpaceDN w:val="0"/>
        <w:adjustRightInd w:val="0"/>
        <w:spacing w:after="0" w:line="240" w:lineRule="auto"/>
        <w:rPr>
          <w:rFonts w:cstheme="minorHAnsi"/>
          <w:color w:val="000000" w:themeColor="text1"/>
          <w:lang w:val="nl-NL"/>
        </w:rPr>
      </w:pPr>
      <w:r w:rsidRPr="001F2F4D">
        <w:rPr>
          <w:rFonts w:cstheme="minorHAnsi"/>
          <w:color w:val="000000" w:themeColor="text1"/>
          <w:lang w:val="nl-NL"/>
        </w:rPr>
        <w:t>is vaak complex en risicovol en gaat veelal gepaard met hogere beheerlasten. Dat is</w:t>
      </w:r>
    </w:p>
    <w:p w:rsidR="001F2F4D" w:rsidRPr="00387668" w:rsidRDefault="001F2F4D" w:rsidP="001F2F4D">
      <w:pPr>
        <w:autoSpaceDE w:val="0"/>
        <w:autoSpaceDN w:val="0"/>
        <w:adjustRightInd w:val="0"/>
        <w:spacing w:after="0" w:line="240" w:lineRule="auto"/>
        <w:rPr>
          <w:rFonts w:cstheme="minorHAnsi"/>
          <w:color w:val="00CC00"/>
          <w:lang w:val="nl-NL"/>
        </w:rPr>
      </w:pPr>
      <w:r w:rsidRPr="001F2F4D">
        <w:rPr>
          <w:rFonts w:cstheme="minorHAnsi"/>
          <w:color w:val="000000" w:themeColor="text1"/>
          <w:lang w:val="nl-NL"/>
        </w:rPr>
        <w:t xml:space="preserve">een goede reden om tot vervanging over te gaan. </w:t>
      </w:r>
      <w:r w:rsidR="00B135D0">
        <w:rPr>
          <w:rFonts w:cstheme="minorHAnsi"/>
          <w:color w:val="000000" w:themeColor="text1"/>
          <w:lang w:val="nl-NL"/>
        </w:rPr>
        <w:t xml:space="preserve">Anderzijds zijn vervangingsprocessen complex en kan het daarom beter zijn is om </w:t>
      </w:r>
      <w:r w:rsidR="00CF6D4C">
        <w:rPr>
          <w:rFonts w:cstheme="minorHAnsi"/>
          <w:color w:val="000000" w:themeColor="text1"/>
          <w:lang w:val="nl-NL"/>
        </w:rPr>
        <w:t>archiefbescheiden</w:t>
      </w:r>
      <w:r w:rsidR="00B135D0">
        <w:rPr>
          <w:rFonts w:cstheme="minorHAnsi"/>
          <w:color w:val="000000" w:themeColor="text1"/>
          <w:lang w:val="nl-NL"/>
        </w:rPr>
        <w:t xml:space="preserve"> te houden zoals ze oorspronkelijk zijn gemaakt. Er zijn dus redenen om te vervangen en redenen om niet te vervangen</w:t>
      </w:r>
      <w:r w:rsidR="00B135D0" w:rsidRPr="00A91688">
        <w:rPr>
          <w:rFonts w:cstheme="minorHAnsi"/>
          <w:color w:val="000000" w:themeColor="text1"/>
          <w:lang w:val="nl-NL"/>
        </w:rPr>
        <w:t>.</w:t>
      </w:r>
      <w:r w:rsidR="00BB2EC8">
        <w:rPr>
          <w:rFonts w:cstheme="minorHAnsi"/>
          <w:color w:val="FF0000"/>
          <w:lang w:val="nl-NL"/>
        </w:rPr>
        <w:t xml:space="preserve"> [Geef hier kort aan waar jou</w:t>
      </w:r>
      <w:r w:rsidR="00B135D0" w:rsidRPr="00A91688">
        <w:rPr>
          <w:rFonts w:cstheme="minorHAnsi"/>
          <w:color w:val="FF0000"/>
          <w:lang w:val="nl-NL"/>
        </w:rPr>
        <w:t>w gemeente voor kiest en geeft hierbij aan of de gemeente wel/niet hybride archiefbescheiden toestaat, en/of soms vervangt.  Vervangen kan zowel van papier naar digitaal en van digitaal naar papier].</w:t>
      </w:r>
      <w:r w:rsidR="00387668" w:rsidRPr="00A91688">
        <w:rPr>
          <w:rFonts w:cstheme="minorHAnsi"/>
          <w:color w:val="FF0000"/>
          <w:lang w:val="nl-NL"/>
        </w:rPr>
        <w:t xml:space="preserve"> </w:t>
      </w:r>
    </w:p>
    <w:p w:rsidR="000D0CA8" w:rsidRDefault="000D0CA8" w:rsidP="001F2F4D">
      <w:pPr>
        <w:autoSpaceDE w:val="0"/>
        <w:autoSpaceDN w:val="0"/>
        <w:adjustRightInd w:val="0"/>
        <w:spacing w:after="0" w:line="240" w:lineRule="auto"/>
        <w:rPr>
          <w:rFonts w:cstheme="minorHAnsi"/>
          <w:color w:val="000000" w:themeColor="text1"/>
          <w:lang w:val="nl-NL"/>
        </w:rPr>
      </w:pPr>
    </w:p>
    <w:p w:rsidR="001F2F4D" w:rsidRPr="00902C8A" w:rsidRDefault="00053ECF" w:rsidP="001F2F4D">
      <w:pPr>
        <w:autoSpaceDE w:val="0"/>
        <w:autoSpaceDN w:val="0"/>
        <w:adjustRightInd w:val="0"/>
        <w:spacing w:after="0" w:line="240" w:lineRule="auto"/>
        <w:rPr>
          <w:rFonts w:cstheme="minorHAnsi"/>
          <w:b/>
          <w:bCs/>
          <w:color w:val="000000" w:themeColor="text1"/>
          <w:lang w:val="nl-NL"/>
        </w:rPr>
      </w:pPr>
      <w:r>
        <w:rPr>
          <w:rFonts w:cstheme="minorHAnsi"/>
          <w:b/>
          <w:bCs/>
          <w:color w:val="000000" w:themeColor="text1"/>
          <w:lang w:val="nl-NL"/>
        </w:rPr>
        <w:t>Uitzonderingen op vervanging</w:t>
      </w:r>
      <w:r w:rsidR="001F2F4D" w:rsidRPr="00902C8A">
        <w:rPr>
          <w:rFonts w:cstheme="minorHAnsi"/>
          <w:b/>
          <w:bCs/>
          <w:color w:val="000000" w:themeColor="text1"/>
          <w:vertAlign w:val="superscript"/>
          <w:lang w:val="nl-NL"/>
        </w:rPr>
        <w:footnoteReference w:id="2"/>
      </w:r>
    </w:p>
    <w:p w:rsidR="00710E17" w:rsidRPr="00A91688" w:rsidRDefault="00704C52" w:rsidP="001F2F4D">
      <w:pPr>
        <w:autoSpaceDE w:val="0"/>
        <w:autoSpaceDN w:val="0"/>
        <w:adjustRightInd w:val="0"/>
        <w:spacing w:after="0" w:line="240" w:lineRule="auto"/>
        <w:rPr>
          <w:rFonts w:cstheme="minorHAnsi"/>
          <w:color w:val="FF0000"/>
          <w:lang w:val="nl-NL"/>
        </w:rPr>
      </w:pPr>
      <w:r w:rsidRPr="0036195C">
        <w:rPr>
          <w:rFonts w:cstheme="minorHAnsi"/>
          <w:lang w:val="nl-NL"/>
        </w:rPr>
        <w:t>Dit h</w:t>
      </w:r>
      <w:r w:rsidR="00710E17" w:rsidRPr="0036195C">
        <w:rPr>
          <w:rFonts w:cstheme="minorHAnsi"/>
          <w:lang w:val="nl-NL"/>
        </w:rPr>
        <w:t xml:space="preserve">andboek </w:t>
      </w:r>
      <w:r w:rsidR="000D0CA8" w:rsidRPr="0036195C">
        <w:rPr>
          <w:rFonts w:cstheme="minorHAnsi"/>
          <w:lang w:val="nl-NL"/>
        </w:rPr>
        <w:t>betreft de hele organisatie</w:t>
      </w:r>
      <w:r w:rsidR="00B135D0" w:rsidRPr="0036195C">
        <w:rPr>
          <w:rFonts w:cstheme="minorHAnsi"/>
          <w:lang w:val="nl-NL"/>
        </w:rPr>
        <w:t xml:space="preserve">. Uitzonderingen hierop zijn opgenomen in de bijlage </w:t>
      </w:r>
      <w:hyperlink w:anchor="uitzonderingen1" w:history="1">
        <w:r w:rsidRPr="0036195C">
          <w:rPr>
            <w:rStyle w:val="Hyperlink"/>
            <w:rFonts w:cstheme="minorHAnsi"/>
            <w:color w:val="auto"/>
            <w:lang w:val="nl-NL"/>
          </w:rPr>
          <w:t>Uitzonderingen op vervanging</w:t>
        </w:r>
      </w:hyperlink>
      <w:r w:rsidR="00B135D0" w:rsidRPr="0036195C">
        <w:rPr>
          <w:rFonts w:cstheme="minorHAnsi"/>
          <w:lang w:val="nl-NL"/>
        </w:rPr>
        <w:t>.</w:t>
      </w:r>
      <w:r w:rsidR="00053ECF" w:rsidRPr="0036195C">
        <w:rPr>
          <w:rFonts w:cstheme="minorHAnsi"/>
          <w:lang w:val="nl-NL"/>
        </w:rPr>
        <w:t xml:space="preserve"> </w:t>
      </w:r>
      <w:r w:rsidR="00053ECF" w:rsidRPr="00053ECF">
        <w:rPr>
          <w:rFonts w:cstheme="minorHAnsi"/>
          <w:color w:val="FF0000"/>
          <w:lang w:val="nl-NL"/>
        </w:rPr>
        <w:t xml:space="preserve">[In de bijlage staan alle uitzonderingen genoemd. Laat de uitzonderingen staan die op jouw gemeente van toepassing zijn en haal de rest weg]. </w:t>
      </w:r>
    </w:p>
    <w:p w:rsidR="001F2F4D" w:rsidRPr="001F2F4D" w:rsidRDefault="001F2F4D" w:rsidP="001F2F4D">
      <w:pPr>
        <w:autoSpaceDE w:val="0"/>
        <w:autoSpaceDN w:val="0"/>
        <w:adjustRightInd w:val="0"/>
        <w:spacing w:after="0" w:line="240" w:lineRule="auto"/>
        <w:rPr>
          <w:rFonts w:cstheme="minorHAnsi"/>
          <w:b/>
          <w:bCs/>
          <w:color w:val="000000" w:themeColor="text1"/>
          <w:lang w:val="nl-NL"/>
        </w:rPr>
      </w:pPr>
    </w:p>
    <w:p w:rsidR="001F2F4D" w:rsidRPr="001F2F4D" w:rsidRDefault="007D6C75" w:rsidP="007D6C75">
      <w:pPr>
        <w:autoSpaceDE w:val="0"/>
        <w:autoSpaceDN w:val="0"/>
        <w:adjustRightInd w:val="0"/>
        <w:spacing w:after="0" w:line="240" w:lineRule="auto"/>
        <w:rPr>
          <w:rFonts w:cstheme="minorHAnsi"/>
          <w:b/>
          <w:bCs/>
          <w:color w:val="000000" w:themeColor="text1"/>
          <w:lang w:val="nl-NL"/>
        </w:rPr>
      </w:pPr>
      <w:r>
        <w:rPr>
          <w:rFonts w:cstheme="minorHAnsi"/>
          <w:b/>
          <w:bCs/>
          <w:color w:val="000000" w:themeColor="text1"/>
          <w:lang w:val="nl-NL"/>
        </w:rPr>
        <w:t xml:space="preserve">Waardering </w:t>
      </w:r>
      <w:r w:rsidR="001F2F4D" w:rsidRPr="001F2F4D">
        <w:rPr>
          <w:rFonts w:cstheme="minorHAnsi"/>
          <w:b/>
          <w:bCs/>
          <w:color w:val="000000" w:themeColor="text1"/>
          <w:lang w:val="nl-NL"/>
        </w:rPr>
        <w:t xml:space="preserve">archiefbescheiden </w:t>
      </w:r>
    </w:p>
    <w:p w:rsidR="001F2F4D" w:rsidRPr="001F2F4D" w:rsidRDefault="001F2F4D" w:rsidP="001F2F4D">
      <w:pPr>
        <w:autoSpaceDE w:val="0"/>
        <w:autoSpaceDN w:val="0"/>
        <w:adjustRightInd w:val="0"/>
        <w:spacing w:after="0" w:line="240" w:lineRule="auto"/>
        <w:rPr>
          <w:rFonts w:cstheme="minorHAnsi"/>
          <w:color w:val="000000" w:themeColor="text1"/>
          <w:lang w:val="nl-NL"/>
        </w:rPr>
      </w:pPr>
      <w:r w:rsidRPr="001F2F4D">
        <w:rPr>
          <w:rFonts w:cstheme="minorHAnsi"/>
          <w:color w:val="000000" w:themeColor="text1"/>
          <w:lang w:val="nl-NL"/>
        </w:rPr>
        <w:t>In het geval van een gedifferentieerd archiefbestand is het raadzaam</w:t>
      </w:r>
    </w:p>
    <w:p w:rsidR="001F2F4D" w:rsidRPr="001F2F4D" w:rsidRDefault="001F2F4D" w:rsidP="001F2F4D">
      <w:pPr>
        <w:autoSpaceDE w:val="0"/>
        <w:autoSpaceDN w:val="0"/>
        <w:adjustRightInd w:val="0"/>
        <w:spacing w:after="0" w:line="240" w:lineRule="auto"/>
        <w:rPr>
          <w:rFonts w:cstheme="minorHAnsi"/>
          <w:color w:val="000000" w:themeColor="text1"/>
          <w:lang w:val="nl-NL"/>
        </w:rPr>
      </w:pPr>
      <w:r w:rsidRPr="001F2F4D">
        <w:rPr>
          <w:rFonts w:cstheme="minorHAnsi"/>
          <w:color w:val="000000" w:themeColor="text1"/>
          <w:lang w:val="nl-NL"/>
        </w:rPr>
        <w:t>om het hoogste, voor te bewaren bescheiden noodzakelijke, kwaliteitsniveau voor scanning</w:t>
      </w:r>
    </w:p>
    <w:p w:rsidR="001F2F4D" w:rsidRPr="001F2F4D" w:rsidRDefault="001F2F4D" w:rsidP="001F2F4D">
      <w:pPr>
        <w:autoSpaceDE w:val="0"/>
        <w:autoSpaceDN w:val="0"/>
        <w:adjustRightInd w:val="0"/>
        <w:spacing w:after="0" w:line="240" w:lineRule="auto"/>
        <w:rPr>
          <w:rFonts w:cstheme="minorHAnsi"/>
          <w:color w:val="000000" w:themeColor="text1"/>
          <w:lang w:val="nl-NL"/>
        </w:rPr>
      </w:pPr>
      <w:r w:rsidRPr="001F2F4D">
        <w:rPr>
          <w:rFonts w:cstheme="minorHAnsi"/>
          <w:color w:val="000000" w:themeColor="text1"/>
          <w:lang w:val="nl-NL"/>
        </w:rPr>
        <w:t xml:space="preserve">te hanteren en zo de risico’s op informatieverlies te minimaliseren. De gemeente </w:t>
      </w:r>
      <w:r w:rsidRPr="00A91688">
        <w:rPr>
          <w:rFonts w:cstheme="minorHAnsi"/>
          <w:color w:val="FF0000"/>
          <w:lang w:val="nl-NL"/>
        </w:rPr>
        <w:t xml:space="preserve">[gemeentenaam] </w:t>
      </w:r>
      <w:r w:rsidRPr="001F2F4D">
        <w:rPr>
          <w:rFonts w:cstheme="minorHAnsi"/>
          <w:color w:val="000000" w:themeColor="text1"/>
          <w:lang w:val="nl-NL"/>
        </w:rPr>
        <w:t>kiest er</w:t>
      </w:r>
      <w:r w:rsidRPr="00A91688">
        <w:rPr>
          <w:rFonts w:cstheme="minorHAnsi"/>
          <w:color w:val="FF0000"/>
          <w:lang w:val="nl-NL"/>
        </w:rPr>
        <w:t xml:space="preserve"> </w:t>
      </w:r>
      <w:r w:rsidR="00AE38FA" w:rsidRPr="00A91688">
        <w:rPr>
          <w:rFonts w:cstheme="minorHAnsi"/>
          <w:color w:val="FF0000"/>
          <w:lang w:val="nl-NL"/>
        </w:rPr>
        <w:t>[daarom]</w:t>
      </w:r>
      <w:r w:rsidR="00AE38FA" w:rsidRPr="00AE38FA">
        <w:rPr>
          <w:rFonts w:cstheme="minorHAnsi"/>
          <w:color w:val="00CC00"/>
          <w:lang w:val="nl-NL"/>
        </w:rPr>
        <w:t xml:space="preserve"> </w:t>
      </w:r>
      <w:r w:rsidRPr="001F2F4D">
        <w:rPr>
          <w:rFonts w:cstheme="minorHAnsi"/>
          <w:color w:val="000000" w:themeColor="text1"/>
          <w:lang w:val="nl-NL"/>
        </w:rPr>
        <w:t xml:space="preserve">voor om </w:t>
      </w:r>
      <w:r w:rsidR="007D6C75" w:rsidRPr="00A91688">
        <w:rPr>
          <w:rFonts w:cstheme="minorHAnsi"/>
          <w:color w:val="FF0000"/>
          <w:lang w:val="nl-NL"/>
        </w:rPr>
        <w:t>[</w:t>
      </w:r>
      <w:r w:rsidRPr="00A91688">
        <w:rPr>
          <w:rFonts w:cstheme="minorHAnsi"/>
          <w:color w:val="FF0000"/>
          <w:lang w:val="nl-NL"/>
        </w:rPr>
        <w:t>het hoogste</w:t>
      </w:r>
      <w:r w:rsidR="00AE38FA" w:rsidRPr="00A91688">
        <w:rPr>
          <w:rFonts w:cstheme="minorHAnsi"/>
          <w:color w:val="FF0000"/>
          <w:lang w:val="nl-NL"/>
        </w:rPr>
        <w:t>/een lager</w:t>
      </w:r>
      <w:r w:rsidR="007D6C75" w:rsidRPr="00A91688">
        <w:rPr>
          <w:rFonts w:cstheme="minorHAnsi"/>
          <w:color w:val="FF0000"/>
          <w:lang w:val="nl-NL"/>
        </w:rPr>
        <w:t>]</w:t>
      </w:r>
      <w:r w:rsidRPr="007D6C75">
        <w:rPr>
          <w:rFonts w:cstheme="minorHAnsi"/>
          <w:color w:val="000000" w:themeColor="text1"/>
          <w:lang w:val="nl-NL"/>
        </w:rPr>
        <w:t xml:space="preserve"> </w:t>
      </w:r>
      <w:r w:rsidRPr="001F2F4D">
        <w:rPr>
          <w:rFonts w:cstheme="minorHAnsi"/>
          <w:color w:val="000000" w:themeColor="text1"/>
          <w:lang w:val="nl-NL"/>
        </w:rPr>
        <w:t xml:space="preserve">kwaliteitsniveau te hanteren bij scanning van te bewaren bescheiden. </w:t>
      </w:r>
      <w:r w:rsidR="00AE38FA" w:rsidRPr="00A91688">
        <w:rPr>
          <w:rFonts w:cstheme="minorHAnsi"/>
          <w:color w:val="FF0000"/>
          <w:lang w:val="nl-NL"/>
        </w:rPr>
        <w:t xml:space="preserve">[Indien uw gemeente ervoor kiest om een lager kwaliteitsniveau te hanteren, motiveer dan kort waarom u </w:t>
      </w:r>
      <w:r w:rsidR="006A49CB" w:rsidRPr="00A91688">
        <w:rPr>
          <w:rFonts w:cstheme="minorHAnsi"/>
          <w:color w:val="FF0000"/>
          <w:lang w:val="nl-NL"/>
        </w:rPr>
        <w:t xml:space="preserve">hiervan </w:t>
      </w:r>
      <w:r w:rsidR="00AE38FA" w:rsidRPr="00A91688">
        <w:rPr>
          <w:rFonts w:cstheme="minorHAnsi"/>
          <w:color w:val="FF0000"/>
          <w:lang w:val="nl-NL"/>
        </w:rPr>
        <w:t>afwijkt].</w:t>
      </w:r>
      <w:r w:rsidRPr="00A91688">
        <w:rPr>
          <w:rFonts w:cstheme="minorHAnsi"/>
          <w:color w:val="FF0000"/>
          <w:lang w:val="nl-NL"/>
        </w:rPr>
        <w:br/>
      </w:r>
    </w:p>
    <w:p w:rsidR="001F2F4D" w:rsidRPr="001F2F4D" w:rsidRDefault="007D6C75" w:rsidP="001F2F4D">
      <w:pPr>
        <w:autoSpaceDE w:val="0"/>
        <w:autoSpaceDN w:val="0"/>
        <w:adjustRightInd w:val="0"/>
        <w:spacing w:after="0" w:line="240" w:lineRule="auto"/>
        <w:rPr>
          <w:rFonts w:cstheme="minorHAnsi"/>
          <w:b/>
          <w:bCs/>
          <w:color w:val="000000" w:themeColor="text1"/>
          <w:lang w:val="nl-NL"/>
        </w:rPr>
      </w:pPr>
      <w:r>
        <w:rPr>
          <w:rFonts w:cstheme="minorHAnsi"/>
          <w:b/>
          <w:bCs/>
          <w:color w:val="000000" w:themeColor="text1"/>
          <w:lang w:val="nl-NL"/>
        </w:rPr>
        <w:t>C</w:t>
      </w:r>
      <w:r w:rsidR="001F2F4D" w:rsidRPr="001F2F4D">
        <w:rPr>
          <w:rFonts w:cstheme="minorHAnsi"/>
          <w:b/>
          <w:bCs/>
          <w:color w:val="000000" w:themeColor="text1"/>
          <w:lang w:val="nl-NL"/>
        </w:rPr>
        <w:t>ontext van de te vervangen archiefbescheiden</w:t>
      </w:r>
      <w:r w:rsidR="001F2F4D" w:rsidRPr="001F2F4D">
        <w:rPr>
          <w:rFonts w:cstheme="minorHAnsi"/>
          <w:b/>
          <w:bCs/>
          <w:color w:val="000000" w:themeColor="text1"/>
          <w:vertAlign w:val="superscript"/>
          <w:lang w:val="nl-NL"/>
        </w:rPr>
        <w:footnoteReference w:id="3"/>
      </w:r>
    </w:p>
    <w:p w:rsidR="001F2F4D" w:rsidRPr="001F2F4D" w:rsidRDefault="001F2F4D" w:rsidP="001F2F4D">
      <w:pPr>
        <w:autoSpaceDE w:val="0"/>
        <w:autoSpaceDN w:val="0"/>
        <w:adjustRightInd w:val="0"/>
        <w:spacing w:after="0" w:line="240" w:lineRule="auto"/>
        <w:rPr>
          <w:rFonts w:cstheme="minorHAnsi"/>
          <w:color w:val="000000" w:themeColor="text1"/>
          <w:lang w:val="nl-NL"/>
        </w:rPr>
      </w:pPr>
      <w:r w:rsidRPr="001F2F4D">
        <w:rPr>
          <w:rFonts w:cstheme="minorHAnsi"/>
          <w:color w:val="000000" w:themeColor="text1"/>
          <w:lang w:val="nl-NL"/>
        </w:rPr>
        <w:t>Archiefbescheiden ontlenen hun belang en betekenis deels aan de context waarin zij zijn</w:t>
      </w:r>
    </w:p>
    <w:p w:rsidR="001F2F4D" w:rsidRPr="001F2F4D" w:rsidRDefault="001F2F4D" w:rsidP="001F2F4D">
      <w:pPr>
        <w:autoSpaceDE w:val="0"/>
        <w:autoSpaceDN w:val="0"/>
        <w:adjustRightInd w:val="0"/>
        <w:spacing w:after="0" w:line="240" w:lineRule="auto"/>
        <w:rPr>
          <w:rFonts w:cstheme="minorHAnsi"/>
          <w:color w:val="000000" w:themeColor="text1"/>
          <w:lang w:val="nl-NL"/>
        </w:rPr>
      </w:pPr>
      <w:r w:rsidRPr="001F2F4D">
        <w:rPr>
          <w:rFonts w:cstheme="minorHAnsi"/>
          <w:color w:val="000000" w:themeColor="text1"/>
          <w:lang w:val="nl-NL"/>
        </w:rPr>
        <w:t xml:space="preserve">ontstaan. Ook moet </w:t>
      </w:r>
      <w:r w:rsidR="007D6C75">
        <w:rPr>
          <w:rFonts w:cstheme="minorHAnsi"/>
          <w:color w:val="000000" w:themeColor="text1"/>
          <w:lang w:val="nl-NL"/>
        </w:rPr>
        <w:t xml:space="preserve">dit </w:t>
      </w:r>
      <w:r w:rsidRPr="001F2F4D">
        <w:rPr>
          <w:rFonts w:cstheme="minorHAnsi"/>
          <w:color w:val="000000" w:themeColor="text1"/>
          <w:lang w:val="nl-NL"/>
        </w:rPr>
        <w:t xml:space="preserve">voor zover relevant </w:t>
      </w:r>
      <w:proofErr w:type="spellStart"/>
      <w:r w:rsidRPr="001F2F4D">
        <w:rPr>
          <w:rFonts w:cstheme="minorHAnsi"/>
          <w:color w:val="000000" w:themeColor="text1"/>
          <w:lang w:val="nl-NL"/>
        </w:rPr>
        <w:t>reconstrueerbaar</w:t>
      </w:r>
      <w:proofErr w:type="spellEnd"/>
      <w:r w:rsidRPr="001F2F4D">
        <w:rPr>
          <w:rFonts w:cstheme="minorHAnsi"/>
          <w:color w:val="000000" w:themeColor="text1"/>
          <w:lang w:val="nl-NL"/>
        </w:rPr>
        <w:t xml:space="preserve"> blijven, ook na vervanging.</w:t>
      </w:r>
    </w:p>
    <w:p w:rsidR="00053ECF" w:rsidRDefault="007D6C75" w:rsidP="0085606F">
      <w:pPr>
        <w:autoSpaceDE w:val="0"/>
        <w:autoSpaceDN w:val="0"/>
        <w:adjustRightInd w:val="0"/>
        <w:spacing w:after="0" w:line="240" w:lineRule="auto"/>
        <w:rPr>
          <w:rFonts w:cstheme="minorHAnsi"/>
          <w:color w:val="000000" w:themeColor="text1"/>
          <w:lang w:val="nl-NL"/>
        </w:rPr>
      </w:pPr>
      <w:r>
        <w:rPr>
          <w:rFonts w:cstheme="minorHAnsi"/>
          <w:color w:val="000000" w:themeColor="text1"/>
          <w:lang w:val="nl-NL"/>
        </w:rPr>
        <w:t xml:space="preserve">Daarom wordt </w:t>
      </w:r>
      <w:r w:rsidR="001F2F4D" w:rsidRPr="001F2F4D">
        <w:rPr>
          <w:rFonts w:cstheme="minorHAnsi"/>
          <w:color w:val="000000" w:themeColor="text1"/>
          <w:lang w:val="nl-NL"/>
        </w:rPr>
        <w:t>vast</w:t>
      </w:r>
      <w:r>
        <w:rPr>
          <w:rFonts w:cstheme="minorHAnsi"/>
          <w:color w:val="000000" w:themeColor="text1"/>
          <w:lang w:val="nl-NL"/>
        </w:rPr>
        <w:t>gelegd</w:t>
      </w:r>
      <w:r w:rsidR="001F2F4D" w:rsidRPr="001F2F4D">
        <w:rPr>
          <w:rFonts w:cstheme="minorHAnsi"/>
          <w:color w:val="000000" w:themeColor="text1"/>
          <w:lang w:val="nl-NL"/>
        </w:rPr>
        <w:t xml:space="preserve"> in welke context de te ver</w:t>
      </w:r>
      <w:r w:rsidR="0085606F">
        <w:rPr>
          <w:rFonts w:cstheme="minorHAnsi"/>
          <w:color w:val="000000" w:themeColor="text1"/>
          <w:lang w:val="nl-NL"/>
        </w:rPr>
        <w:t xml:space="preserve">vangen bescheiden zijn ontstaan, door </w:t>
      </w:r>
      <w:r w:rsidR="001F2F4D" w:rsidRPr="001F2F4D">
        <w:rPr>
          <w:rFonts w:cstheme="minorHAnsi"/>
          <w:color w:val="000000" w:themeColor="text1"/>
          <w:lang w:val="nl-NL"/>
        </w:rPr>
        <w:t xml:space="preserve">metagegevens </w:t>
      </w:r>
      <w:r w:rsidR="0085606F">
        <w:rPr>
          <w:rFonts w:cstheme="minorHAnsi"/>
          <w:color w:val="000000" w:themeColor="text1"/>
          <w:lang w:val="nl-NL"/>
        </w:rPr>
        <w:t>te</w:t>
      </w:r>
      <w:r w:rsidR="001F2F4D" w:rsidRPr="001F2F4D">
        <w:rPr>
          <w:rFonts w:cstheme="minorHAnsi"/>
          <w:color w:val="000000" w:themeColor="text1"/>
          <w:lang w:val="nl-NL"/>
        </w:rPr>
        <w:t xml:space="preserve"> behouden en verb</w:t>
      </w:r>
      <w:r w:rsidR="0085606F">
        <w:rPr>
          <w:rFonts w:cstheme="minorHAnsi"/>
          <w:color w:val="000000" w:themeColor="text1"/>
          <w:lang w:val="nl-NL"/>
        </w:rPr>
        <w:t>i</w:t>
      </w:r>
      <w:r w:rsidR="001F2F4D" w:rsidRPr="001F2F4D">
        <w:rPr>
          <w:rFonts w:cstheme="minorHAnsi"/>
          <w:color w:val="000000" w:themeColor="text1"/>
          <w:lang w:val="nl-NL"/>
        </w:rPr>
        <w:t>nden met de</w:t>
      </w:r>
      <w:r w:rsidR="0085606F">
        <w:rPr>
          <w:rFonts w:cstheme="minorHAnsi"/>
          <w:color w:val="000000" w:themeColor="text1"/>
          <w:lang w:val="nl-NL"/>
        </w:rPr>
        <w:t xml:space="preserve"> te vervangen archiefbescheiden, alsook door ervoor te zorgen dat </w:t>
      </w:r>
      <w:r w:rsidR="001F2F4D" w:rsidRPr="001F2F4D">
        <w:rPr>
          <w:rFonts w:cstheme="minorHAnsi"/>
          <w:color w:val="000000" w:themeColor="text1"/>
          <w:lang w:val="nl-NL"/>
        </w:rPr>
        <w:t>relevante relaties met of verwijzingen naar andere archiefbescheiden ook na vervanging</w:t>
      </w:r>
      <w:r w:rsidR="0085606F">
        <w:rPr>
          <w:rFonts w:cstheme="minorHAnsi"/>
          <w:color w:val="000000" w:themeColor="text1"/>
          <w:lang w:val="nl-NL"/>
        </w:rPr>
        <w:t xml:space="preserve"> </w:t>
      </w:r>
      <w:r w:rsidR="001F2F4D" w:rsidRPr="001F2F4D">
        <w:rPr>
          <w:rFonts w:cstheme="minorHAnsi"/>
          <w:color w:val="000000" w:themeColor="text1"/>
          <w:lang w:val="nl-NL"/>
        </w:rPr>
        <w:t xml:space="preserve">nog gelegd </w:t>
      </w:r>
      <w:r w:rsidR="0085606F">
        <w:rPr>
          <w:rFonts w:cstheme="minorHAnsi"/>
          <w:color w:val="000000" w:themeColor="text1"/>
          <w:lang w:val="nl-NL"/>
        </w:rPr>
        <w:t xml:space="preserve">kunnen </w:t>
      </w:r>
      <w:r w:rsidR="001F2F4D" w:rsidRPr="001F2F4D">
        <w:rPr>
          <w:rFonts w:cstheme="minorHAnsi"/>
          <w:color w:val="000000" w:themeColor="text1"/>
          <w:lang w:val="nl-NL"/>
        </w:rPr>
        <w:t>worden.</w:t>
      </w:r>
      <w:r w:rsidR="004774E9">
        <w:rPr>
          <w:rFonts w:cstheme="minorHAnsi"/>
          <w:color w:val="000000" w:themeColor="text1"/>
          <w:lang w:val="nl-NL"/>
        </w:rPr>
        <w:t xml:space="preserve"> Hiervoor heeft de gemeente </w:t>
      </w:r>
      <w:r w:rsidR="004774E9" w:rsidRPr="00A91688">
        <w:rPr>
          <w:rFonts w:cstheme="minorHAnsi"/>
          <w:color w:val="FF0000"/>
          <w:lang w:val="nl-NL"/>
        </w:rPr>
        <w:t xml:space="preserve">[gemeentenaam] </w:t>
      </w:r>
      <w:r w:rsidR="004774E9">
        <w:rPr>
          <w:rFonts w:cstheme="minorHAnsi"/>
          <w:color w:val="000000" w:themeColor="text1"/>
          <w:lang w:val="nl-NL"/>
        </w:rPr>
        <w:t xml:space="preserve">een metadataschema vastgesteld op d.d. </w:t>
      </w:r>
      <w:r w:rsidR="004774E9" w:rsidRPr="00A91688">
        <w:rPr>
          <w:rFonts w:cstheme="minorHAnsi"/>
          <w:color w:val="FF0000"/>
          <w:lang w:val="nl-NL"/>
        </w:rPr>
        <w:t>[datum vaststelling door het College van B&amp;W]</w:t>
      </w:r>
      <w:r w:rsidR="004774E9">
        <w:rPr>
          <w:rFonts w:cstheme="minorHAnsi"/>
          <w:color w:val="000000" w:themeColor="text1"/>
          <w:lang w:val="nl-NL"/>
        </w:rPr>
        <w:t>. Het metadat</w:t>
      </w:r>
      <w:r w:rsidR="00CF6D4C">
        <w:rPr>
          <w:rFonts w:cstheme="minorHAnsi"/>
          <w:color w:val="000000" w:themeColor="text1"/>
          <w:lang w:val="nl-NL"/>
        </w:rPr>
        <w:t>a</w:t>
      </w:r>
      <w:r w:rsidR="004774E9">
        <w:rPr>
          <w:rFonts w:cstheme="minorHAnsi"/>
          <w:color w:val="000000" w:themeColor="text1"/>
          <w:lang w:val="nl-NL"/>
        </w:rPr>
        <w:t xml:space="preserve">schema van de gemeente </w:t>
      </w:r>
      <w:r w:rsidR="004774E9" w:rsidRPr="00A91688">
        <w:rPr>
          <w:rFonts w:cstheme="minorHAnsi"/>
          <w:color w:val="FF0000"/>
          <w:lang w:val="nl-NL"/>
        </w:rPr>
        <w:t xml:space="preserve">[gemeentenaam] </w:t>
      </w:r>
      <w:r w:rsidR="004774E9">
        <w:rPr>
          <w:rFonts w:cstheme="minorHAnsi"/>
          <w:color w:val="000000" w:themeColor="text1"/>
          <w:lang w:val="nl-NL"/>
        </w:rPr>
        <w:t xml:space="preserve">is opgenomen </w:t>
      </w:r>
      <w:r w:rsidR="004774E9" w:rsidRPr="0036195C">
        <w:rPr>
          <w:rFonts w:cstheme="minorHAnsi"/>
          <w:lang w:val="nl-NL"/>
        </w:rPr>
        <w:t>in bijlage</w:t>
      </w:r>
      <w:r w:rsidR="000D0CA8" w:rsidRPr="0036195C">
        <w:rPr>
          <w:rFonts w:cstheme="minorHAnsi"/>
          <w:lang w:val="nl-NL"/>
        </w:rPr>
        <w:t xml:space="preserve"> </w:t>
      </w:r>
      <w:hyperlink w:anchor="Metadataschema1" w:history="1">
        <w:r w:rsidR="000D0CA8" w:rsidRPr="0036195C">
          <w:rPr>
            <w:rStyle w:val="Hyperlink"/>
            <w:rFonts w:cstheme="minorHAnsi"/>
            <w:color w:val="auto"/>
            <w:lang w:val="nl-NL"/>
          </w:rPr>
          <w:t>‘Metadataschema’</w:t>
        </w:r>
      </w:hyperlink>
      <w:r w:rsidR="004774E9" w:rsidRPr="0036195C">
        <w:rPr>
          <w:rFonts w:cstheme="minorHAnsi"/>
          <w:lang w:val="nl-NL"/>
        </w:rPr>
        <w:t>.</w:t>
      </w:r>
    </w:p>
    <w:p w:rsidR="00053ECF" w:rsidRDefault="00053ECF">
      <w:pPr>
        <w:rPr>
          <w:rFonts w:cstheme="minorHAnsi"/>
          <w:color w:val="000000" w:themeColor="text1"/>
          <w:lang w:val="nl-NL"/>
        </w:rPr>
      </w:pPr>
      <w:r>
        <w:rPr>
          <w:rFonts w:cstheme="minorHAnsi"/>
          <w:color w:val="000000" w:themeColor="text1"/>
          <w:lang w:val="nl-NL"/>
        </w:rPr>
        <w:br w:type="page"/>
      </w:r>
    </w:p>
    <w:p w:rsidR="001F2F4D" w:rsidRPr="004D6B6F" w:rsidRDefault="001F2F4D" w:rsidP="001F2F4D">
      <w:pPr>
        <w:autoSpaceDE w:val="0"/>
        <w:autoSpaceDN w:val="0"/>
        <w:adjustRightInd w:val="0"/>
        <w:spacing w:after="0" w:line="240" w:lineRule="auto"/>
        <w:rPr>
          <w:rFonts w:cstheme="minorHAnsi"/>
          <w:b/>
          <w:bCs/>
          <w:color w:val="00B0F0"/>
          <w:sz w:val="36"/>
          <w:szCs w:val="36"/>
          <w:lang w:val="nl-NL"/>
        </w:rPr>
      </w:pPr>
      <w:r w:rsidRPr="004D6B6F">
        <w:rPr>
          <w:rFonts w:cstheme="minorHAnsi"/>
          <w:b/>
          <w:bCs/>
          <w:color w:val="00B0F0"/>
          <w:sz w:val="36"/>
          <w:szCs w:val="36"/>
          <w:lang w:val="nl-NL"/>
        </w:rPr>
        <w:lastRenderedPageBreak/>
        <w:t>3</w:t>
      </w:r>
      <w:r w:rsidR="004D6B6F" w:rsidRPr="004D6B6F">
        <w:rPr>
          <w:rFonts w:cstheme="minorHAnsi"/>
          <w:b/>
          <w:bCs/>
          <w:color w:val="00B0F0"/>
          <w:sz w:val="36"/>
          <w:szCs w:val="36"/>
          <w:lang w:val="nl-NL"/>
        </w:rPr>
        <w:t>.</w:t>
      </w:r>
      <w:r w:rsidRPr="004D6B6F">
        <w:rPr>
          <w:rFonts w:cstheme="minorHAnsi"/>
          <w:b/>
          <w:bCs/>
          <w:color w:val="00B0F0"/>
          <w:sz w:val="36"/>
          <w:szCs w:val="36"/>
          <w:lang w:val="nl-NL"/>
        </w:rPr>
        <w:t xml:space="preserve"> </w:t>
      </w:r>
      <w:bookmarkStart w:id="27" w:name="Vaststellen1"/>
      <w:r w:rsidR="001F14E8" w:rsidRPr="004D6B6F">
        <w:rPr>
          <w:rFonts w:cstheme="minorHAnsi"/>
          <w:b/>
          <w:bCs/>
          <w:color w:val="00B0F0"/>
          <w:sz w:val="36"/>
          <w:szCs w:val="36"/>
          <w:lang w:val="nl-NL"/>
        </w:rPr>
        <w:fldChar w:fldCharType="begin"/>
      </w:r>
      <w:r w:rsidR="001F14E8" w:rsidRPr="004D6B6F">
        <w:rPr>
          <w:rFonts w:cstheme="minorHAnsi"/>
          <w:b/>
          <w:bCs/>
          <w:color w:val="00B0F0"/>
          <w:sz w:val="36"/>
          <w:szCs w:val="36"/>
          <w:lang w:val="nl-NL"/>
        </w:rPr>
        <w:instrText xml:space="preserve"> HYPERLINK  \l "Vaststellen" </w:instrText>
      </w:r>
      <w:r w:rsidR="001F14E8" w:rsidRPr="004D6B6F">
        <w:rPr>
          <w:rFonts w:cstheme="minorHAnsi"/>
          <w:b/>
          <w:bCs/>
          <w:color w:val="00B0F0"/>
          <w:sz w:val="36"/>
          <w:szCs w:val="36"/>
          <w:lang w:val="nl-NL"/>
        </w:rPr>
        <w:fldChar w:fldCharType="separate"/>
      </w:r>
      <w:r w:rsidRPr="004D6B6F">
        <w:rPr>
          <w:rStyle w:val="Hyperlink"/>
          <w:rFonts w:cstheme="minorHAnsi"/>
          <w:b/>
          <w:bCs/>
          <w:color w:val="00B0F0"/>
          <w:sz w:val="36"/>
          <w:szCs w:val="36"/>
          <w:lang w:val="nl-NL"/>
        </w:rPr>
        <w:t>Vaststellen van de benodigde beeldkwaliteit</w:t>
      </w:r>
      <w:bookmarkEnd w:id="27"/>
      <w:r w:rsidR="001F14E8" w:rsidRPr="004D6B6F">
        <w:rPr>
          <w:rFonts w:cstheme="minorHAnsi"/>
          <w:b/>
          <w:bCs/>
          <w:color w:val="00B0F0"/>
          <w:sz w:val="36"/>
          <w:szCs w:val="36"/>
          <w:lang w:val="nl-NL"/>
        </w:rPr>
        <w:fldChar w:fldCharType="end"/>
      </w:r>
    </w:p>
    <w:p w:rsidR="001F2F4D" w:rsidRPr="00A91688" w:rsidRDefault="001F2F4D" w:rsidP="001F2F4D">
      <w:pPr>
        <w:autoSpaceDE w:val="0"/>
        <w:autoSpaceDN w:val="0"/>
        <w:adjustRightInd w:val="0"/>
        <w:spacing w:after="0" w:line="240" w:lineRule="auto"/>
        <w:rPr>
          <w:rFonts w:cstheme="minorHAnsi"/>
          <w:b/>
          <w:bCs/>
          <w:color w:val="00B0F0"/>
          <w:lang w:val="nl-NL"/>
        </w:rPr>
      </w:pPr>
    </w:p>
    <w:p w:rsidR="001F2F4D" w:rsidRPr="001F2F4D" w:rsidRDefault="001F2F4D" w:rsidP="001F2F4D">
      <w:pPr>
        <w:autoSpaceDE w:val="0"/>
        <w:autoSpaceDN w:val="0"/>
        <w:adjustRightInd w:val="0"/>
        <w:spacing w:after="0" w:line="240" w:lineRule="auto"/>
        <w:rPr>
          <w:rFonts w:cstheme="minorHAnsi"/>
          <w:color w:val="000000" w:themeColor="text1"/>
          <w:lang w:val="nl-NL"/>
        </w:rPr>
      </w:pPr>
      <w:r w:rsidRPr="001F2F4D">
        <w:rPr>
          <w:rFonts w:cstheme="minorHAnsi"/>
          <w:color w:val="000000" w:themeColor="text1"/>
          <w:lang w:val="nl-NL"/>
        </w:rPr>
        <w:t>Het is van belang de beeldkwaliteit primair te baseren op</w:t>
      </w:r>
      <w:r w:rsidR="00CE7703">
        <w:rPr>
          <w:rFonts w:cstheme="minorHAnsi"/>
          <w:color w:val="000000" w:themeColor="text1"/>
          <w:lang w:val="nl-NL"/>
        </w:rPr>
        <w:t xml:space="preserve"> </w:t>
      </w:r>
      <w:r w:rsidRPr="001F2F4D">
        <w:rPr>
          <w:rFonts w:cstheme="minorHAnsi"/>
          <w:color w:val="000000" w:themeColor="text1"/>
          <w:lang w:val="nl-NL"/>
        </w:rPr>
        <w:t>het vooraf bepaalde minimale niveau van geaccepteerd informatieverlies en dat dit niveau gekozen</w:t>
      </w:r>
      <w:r w:rsidR="00CE7703">
        <w:rPr>
          <w:rFonts w:cstheme="minorHAnsi"/>
          <w:color w:val="000000" w:themeColor="text1"/>
          <w:lang w:val="nl-NL"/>
        </w:rPr>
        <w:t xml:space="preserve"> </w:t>
      </w:r>
      <w:r w:rsidRPr="001F2F4D">
        <w:rPr>
          <w:rFonts w:cstheme="minorHAnsi"/>
          <w:color w:val="000000" w:themeColor="text1"/>
          <w:lang w:val="nl-NL"/>
        </w:rPr>
        <w:t>is met het oog op de aard en inhoud van de archiefbescheiden en niet zozeer op basis van argumenten zoals de belasting van de systemen door scans in hoge resolutie.</w:t>
      </w:r>
    </w:p>
    <w:p w:rsidR="00A91688" w:rsidRDefault="001F2F4D" w:rsidP="00A91688">
      <w:pPr>
        <w:autoSpaceDE w:val="0"/>
        <w:autoSpaceDN w:val="0"/>
        <w:adjustRightInd w:val="0"/>
        <w:spacing w:after="0" w:line="240" w:lineRule="auto"/>
        <w:rPr>
          <w:rFonts w:cstheme="minorHAnsi"/>
          <w:b/>
          <w:color w:val="000000" w:themeColor="text1"/>
          <w:lang w:val="nl-NL"/>
        </w:rPr>
      </w:pPr>
      <w:r w:rsidRPr="001F2F4D">
        <w:rPr>
          <w:rFonts w:cstheme="minorHAnsi"/>
          <w:b/>
          <w:bCs/>
          <w:color w:val="000000" w:themeColor="text1"/>
          <w:lang w:val="nl-NL"/>
        </w:rPr>
        <w:br/>
      </w:r>
      <w:r w:rsidR="00CE7703" w:rsidRPr="005774BE">
        <w:rPr>
          <w:rFonts w:cstheme="minorHAnsi"/>
          <w:b/>
          <w:color w:val="000000" w:themeColor="text1"/>
          <w:lang w:val="nl-NL"/>
        </w:rPr>
        <w:t>De gemeente</w:t>
      </w:r>
      <w:r w:rsidR="00CE7703" w:rsidRPr="00A91688">
        <w:rPr>
          <w:rFonts w:cstheme="minorHAnsi"/>
          <w:b/>
          <w:color w:val="FF0000"/>
          <w:lang w:val="nl-NL"/>
        </w:rPr>
        <w:t xml:space="preserve"> [gemeentenaam]</w:t>
      </w:r>
      <w:r w:rsidR="00CE7703" w:rsidRPr="005774BE">
        <w:rPr>
          <w:rFonts w:cstheme="minorHAnsi"/>
          <w:b/>
          <w:color w:val="00CC00"/>
          <w:lang w:val="nl-NL"/>
        </w:rPr>
        <w:t xml:space="preserve"> </w:t>
      </w:r>
      <w:r w:rsidR="00CE7703" w:rsidRPr="005774BE">
        <w:rPr>
          <w:rFonts w:cstheme="minorHAnsi"/>
          <w:b/>
          <w:color w:val="000000" w:themeColor="text1"/>
          <w:lang w:val="nl-NL"/>
        </w:rPr>
        <w:t xml:space="preserve">scant </w:t>
      </w:r>
      <w:r w:rsidR="00CF6D4C">
        <w:rPr>
          <w:rFonts w:cstheme="minorHAnsi"/>
          <w:b/>
          <w:color w:val="000000" w:themeColor="text1"/>
          <w:lang w:val="nl-NL"/>
        </w:rPr>
        <w:t xml:space="preserve">daarom </w:t>
      </w:r>
      <w:r w:rsidR="00CE7703" w:rsidRPr="005774BE">
        <w:rPr>
          <w:rFonts w:cstheme="minorHAnsi"/>
          <w:b/>
          <w:color w:val="000000" w:themeColor="text1"/>
          <w:lang w:val="nl-NL"/>
        </w:rPr>
        <w:t>standaard:</w:t>
      </w:r>
    </w:p>
    <w:p w:rsidR="00CE7703" w:rsidRPr="009E7D0E" w:rsidRDefault="00CE7703" w:rsidP="00A91688">
      <w:pPr>
        <w:pStyle w:val="Lijstalinea"/>
        <w:numPr>
          <w:ilvl w:val="0"/>
          <w:numId w:val="53"/>
        </w:numPr>
        <w:autoSpaceDE w:val="0"/>
        <w:autoSpaceDN w:val="0"/>
        <w:adjustRightInd w:val="0"/>
        <w:spacing w:after="0" w:line="240" w:lineRule="auto"/>
        <w:rPr>
          <w:rFonts w:cstheme="minorHAnsi"/>
          <w:b/>
          <w:color w:val="FF0000"/>
        </w:rPr>
      </w:pPr>
      <w:r w:rsidRPr="009E7D0E">
        <w:rPr>
          <w:rFonts w:cstheme="minorHAnsi"/>
          <w:color w:val="000000" w:themeColor="text1"/>
        </w:rPr>
        <w:t xml:space="preserve">in </w:t>
      </w:r>
      <w:proofErr w:type="spellStart"/>
      <w:r w:rsidRPr="009E7D0E">
        <w:rPr>
          <w:rFonts w:cstheme="minorHAnsi"/>
          <w:color w:val="FF0000"/>
        </w:rPr>
        <w:t>kleur</w:t>
      </w:r>
      <w:proofErr w:type="spellEnd"/>
      <w:r w:rsidR="00492218" w:rsidRPr="009E7D0E">
        <w:rPr>
          <w:rFonts w:cstheme="minorHAnsi"/>
          <w:color w:val="FF0000"/>
        </w:rPr>
        <w:t xml:space="preserve"> (</w:t>
      </w:r>
      <w:r w:rsidR="009E7D0E" w:rsidRPr="009E7D0E">
        <w:rPr>
          <w:rFonts w:cstheme="minorHAnsi"/>
          <w:color w:val="FF0000"/>
        </w:rPr>
        <w:t>full-</w:t>
      </w:r>
      <w:proofErr w:type="spellStart"/>
      <w:r w:rsidR="009E7D0E" w:rsidRPr="009E7D0E">
        <w:rPr>
          <w:rFonts w:cstheme="minorHAnsi"/>
          <w:color w:val="FF0000"/>
        </w:rPr>
        <w:t>color</w:t>
      </w:r>
      <w:proofErr w:type="spellEnd"/>
      <w:r w:rsidR="009E7D0E" w:rsidRPr="009E7D0E">
        <w:rPr>
          <w:rFonts w:cstheme="minorHAnsi"/>
          <w:color w:val="FF0000"/>
        </w:rPr>
        <w:t>, 24 bits/pixel)</w:t>
      </w:r>
    </w:p>
    <w:p w:rsidR="003C32E0" w:rsidRPr="003C753E" w:rsidRDefault="00CE7703" w:rsidP="006F3E7C">
      <w:pPr>
        <w:numPr>
          <w:ilvl w:val="0"/>
          <w:numId w:val="13"/>
        </w:numPr>
        <w:autoSpaceDE w:val="0"/>
        <w:autoSpaceDN w:val="0"/>
        <w:adjustRightInd w:val="0"/>
        <w:spacing w:after="0" w:line="240" w:lineRule="auto"/>
        <w:contextualSpacing/>
        <w:rPr>
          <w:rFonts w:cstheme="minorHAnsi"/>
          <w:b/>
          <w:bCs/>
          <w:color w:val="000000" w:themeColor="text1"/>
          <w:lang w:val="nl-NL"/>
        </w:rPr>
      </w:pPr>
      <w:r w:rsidRPr="00CE7703">
        <w:rPr>
          <w:rFonts w:cstheme="minorHAnsi"/>
          <w:color w:val="000000" w:themeColor="text1"/>
          <w:lang w:val="nl-NL"/>
        </w:rPr>
        <w:t>op</w:t>
      </w:r>
      <w:r w:rsidRPr="00CE7703">
        <w:rPr>
          <w:rFonts w:cstheme="minorHAnsi"/>
          <w:color w:val="00CC00"/>
          <w:lang w:val="nl-NL"/>
        </w:rPr>
        <w:t xml:space="preserve"> </w:t>
      </w:r>
      <w:r w:rsidRPr="00CE7703">
        <w:rPr>
          <w:rFonts w:cstheme="minorHAnsi"/>
          <w:color w:val="000000" w:themeColor="text1"/>
          <w:lang w:val="nl-NL"/>
        </w:rPr>
        <w:t>minimaal</w:t>
      </w:r>
      <w:r w:rsidRPr="00CE7703">
        <w:rPr>
          <w:rFonts w:cstheme="minorHAnsi"/>
          <w:color w:val="00CC00"/>
          <w:lang w:val="nl-NL"/>
        </w:rPr>
        <w:t xml:space="preserve"> </w:t>
      </w:r>
      <w:r w:rsidRPr="00A91688">
        <w:rPr>
          <w:rFonts w:cstheme="minorHAnsi"/>
          <w:color w:val="FF0000"/>
          <w:lang w:val="nl-NL"/>
        </w:rPr>
        <w:t xml:space="preserve">300 </w:t>
      </w:r>
      <w:proofErr w:type="spellStart"/>
      <w:r w:rsidRPr="00A91688">
        <w:rPr>
          <w:rFonts w:cstheme="minorHAnsi"/>
          <w:color w:val="FF0000"/>
          <w:lang w:val="nl-NL"/>
        </w:rPr>
        <w:t>ppi</w:t>
      </w:r>
      <w:proofErr w:type="spellEnd"/>
      <w:r w:rsidR="009C7CAC" w:rsidRPr="00CE7703">
        <w:rPr>
          <w:rFonts w:cstheme="minorHAnsi"/>
          <w:color w:val="000000" w:themeColor="text1"/>
          <w:vertAlign w:val="superscript"/>
          <w:lang w:val="nl-NL"/>
        </w:rPr>
        <w:footnoteReference w:id="4"/>
      </w:r>
    </w:p>
    <w:p w:rsidR="003C753E" w:rsidRDefault="003C753E" w:rsidP="006F3E7C">
      <w:pPr>
        <w:numPr>
          <w:ilvl w:val="0"/>
          <w:numId w:val="13"/>
        </w:numPr>
        <w:autoSpaceDE w:val="0"/>
        <w:autoSpaceDN w:val="0"/>
        <w:adjustRightInd w:val="0"/>
        <w:spacing w:after="0" w:line="240" w:lineRule="auto"/>
        <w:contextualSpacing/>
        <w:rPr>
          <w:rFonts w:cstheme="minorHAnsi"/>
          <w:bCs/>
          <w:color w:val="000000" w:themeColor="text1"/>
          <w:lang w:val="nl-NL"/>
        </w:rPr>
      </w:pPr>
      <w:r w:rsidRPr="003C753E">
        <w:rPr>
          <w:rFonts w:cstheme="minorHAnsi"/>
          <w:bCs/>
          <w:color w:val="000000" w:themeColor="text1"/>
          <w:lang w:val="nl-NL"/>
        </w:rPr>
        <w:t xml:space="preserve">Met een minimale scherpte van </w:t>
      </w:r>
      <w:r w:rsidRPr="00A91688">
        <w:rPr>
          <w:rFonts w:cstheme="minorHAnsi"/>
          <w:bCs/>
          <w:color w:val="FF0000"/>
          <w:lang w:val="nl-NL"/>
        </w:rPr>
        <w:t>5</w:t>
      </w:r>
      <w:r w:rsidRPr="003C753E">
        <w:rPr>
          <w:rFonts w:cstheme="minorHAnsi"/>
          <w:bCs/>
          <w:color w:val="000000" w:themeColor="text1"/>
          <w:lang w:val="nl-NL"/>
        </w:rPr>
        <w:t xml:space="preserve"> lp/mm</w:t>
      </w:r>
    </w:p>
    <w:p w:rsidR="00CF6D4C" w:rsidRPr="003C753E" w:rsidRDefault="00CF6D4C" w:rsidP="00CF6D4C">
      <w:pPr>
        <w:autoSpaceDE w:val="0"/>
        <w:autoSpaceDN w:val="0"/>
        <w:adjustRightInd w:val="0"/>
        <w:spacing w:after="0" w:line="240" w:lineRule="auto"/>
        <w:contextualSpacing/>
        <w:rPr>
          <w:rFonts w:cstheme="minorHAnsi"/>
          <w:bCs/>
          <w:color w:val="000000" w:themeColor="text1"/>
          <w:lang w:val="nl-NL"/>
        </w:rPr>
      </w:pPr>
      <w:r w:rsidRPr="00A91688">
        <w:rPr>
          <w:rFonts w:cstheme="minorHAnsi"/>
          <w:color w:val="FF0000"/>
          <w:lang w:val="nl-NL"/>
        </w:rPr>
        <w:t xml:space="preserve">[Dit wordt sterk aanbevolen. Indien </w:t>
      </w:r>
      <w:r w:rsidR="00BB2EC8">
        <w:rPr>
          <w:rFonts w:cstheme="minorHAnsi"/>
          <w:color w:val="FF0000"/>
          <w:lang w:val="nl-NL"/>
        </w:rPr>
        <w:t>jou</w:t>
      </w:r>
      <w:r w:rsidRPr="00A91688">
        <w:rPr>
          <w:rFonts w:cstheme="minorHAnsi"/>
          <w:color w:val="FF0000"/>
          <w:lang w:val="nl-NL"/>
        </w:rPr>
        <w:t>w gemeente hiervan afwijkt, dan kort uitleggen waarom]</w:t>
      </w:r>
    </w:p>
    <w:p w:rsidR="003C32E0" w:rsidRDefault="003C32E0" w:rsidP="003C32E0">
      <w:pPr>
        <w:autoSpaceDE w:val="0"/>
        <w:autoSpaceDN w:val="0"/>
        <w:adjustRightInd w:val="0"/>
        <w:spacing w:after="0" w:line="240" w:lineRule="auto"/>
        <w:contextualSpacing/>
        <w:rPr>
          <w:rFonts w:cstheme="minorHAnsi"/>
          <w:color w:val="00CC00"/>
          <w:lang w:val="nl-NL"/>
        </w:rPr>
      </w:pPr>
    </w:p>
    <w:p w:rsidR="00CE7703" w:rsidRPr="00204259" w:rsidRDefault="003C32E0" w:rsidP="003C32E0">
      <w:pPr>
        <w:autoSpaceDE w:val="0"/>
        <w:autoSpaceDN w:val="0"/>
        <w:adjustRightInd w:val="0"/>
        <w:spacing w:after="0" w:line="240" w:lineRule="auto"/>
        <w:contextualSpacing/>
        <w:rPr>
          <w:rFonts w:cstheme="minorHAnsi"/>
          <w:b/>
          <w:bCs/>
          <w:lang w:val="nl-NL"/>
        </w:rPr>
      </w:pPr>
      <w:r>
        <w:rPr>
          <w:rFonts w:cstheme="minorHAnsi"/>
          <w:b/>
          <w:lang w:val="nl-NL"/>
        </w:rPr>
        <w:t>Visuele controle van scans</w:t>
      </w:r>
      <w:r w:rsidRPr="00121574">
        <w:rPr>
          <w:rFonts w:cstheme="minorHAnsi"/>
          <w:b/>
          <w:lang w:val="nl-NL"/>
        </w:rPr>
        <w:br/>
      </w:r>
      <w:r w:rsidRPr="00121574">
        <w:rPr>
          <w:rFonts w:cstheme="minorHAnsi"/>
          <w:lang w:val="nl-NL"/>
        </w:rPr>
        <w:t xml:space="preserve">De </w:t>
      </w:r>
      <w:r w:rsidRPr="00204259">
        <w:rPr>
          <w:rFonts w:cstheme="minorHAnsi"/>
          <w:lang w:val="nl-NL"/>
        </w:rPr>
        <w:t xml:space="preserve">gemeente [gemeentenaam] heeft </w:t>
      </w:r>
      <w:proofErr w:type="spellStart"/>
      <w:r w:rsidRPr="00204259">
        <w:rPr>
          <w:rFonts w:cstheme="minorHAnsi"/>
          <w:lang w:val="nl-NL"/>
        </w:rPr>
        <w:t>toetscriteria</w:t>
      </w:r>
      <w:proofErr w:type="spellEnd"/>
      <w:r w:rsidRPr="00204259">
        <w:rPr>
          <w:rFonts w:cstheme="minorHAnsi"/>
          <w:lang w:val="nl-NL"/>
        </w:rPr>
        <w:t xml:space="preserve"> opgesteld om scans visueel te controleren. Zie bijlage </w:t>
      </w:r>
      <w:hyperlink w:anchor="Toetscriteria1" w:history="1">
        <w:r w:rsidRPr="00204259">
          <w:rPr>
            <w:rStyle w:val="Hyperlink"/>
            <w:rFonts w:cstheme="minorHAnsi"/>
            <w:color w:val="auto"/>
            <w:lang w:val="nl-NL"/>
          </w:rPr>
          <w:t>‘</w:t>
        </w:r>
        <w:proofErr w:type="spellStart"/>
        <w:r w:rsidRPr="00204259">
          <w:rPr>
            <w:rStyle w:val="Hyperlink"/>
            <w:rFonts w:cstheme="minorHAnsi"/>
            <w:color w:val="auto"/>
            <w:lang w:val="nl-NL"/>
          </w:rPr>
          <w:t>Toetscriteria</w:t>
        </w:r>
        <w:proofErr w:type="spellEnd"/>
        <w:r w:rsidRPr="00204259">
          <w:rPr>
            <w:rStyle w:val="Hyperlink"/>
            <w:rFonts w:cstheme="minorHAnsi"/>
            <w:color w:val="auto"/>
            <w:lang w:val="nl-NL"/>
          </w:rPr>
          <w:t>’</w:t>
        </w:r>
      </w:hyperlink>
      <w:r w:rsidRPr="00204259">
        <w:rPr>
          <w:rFonts w:cstheme="minorHAnsi"/>
          <w:lang w:val="nl-NL"/>
        </w:rPr>
        <w:t>.</w:t>
      </w:r>
      <w:r w:rsidR="00CE7703" w:rsidRPr="00204259">
        <w:rPr>
          <w:rFonts w:cstheme="minorHAnsi"/>
          <w:b/>
          <w:bCs/>
          <w:lang w:val="nl-NL"/>
        </w:rPr>
        <w:br/>
      </w:r>
    </w:p>
    <w:p w:rsidR="00447575" w:rsidRDefault="00447575" w:rsidP="005774BE">
      <w:pPr>
        <w:rPr>
          <w:rFonts w:cstheme="minorHAnsi"/>
          <w:b/>
          <w:bCs/>
          <w:color w:val="00CC00"/>
          <w:sz w:val="36"/>
          <w:szCs w:val="36"/>
          <w:lang w:val="nl-NL"/>
        </w:rPr>
      </w:pPr>
      <w:r>
        <w:rPr>
          <w:rFonts w:cstheme="minorHAnsi"/>
          <w:b/>
          <w:bCs/>
          <w:color w:val="00CC00"/>
          <w:sz w:val="36"/>
          <w:szCs w:val="36"/>
          <w:lang w:val="nl-NL"/>
        </w:rPr>
        <w:br w:type="page"/>
      </w:r>
    </w:p>
    <w:p w:rsidR="001F2F4D" w:rsidRPr="004D6B6F" w:rsidRDefault="001F2F4D" w:rsidP="001F2F4D">
      <w:pPr>
        <w:autoSpaceDE w:val="0"/>
        <w:autoSpaceDN w:val="0"/>
        <w:adjustRightInd w:val="0"/>
        <w:spacing w:after="0" w:line="240" w:lineRule="auto"/>
        <w:rPr>
          <w:rFonts w:cstheme="minorHAnsi"/>
          <w:b/>
          <w:bCs/>
          <w:color w:val="00B0F0"/>
          <w:sz w:val="36"/>
          <w:szCs w:val="36"/>
          <w:lang w:val="nl-NL"/>
        </w:rPr>
      </w:pPr>
      <w:r w:rsidRPr="004D6B6F">
        <w:rPr>
          <w:rFonts w:cstheme="minorHAnsi"/>
          <w:b/>
          <w:bCs/>
          <w:color w:val="00B0F0"/>
          <w:sz w:val="36"/>
          <w:szCs w:val="36"/>
          <w:lang w:val="nl-NL"/>
        </w:rPr>
        <w:lastRenderedPageBreak/>
        <w:t xml:space="preserve">4 </w:t>
      </w:r>
      <w:bookmarkStart w:id="28" w:name="Kiezen1"/>
      <w:r w:rsidR="001F14E8" w:rsidRPr="004D6B6F">
        <w:rPr>
          <w:rFonts w:cstheme="minorHAnsi"/>
          <w:b/>
          <w:bCs/>
          <w:color w:val="00B0F0"/>
          <w:sz w:val="36"/>
          <w:szCs w:val="36"/>
          <w:lang w:val="nl-NL"/>
        </w:rPr>
        <w:fldChar w:fldCharType="begin"/>
      </w:r>
      <w:r w:rsidR="001F14E8" w:rsidRPr="004D6B6F">
        <w:rPr>
          <w:rFonts w:cstheme="minorHAnsi"/>
          <w:b/>
          <w:bCs/>
          <w:color w:val="00B0F0"/>
          <w:sz w:val="36"/>
          <w:szCs w:val="36"/>
          <w:lang w:val="nl-NL"/>
        </w:rPr>
        <w:instrText xml:space="preserve"> HYPERLINK  \l "Kiezen" </w:instrText>
      </w:r>
      <w:r w:rsidR="001F14E8" w:rsidRPr="004D6B6F">
        <w:rPr>
          <w:rFonts w:cstheme="minorHAnsi"/>
          <w:b/>
          <w:bCs/>
          <w:color w:val="00B0F0"/>
          <w:sz w:val="36"/>
          <w:szCs w:val="36"/>
          <w:lang w:val="nl-NL"/>
        </w:rPr>
        <w:fldChar w:fldCharType="separate"/>
      </w:r>
      <w:r w:rsidRPr="004D6B6F">
        <w:rPr>
          <w:rStyle w:val="Hyperlink"/>
          <w:rFonts w:cstheme="minorHAnsi"/>
          <w:b/>
          <w:bCs/>
          <w:color w:val="00B0F0"/>
          <w:sz w:val="36"/>
          <w:szCs w:val="36"/>
          <w:lang w:val="nl-NL"/>
        </w:rPr>
        <w:t>Kiezen van technische infrastructuur</w:t>
      </w:r>
      <w:bookmarkEnd w:id="28"/>
      <w:r w:rsidR="001F14E8" w:rsidRPr="004D6B6F">
        <w:rPr>
          <w:rFonts w:cstheme="minorHAnsi"/>
          <w:b/>
          <w:bCs/>
          <w:color w:val="00B0F0"/>
          <w:sz w:val="36"/>
          <w:szCs w:val="36"/>
          <w:lang w:val="nl-NL"/>
        </w:rPr>
        <w:fldChar w:fldCharType="end"/>
      </w:r>
    </w:p>
    <w:p w:rsidR="001F2F4D" w:rsidRPr="00A91688" w:rsidRDefault="001F2F4D" w:rsidP="001F2F4D">
      <w:pPr>
        <w:autoSpaceDE w:val="0"/>
        <w:autoSpaceDN w:val="0"/>
        <w:adjustRightInd w:val="0"/>
        <w:spacing w:after="0" w:line="240" w:lineRule="auto"/>
        <w:rPr>
          <w:rFonts w:cstheme="minorHAnsi"/>
          <w:b/>
          <w:bCs/>
          <w:color w:val="00B0F0"/>
          <w:lang w:val="nl-NL"/>
        </w:rPr>
      </w:pPr>
    </w:p>
    <w:p w:rsidR="001F2F4D" w:rsidRPr="001F2F4D" w:rsidRDefault="001F2F4D" w:rsidP="001F2F4D">
      <w:pPr>
        <w:autoSpaceDE w:val="0"/>
        <w:autoSpaceDN w:val="0"/>
        <w:adjustRightInd w:val="0"/>
        <w:spacing w:after="0" w:line="240" w:lineRule="auto"/>
        <w:rPr>
          <w:rFonts w:cstheme="minorHAnsi"/>
          <w:color w:val="000000" w:themeColor="text1"/>
          <w:lang w:val="nl-NL"/>
        </w:rPr>
      </w:pPr>
      <w:r w:rsidRPr="001F2F4D">
        <w:rPr>
          <w:rFonts w:cstheme="minorHAnsi"/>
          <w:color w:val="000000" w:themeColor="text1"/>
          <w:lang w:val="nl-NL"/>
        </w:rPr>
        <w:t>De zorgdrager bepaalt en beschrijft hoe de technische infrastructuur voor het scanproces</w:t>
      </w:r>
    </w:p>
    <w:p w:rsidR="00EE1F4E" w:rsidRDefault="001F2F4D" w:rsidP="00EE1F4E">
      <w:pPr>
        <w:autoSpaceDE w:val="0"/>
        <w:autoSpaceDN w:val="0"/>
        <w:adjustRightInd w:val="0"/>
        <w:spacing w:after="0" w:line="240" w:lineRule="auto"/>
        <w:rPr>
          <w:rFonts w:cstheme="minorHAnsi"/>
          <w:color w:val="000000" w:themeColor="text1"/>
          <w:lang w:val="nl-NL"/>
        </w:rPr>
      </w:pPr>
      <w:r w:rsidRPr="001F2F4D">
        <w:rPr>
          <w:rFonts w:cstheme="minorHAnsi"/>
          <w:color w:val="000000" w:themeColor="text1"/>
          <w:lang w:val="nl-NL"/>
        </w:rPr>
        <w:t>wordt ingericht. Daarom is het ook essentieel</w:t>
      </w:r>
      <w:r w:rsidR="00F7155A">
        <w:rPr>
          <w:rFonts w:cstheme="minorHAnsi"/>
          <w:color w:val="000000" w:themeColor="text1"/>
          <w:lang w:val="nl-NL"/>
        </w:rPr>
        <w:t xml:space="preserve"> </w:t>
      </w:r>
      <w:r w:rsidRPr="001F2F4D">
        <w:rPr>
          <w:rFonts w:cstheme="minorHAnsi"/>
          <w:color w:val="000000" w:themeColor="text1"/>
          <w:lang w:val="nl-NL"/>
        </w:rPr>
        <w:t>om de instellingen voor de apparatuur op elkaar af te stemmen en te beschrijven.</w:t>
      </w:r>
    </w:p>
    <w:p w:rsidR="00F7155A" w:rsidRDefault="00F7155A" w:rsidP="00EE1F4E">
      <w:pPr>
        <w:autoSpaceDE w:val="0"/>
        <w:autoSpaceDN w:val="0"/>
        <w:adjustRightInd w:val="0"/>
        <w:spacing w:after="0" w:line="240" w:lineRule="auto"/>
        <w:rPr>
          <w:rFonts w:cstheme="minorHAnsi"/>
          <w:color w:val="000000" w:themeColor="text1"/>
          <w:lang w:val="nl-NL"/>
        </w:rPr>
      </w:pPr>
    </w:p>
    <w:p w:rsidR="00FB4F08" w:rsidRDefault="00FB4F08" w:rsidP="00F7155A">
      <w:pPr>
        <w:autoSpaceDE w:val="0"/>
        <w:autoSpaceDN w:val="0"/>
        <w:adjustRightInd w:val="0"/>
        <w:spacing w:after="0" w:line="240" w:lineRule="auto"/>
        <w:rPr>
          <w:rFonts w:eastAsia="Calibri-Bold" w:cstheme="minorHAnsi"/>
          <w:b/>
          <w:color w:val="000000"/>
          <w:lang w:val="nl-NL"/>
        </w:rPr>
      </w:pPr>
      <w:r>
        <w:rPr>
          <w:rFonts w:eastAsia="Calibri-Bold" w:cstheme="minorHAnsi"/>
          <w:b/>
          <w:color w:val="000000"/>
          <w:lang w:val="nl-NL"/>
        </w:rPr>
        <w:t>Korte bewaartermijn</w:t>
      </w:r>
    </w:p>
    <w:p w:rsidR="00FB4F08" w:rsidRPr="00FB4F08" w:rsidRDefault="00065280" w:rsidP="00FB4F08">
      <w:pPr>
        <w:autoSpaceDE w:val="0"/>
        <w:autoSpaceDN w:val="0"/>
        <w:adjustRightInd w:val="0"/>
        <w:spacing w:after="0" w:line="240" w:lineRule="auto"/>
        <w:rPr>
          <w:rFonts w:eastAsia="Calibri-Bold" w:cstheme="minorHAnsi"/>
          <w:color w:val="000000"/>
          <w:lang w:val="nl-NL"/>
        </w:rPr>
      </w:pPr>
      <w:r>
        <w:rPr>
          <w:rFonts w:eastAsia="Calibri-Bold" w:cstheme="minorHAnsi"/>
          <w:color w:val="000000"/>
          <w:lang w:val="nl-NL"/>
        </w:rPr>
        <w:t>S</w:t>
      </w:r>
      <w:r w:rsidR="00FB4F08" w:rsidRPr="00FB4F08">
        <w:rPr>
          <w:rFonts w:eastAsia="Calibri-Bold" w:cstheme="minorHAnsi"/>
          <w:color w:val="000000"/>
          <w:lang w:val="nl-NL"/>
        </w:rPr>
        <w:t xml:space="preserve">tukken met een korte bewaartermijn </w:t>
      </w:r>
      <w:r>
        <w:rPr>
          <w:rFonts w:eastAsia="Calibri-Bold" w:cstheme="minorHAnsi"/>
          <w:color w:val="000000"/>
          <w:lang w:val="nl-NL"/>
        </w:rPr>
        <w:t>vergen</w:t>
      </w:r>
      <w:r w:rsidR="00FB4F08" w:rsidRPr="00FB4F08">
        <w:rPr>
          <w:rFonts w:eastAsia="Calibri-Bold" w:cstheme="minorHAnsi"/>
          <w:color w:val="000000"/>
          <w:lang w:val="nl-NL"/>
        </w:rPr>
        <w:t xml:space="preserve"> weinig specifieke technische eisen</w:t>
      </w:r>
    </w:p>
    <w:p w:rsidR="00FB4F08" w:rsidRPr="00FB4F08" w:rsidRDefault="00FB4F08" w:rsidP="00FB4F08">
      <w:pPr>
        <w:autoSpaceDE w:val="0"/>
        <w:autoSpaceDN w:val="0"/>
        <w:adjustRightInd w:val="0"/>
        <w:spacing w:after="0" w:line="240" w:lineRule="auto"/>
        <w:rPr>
          <w:rFonts w:eastAsia="Calibri-Bold" w:cstheme="minorHAnsi"/>
          <w:color w:val="000000"/>
          <w:lang w:val="nl-NL"/>
        </w:rPr>
      </w:pPr>
      <w:r w:rsidRPr="00FB4F08">
        <w:rPr>
          <w:rFonts w:eastAsia="Calibri-Bold" w:cstheme="minorHAnsi"/>
          <w:color w:val="000000"/>
          <w:lang w:val="nl-NL"/>
        </w:rPr>
        <w:t>aan scans en scanners. De opgedane praktijkervaringen wijzen uit dat oudere ‘gewone’ scans, gemaakt met ‘gewone’ scanners van goede kwaliteit, nog prima leesbaar zijn en in het dagelijkse</w:t>
      </w:r>
    </w:p>
    <w:p w:rsidR="00FB4F08" w:rsidRPr="00FB4F08" w:rsidRDefault="00FB4F08" w:rsidP="00FB4F08">
      <w:pPr>
        <w:autoSpaceDE w:val="0"/>
        <w:autoSpaceDN w:val="0"/>
        <w:adjustRightInd w:val="0"/>
        <w:spacing w:after="0" w:line="240" w:lineRule="auto"/>
        <w:rPr>
          <w:rFonts w:eastAsia="Calibri-Bold" w:cstheme="minorHAnsi"/>
          <w:color w:val="000000"/>
          <w:lang w:val="nl-NL"/>
        </w:rPr>
      </w:pPr>
      <w:r w:rsidRPr="00FB4F08">
        <w:rPr>
          <w:rFonts w:eastAsia="Calibri-Bold" w:cstheme="minorHAnsi"/>
          <w:color w:val="000000"/>
          <w:lang w:val="nl-NL"/>
        </w:rPr>
        <w:t>werkproces zonder bezwaar gebruikt kunnen worden.</w:t>
      </w:r>
    </w:p>
    <w:p w:rsidR="00FB4F08" w:rsidRDefault="00FB4F08" w:rsidP="00F7155A">
      <w:pPr>
        <w:autoSpaceDE w:val="0"/>
        <w:autoSpaceDN w:val="0"/>
        <w:adjustRightInd w:val="0"/>
        <w:spacing w:after="0" w:line="240" w:lineRule="auto"/>
        <w:rPr>
          <w:rFonts w:eastAsia="Calibri-Bold" w:cstheme="minorHAnsi"/>
          <w:b/>
          <w:color w:val="000000"/>
          <w:lang w:val="nl-NL"/>
        </w:rPr>
      </w:pPr>
    </w:p>
    <w:p w:rsidR="00F7155A" w:rsidRPr="00A91688" w:rsidRDefault="00F7155A" w:rsidP="00F7155A">
      <w:pPr>
        <w:autoSpaceDE w:val="0"/>
        <w:autoSpaceDN w:val="0"/>
        <w:adjustRightInd w:val="0"/>
        <w:spacing w:after="0" w:line="240" w:lineRule="auto"/>
        <w:rPr>
          <w:rFonts w:eastAsia="Calibri-Bold" w:cstheme="minorHAnsi"/>
          <w:color w:val="FF0000"/>
          <w:lang w:val="nl-NL"/>
        </w:rPr>
      </w:pPr>
      <w:r w:rsidRPr="007A3525">
        <w:rPr>
          <w:rFonts w:eastAsia="Calibri-Bold" w:cstheme="minorHAnsi"/>
          <w:b/>
          <w:color w:val="000000"/>
          <w:lang w:val="nl-NL"/>
        </w:rPr>
        <w:t xml:space="preserve">Langdurig en permanent </w:t>
      </w:r>
      <w:r>
        <w:rPr>
          <w:rFonts w:eastAsia="Calibri-Bold" w:cstheme="minorHAnsi"/>
          <w:b/>
          <w:color w:val="000000"/>
          <w:lang w:val="nl-NL"/>
        </w:rPr>
        <w:t xml:space="preserve">te </w:t>
      </w:r>
      <w:r w:rsidRPr="007A3525">
        <w:rPr>
          <w:rFonts w:eastAsia="Calibri-Bold" w:cstheme="minorHAnsi"/>
          <w:b/>
          <w:color w:val="000000"/>
          <w:lang w:val="nl-NL"/>
        </w:rPr>
        <w:t>bewaren</w:t>
      </w:r>
      <w:r>
        <w:rPr>
          <w:rFonts w:eastAsia="Calibri-Bold" w:cstheme="minorHAnsi"/>
          <w:b/>
          <w:color w:val="000000"/>
          <w:lang w:val="nl-NL"/>
        </w:rPr>
        <w:t xml:space="preserve"> stukken</w:t>
      </w:r>
      <w:r>
        <w:rPr>
          <w:rFonts w:eastAsia="Calibri-Bold" w:cstheme="minorHAnsi"/>
          <w:color w:val="000000"/>
          <w:lang w:val="nl-NL"/>
        </w:rPr>
        <w:br/>
      </w:r>
      <w:r w:rsidRPr="00CF4078">
        <w:rPr>
          <w:rFonts w:eastAsia="Calibri-Bold" w:cstheme="minorHAnsi"/>
          <w:color w:val="000000"/>
          <w:lang w:val="nl-NL"/>
        </w:rPr>
        <w:t xml:space="preserve">Ten aanzien van langdurig en permanent te bewaren stukken </w:t>
      </w:r>
      <w:r>
        <w:rPr>
          <w:rFonts w:eastAsia="Calibri-Bold" w:cstheme="minorHAnsi"/>
          <w:color w:val="000000"/>
          <w:lang w:val="nl-NL"/>
        </w:rPr>
        <w:t>gaat het</w:t>
      </w:r>
      <w:r w:rsidRPr="00CF4078">
        <w:rPr>
          <w:rFonts w:eastAsia="Calibri-Bold" w:cstheme="minorHAnsi"/>
          <w:color w:val="000000"/>
          <w:lang w:val="nl-NL"/>
        </w:rPr>
        <w:t xml:space="preserve"> er erom dat de apparatuur:</w:t>
      </w:r>
      <w:r w:rsidRPr="00F7155A">
        <w:rPr>
          <w:rFonts w:cstheme="minorHAnsi"/>
          <w:color w:val="00CC00"/>
          <w:lang w:val="nl-NL"/>
        </w:rPr>
        <w:t xml:space="preserve"> </w:t>
      </w:r>
      <w:r w:rsidRPr="00A91688">
        <w:rPr>
          <w:rFonts w:cstheme="minorHAnsi"/>
          <w:color w:val="FF0000"/>
          <w:lang w:val="nl-NL"/>
        </w:rPr>
        <w:t>[</w:t>
      </w:r>
      <w:r w:rsidR="002A7901" w:rsidRPr="00A91688">
        <w:rPr>
          <w:rFonts w:cstheme="minorHAnsi"/>
          <w:color w:val="FF0000"/>
          <w:lang w:val="nl-NL"/>
        </w:rPr>
        <w:t xml:space="preserve">Onderstaande </w:t>
      </w:r>
      <w:r w:rsidRPr="00A91688">
        <w:rPr>
          <w:rFonts w:cstheme="minorHAnsi"/>
          <w:color w:val="FF0000"/>
          <w:lang w:val="nl-NL"/>
        </w:rPr>
        <w:t>wordt sterk aanbevolen. Indien uw gemeente hiervan afwijkt, dan kort uitleggen waarom]</w:t>
      </w:r>
    </w:p>
    <w:p w:rsidR="00F7155A" w:rsidRPr="00A91688" w:rsidRDefault="00F7155A" w:rsidP="006F3E7C">
      <w:pPr>
        <w:pStyle w:val="Lijstalinea"/>
        <w:numPr>
          <w:ilvl w:val="0"/>
          <w:numId w:val="4"/>
        </w:numPr>
        <w:autoSpaceDE w:val="0"/>
        <w:autoSpaceDN w:val="0"/>
        <w:adjustRightInd w:val="0"/>
        <w:spacing w:after="0" w:line="240" w:lineRule="auto"/>
        <w:rPr>
          <w:rFonts w:eastAsia="Calibri-Bold" w:cstheme="minorHAnsi"/>
          <w:color w:val="FF0000"/>
          <w:lang w:val="nl-NL"/>
        </w:rPr>
      </w:pPr>
      <w:r w:rsidRPr="00A91688">
        <w:rPr>
          <w:rFonts w:eastAsia="Calibri-Bold" w:cstheme="minorHAnsi"/>
          <w:color w:val="FF0000"/>
          <w:lang w:val="nl-NL"/>
        </w:rPr>
        <w:t>voldoende technische detailinformatie kan produceren (nodig met het oog op duurzaam</w:t>
      </w:r>
    </w:p>
    <w:p w:rsidR="00F7155A" w:rsidRPr="00A91688" w:rsidRDefault="00F7155A" w:rsidP="00F7155A">
      <w:pPr>
        <w:autoSpaceDE w:val="0"/>
        <w:autoSpaceDN w:val="0"/>
        <w:adjustRightInd w:val="0"/>
        <w:spacing w:after="0" w:line="240" w:lineRule="auto"/>
        <w:ind w:left="360"/>
        <w:rPr>
          <w:rFonts w:eastAsia="Calibri-Bold" w:cstheme="minorHAnsi"/>
          <w:color w:val="FF0000"/>
          <w:lang w:val="nl-NL"/>
        </w:rPr>
      </w:pPr>
      <w:r w:rsidRPr="00A91688">
        <w:rPr>
          <w:rFonts w:eastAsia="Calibri-Bold" w:cstheme="minorHAnsi"/>
          <w:color w:val="FF0000"/>
          <w:lang w:val="nl-NL"/>
        </w:rPr>
        <w:t xml:space="preserve">beheer ) </w:t>
      </w:r>
    </w:p>
    <w:p w:rsidR="00F7155A" w:rsidRPr="00A91688" w:rsidRDefault="00F7155A" w:rsidP="006F3E7C">
      <w:pPr>
        <w:pStyle w:val="Lijstalinea"/>
        <w:numPr>
          <w:ilvl w:val="0"/>
          <w:numId w:val="4"/>
        </w:numPr>
        <w:autoSpaceDE w:val="0"/>
        <w:autoSpaceDN w:val="0"/>
        <w:adjustRightInd w:val="0"/>
        <w:spacing w:after="0" w:line="240" w:lineRule="auto"/>
        <w:rPr>
          <w:rFonts w:eastAsia="Calibri-Bold" w:cstheme="minorHAnsi"/>
          <w:color w:val="FF0000"/>
          <w:lang w:val="nl-NL"/>
        </w:rPr>
      </w:pPr>
      <w:r w:rsidRPr="00A91688">
        <w:rPr>
          <w:rFonts w:eastAsia="Calibri-Bold" w:cstheme="minorHAnsi"/>
          <w:color w:val="FF0000"/>
          <w:lang w:val="nl-NL"/>
        </w:rPr>
        <w:t>niet automatisch allerlei beeldverbeteringsactiviteiten uitvoert, waarbij technische informatie (bits en bytes) verloren gaat.</w:t>
      </w:r>
    </w:p>
    <w:p w:rsidR="00186268" w:rsidRDefault="00186268" w:rsidP="00186268">
      <w:pPr>
        <w:autoSpaceDE w:val="0"/>
        <w:autoSpaceDN w:val="0"/>
        <w:adjustRightInd w:val="0"/>
        <w:spacing w:after="0" w:line="240" w:lineRule="auto"/>
        <w:rPr>
          <w:rFonts w:eastAsia="Calibri-Bold" w:cstheme="minorHAnsi"/>
          <w:color w:val="00CC00"/>
          <w:lang w:val="nl-NL"/>
        </w:rPr>
      </w:pPr>
    </w:p>
    <w:p w:rsidR="001A059F" w:rsidRDefault="00EE1F4E" w:rsidP="001A059F">
      <w:pPr>
        <w:autoSpaceDE w:val="0"/>
        <w:autoSpaceDN w:val="0"/>
        <w:adjustRightInd w:val="0"/>
        <w:spacing w:after="0" w:line="240" w:lineRule="auto"/>
        <w:rPr>
          <w:rFonts w:cstheme="minorHAnsi"/>
          <w:color w:val="000000" w:themeColor="text1"/>
          <w:lang w:val="nl-NL"/>
        </w:rPr>
      </w:pPr>
      <w:r>
        <w:rPr>
          <w:rFonts w:cstheme="minorHAnsi"/>
          <w:b/>
          <w:bCs/>
          <w:color w:val="000000" w:themeColor="text1"/>
          <w:lang w:val="nl-NL"/>
        </w:rPr>
        <w:t>Technische specificaties</w:t>
      </w:r>
      <w:r>
        <w:rPr>
          <w:rFonts w:cstheme="minorHAnsi"/>
          <w:b/>
          <w:bCs/>
          <w:color w:val="000000" w:themeColor="text1"/>
          <w:lang w:val="nl-NL"/>
        </w:rPr>
        <w:br/>
      </w:r>
      <w:r w:rsidRPr="00EE1F4E">
        <w:rPr>
          <w:rFonts w:cstheme="minorHAnsi"/>
          <w:color w:val="000000" w:themeColor="text1"/>
          <w:lang w:val="nl-NL"/>
        </w:rPr>
        <w:t>Een goede vastlegging van technische specificaties maakt het mogelijk om de beperkingen</w:t>
      </w:r>
      <w:r>
        <w:rPr>
          <w:rFonts w:cstheme="minorHAnsi"/>
          <w:color w:val="000000" w:themeColor="text1"/>
          <w:lang w:val="nl-NL"/>
        </w:rPr>
        <w:t xml:space="preserve"> </w:t>
      </w:r>
      <w:r w:rsidRPr="00EE1F4E">
        <w:rPr>
          <w:rFonts w:cstheme="minorHAnsi"/>
          <w:color w:val="000000" w:themeColor="text1"/>
          <w:lang w:val="nl-NL"/>
        </w:rPr>
        <w:t>van de gemaakte vervanging in te schatten, om eventuele nabewerkingen en correcties te</w:t>
      </w:r>
      <w:r>
        <w:rPr>
          <w:rFonts w:cstheme="minorHAnsi"/>
          <w:color w:val="000000" w:themeColor="text1"/>
          <w:lang w:val="nl-NL"/>
        </w:rPr>
        <w:t xml:space="preserve"> </w:t>
      </w:r>
      <w:r w:rsidRPr="00EE1F4E">
        <w:rPr>
          <w:rFonts w:cstheme="minorHAnsi"/>
          <w:color w:val="000000" w:themeColor="text1"/>
          <w:lang w:val="nl-NL"/>
        </w:rPr>
        <w:t>doen en om de beste technische bewaarstrategie te bepalen met het oog op het beheer.</w:t>
      </w:r>
      <w:r w:rsidR="003216EA">
        <w:rPr>
          <w:rFonts w:cstheme="minorHAnsi"/>
          <w:color w:val="000000" w:themeColor="text1"/>
          <w:lang w:val="nl-NL"/>
        </w:rPr>
        <w:t xml:space="preserve"> De gemeente </w:t>
      </w:r>
      <w:r w:rsidR="003216EA" w:rsidRPr="003216EA">
        <w:rPr>
          <w:rFonts w:cstheme="minorHAnsi"/>
          <w:color w:val="FF0000"/>
          <w:lang w:val="nl-NL"/>
        </w:rPr>
        <w:t xml:space="preserve">[gemeentenaam] </w:t>
      </w:r>
      <w:r w:rsidR="003216EA">
        <w:rPr>
          <w:rFonts w:cstheme="minorHAnsi"/>
          <w:color w:val="000000" w:themeColor="text1"/>
          <w:lang w:val="nl-NL"/>
        </w:rPr>
        <w:t>hanteert de volgende technische scanspecificaties:</w:t>
      </w:r>
    </w:p>
    <w:p w:rsidR="009E7D0E" w:rsidRDefault="009E7D0E" w:rsidP="001A059F">
      <w:pPr>
        <w:autoSpaceDE w:val="0"/>
        <w:autoSpaceDN w:val="0"/>
        <w:adjustRightInd w:val="0"/>
        <w:spacing w:after="0" w:line="240" w:lineRule="auto"/>
        <w:rPr>
          <w:rFonts w:cstheme="minorHAnsi"/>
          <w:color w:val="000000" w:themeColor="text1"/>
          <w:lang w:val="nl-NL"/>
        </w:rPr>
      </w:pPr>
    </w:p>
    <w:p w:rsidR="009E7D0E" w:rsidRDefault="009E7D0E" w:rsidP="009E7D0E">
      <w:pPr>
        <w:autoSpaceDE w:val="0"/>
        <w:autoSpaceDN w:val="0"/>
        <w:adjustRightInd w:val="0"/>
        <w:spacing w:after="0" w:line="240" w:lineRule="auto"/>
        <w:rPr>
          <w:rFonts w:cstheme="minorHAnsi"/>
          <w:color w:val="000000" w:themeColor="text1"/>
          <w:lang w:val="nl-NL"/>
        </w:rPr>
      </w:pPr>
      <w:r w:rsidRPr="009E7D0E">
        <w:rPr>
          <w:rFonts w:cstheme="minorHAnsi"/>
          <w:color w:val="FF0000"/>
          <w:u w:val="single"/>
          <w:lang w:val="nl-NL"/>
        </w:rPr>
        <w:t>Leg voor scanners in ieder geval het volgende vast: [ in rood wat wordt aanbevolen</w:t>
      </w:r>
      <w:r>
        <w:rPr>
          <w:rFonts w:cstheme="minorHAnsi"/>
          <w:color w:val="FF0000"/>
          <w:u w:val="single"/>
          <w:lang w:val="nl-NL"/>
        </w:rPr>
        <w:t>]</w:t>
      </w:r>
    </w:p>
    <w:p w:rsidR="009E7D0E" w:rsidRPr="009E7D0E" w:rsidRDefault="009E7D0E" w:rsidP="009E7D0E">
      <w:pPr>
        <w:pStyle w:val="Lijstalinea"/>
        <w:numPr>
          <w:ilvl w:val="0"/>
          <w:numId w:val="58"/>
        </w:numPr>
        <w:autoSpaceDE w:val="0"/>
        <w:autoSpaceDN w:val="0"/>
        <w:adjustRightInd w:val="0"/>
        <w:spacing w:after="0" w:line="240" w:lineRule="auto"/>
        <w:rPr>
          <w:rFonts w:cstheme="minorHAnsi"/>
          <w:color w:val="FF0000"/>
          <w:u w:val="single"/>
          <w:lang w:val="nl-NL"/>
        </w:rPr>
      </w:pPr>
      <w:r w:rsidRPr="009E7D0E">
        <w:rPr>
          <w:rFonts w:cstheme="minorHAnsi"/>
          <w:color w:val="000000" w:themeColor="text1"/>
          <w:lang w:val="nl-NL"/>
        </w:rPr>
        <w:t xml:space="preserve">Bestandsformaten: </w:t>
      </w:r>
      <w:r w:rsidRPr="009E7D0E">
        <w:rPr>
          <w:rFonts w:cstheme="minorHAnsi"/>
          <w:color w:val="FF0000"/>
          <w:lang w:val="nl-NL"/>
        </w:rPr>
        <w:t>PNG, JPEG, TIFF. PDF/A [let op! Aan sommige bestandsformaten kleven risico’s, zie hoofdstuk 5]</w:t>
      </w:r>
    </w:p>
    <w:p w:rsidR="009E7D0E" w:rsidRPr="000C0A82" w:rsidRDefault="009E7D0E" w:rsidP="009E7D0E">
      <w:pPr>
        <w:pStyle w:val="Lijstalinea"/>
        <w:numPr>
          <w:ilvl w:val="0"/>
          <w:numId w:val="4"/>
        </w:numPr>
        <w:autoSpaceDE w:val="0"/>
        <w:autoSpaceDN w:val="0"/>
        <w:adjustRightInd w:val="0"/>
        <w:spacing w:after="0" w:line="240" w:lineRule="auto"/>
        <w:rPr>
          <w:rFonts w:cstheme="minorHAnsi"/>
          <w:color w:val="000000" w:themeColor="text1"/>
          <w:lang w:val="nl-NL"/>
        </w:rPr>
      </w:pPr>
      <w:r w:rsidRPr="0001247C">
        <w:rPr>
          <w:rFonts w:cstheme="minorHAnsi"/>
          <w:color w:val="000000" w:themeColor="text1"/>
          <w:lang w:val="nl-NL"/>
        </w:rPr>
        <w:t xml:space="preserve">Paginagrootte: </w:t>
      </w:r>
      <w:r w:rsidRPr="009E7D0E">
        <w:rPr>
          <w:rFonts w:cstheme="minorHAnsi"/>
          <w:color w:val="FF0000"/>
          <w:lang w:val="nl-NL"/>
        </w:rPr>
        <w:t>A4</w:t>
      </w:r>
    </w:p>
    <w:p w:rsidR="009E7D0E" w:rsidRPr="000C0A82" w:rsidRDefault="009E7D0E" w:rsidP="009E7D0E">
      <w:pPr>
        <w:pStyle w:val="Lijstalinea"/>
        <w:numPr>
          <w:ilvl w:val="0"/>
          <w:numId w:val="4"/>
        </w:numPr>
        <w:autoSpaceDE w:val="0"/>
        <w:autoSpaceDN w:val="0"/>
        <w:adjustRightInd w:val="0"/>
        <w:spacing w:after="0" w:line="240" w:lineRule="auto"/>
        <w:rPr>
          <w:rFonts w:cstheme="minorHAnsi"/>
          <w:color w:val="000000" w:themeColor="text1"/>
          <w:lang w:val="nl-NL"/>
        </w:rPr>
      </w:pPr>
      <w:r w:rsidRPr="00F710DB">
        <w:rPr>
          <w:rFonts w:cstheme="minorHAnsi"/>
          <w:color w:val="FF0000"/>
          <w:lang w:val="nl-NL"/>
        </w:rPr>
        <w:t xml:space="preserve">Dubbelzijdig scannen (waarbij de scanner de paginavolgorde handhaaft). </w:t>
      </w:r>
      <w:r w:rsidRPr="00F710DB">
        <w:rPr>
          <w:rFonts w:eastAsia="Calibri-Bold" w:cstheme="minorHAnsi"/>
          <w:color w:val="FF0000"/>
          <w:lang w:val="nl-NL"/>
        </w:rPr>
        <w:t xml:space="preserve">Als </w:t>
      </w:r>
      <w:r w:rsidRPr="009E7D0E">
        <w:rPr>
          <w:rFonts w:eastAsia="Calibri-Bold" w:cstheme="minorHAnsi"/>
          <w:color w:val="FF0000"/>
          <w:lang w:val="nl-NL"/>
        </w:rPr>
        <w:t>wordt gekozen voor dubbelzijdig scannen, moet duidelijk vastliggen wat wordt gedaan met blanco pagina’s</w:t>
      </w:r>
      <w:r w:rsidR="003216EA">
        <w:rPr>
          <w:rFonts w:eastAsia="Calibri-Bold" w:cstheme="minorHAnsi"/>
          <w:color w:val="FF0000"/>
          <w:lang w:val="nl-NL"/>
        </w:rPr>
        <w:t xml:space="preserve"> (dit mag je zelf bepalen)</w:t>
      </w:r>
      <w:r w:rsidRPr="009E7D0E">
        <w:rPr>
          <w:rFonts w:eastAsia="Calibri-Bold" w:cstheme="minorHAnsi"/>
          <w:color w:val="FF0000"/>
          <w:lang w:val="nl-NL"/>
        </w:rPr>
        <w:t>. Ook moet duidelijk zijn wanneer een pagina als blanco mag gelden, bijvoorbeeld als de scanner perforatiegaatjes als ‘inhoud’ ziet terwijl de pagina verder leeg is.</w:t>
      </w:r>
    </w:p>
    <w:p w:rsidR="009E7D0E" w:rsidRPr="00F710DB" w:rsidRDefault="00F710DB" w:rsidP="009E7D0E">
      <w:pPr>
        <w:pStyle w:val="Lijstalinea"/>
        <w:numPr>
          <w:ilvl w:val="0"/>
          <w:numId w:val="4"/>
        </w:numPr>
        <w:autoSpaceDE w:val="0"/>
        <w:autoSpaceDN w:val="0"/>
        <w:adjustRightInd w:val="0"/>
        <w:spacing w:after="0" w:line="240" w:lineRule="auto"/>
        <w:rPr>
          <w:rFonts w:cstheme="minorHAnsi"/>
          <w:color w:val="FF0000"/>
          <w:lang w:val="nl-NL"/>
        </w:rPr>
      </w:pPr>
      <w:r w:rsidRPr="00F710DB">
        <w:rPr>
          <w:rFonts w:cstheme="minorHAnsi"/>
          <w:color w:val="FF0000"/>
          <w:lang w:val="nl-NL"/>
        </w:rPr>
        <w:t xml:space="preserve">Geen lege pagina’s </w:t>
      </w:r>
    </w:p>
    <w:p w:rsidR="009E7D0E" w:rsidRPr="00F710DB" w:rsidRDefault="00F710DB" w:rsidP="009E7D0E">
      <w:pPr>
        <w:numPr>
          <w:ilvl w:val="0"/>
          <w:numId w:val="4"/>
        </w:numPr>
        <w:autoSpaceDE w:val="0"/>
        <w:autoSpaceDN w:val="0"/>
        <w:adjustRightInd w:val="0"/>
        <w:spacing w:after="0" w:line="240" w:lineRule="auto"/>
        <w:contextualSpacing/>
        <w:rPr>
          <w:rFonts w:cstheme="minorHAnsi"/>
          <w:color w:val="FF0000"/>
          <w:lang w:val="nl-NL"/>
        </w:rPr>
      </w:pPr>
      <w:r w:rsidRPr="00F710DB">
        <w:rPr>
          <w:rFonts w:cstheme="minorHAnsi"/>
          <w:color w:val="FF0000"/>
          <w:lang w:val="nl-NL"/>
        </w:rPr>
        <w:t>G</w:t>
      </w:r>
      <w:r w:rsidR="009E7D0E" w:rsidRPr="00F710DB">
        <w:rPr>
          <w:rFonts w:cstheme="minorHAnsi"/>
          <w:color w:val="FF0000"/>
          <w:lang w:val="nl-NL"/>
        </w:rPr>
        <w:t>een geautomatiseerde correcties/nabewerkingen</w:t>
      </w:r>
    </w:p>
    <w:p w:rsidR="009E7D0E" w:rsidRPr="00F710DB" w:rsidRDefault="00F710DB" w:rsidP="009E7D0E">
      <w:pPr>
        <w:numPr>
          <w:ilvl w:val="0"/>
          <w:numId w:val="4"/>
        </w:numPr>
        <w:autoSpaceDE w:val="0"/>
        <w:autoSpaceDN w:val="0"/>
        <w:adjustRightInd w:val="0"/>
        <w:spacing w:after="0" w:line="240" w:lineRule="auto"/>
        <w:contextualSpacing/>
        <w:rPr>
          <w:rFonts w:cstheme="minorHAnsi"/>
          <w:color w:val="FF0000"/>
          <w:lang w:val="nl-NL"/>
        </w:rPr>
      </w:pPr>
      <w:r w:rsidRPr="00F710DB">
        <w:rPr>
          <w:rFonts w:cstheme="minorHAnsi"/>
          <w:color w:val="FF0000"/>
          <w:lang w:val="nl-NL"/>
        </w:rPr>
        <w:t>G</w:t>
      </w:r>
      <w:r w:rsidR="009E7D0E" w:rsidRPr="00F710DB">
        <w:rPr>
          <w:rFonts w:cstheme="minorHAnsi"/>
          <w:color w:val="FF0000"/>
          <w:lang w:val="nl-NL"/>
        </w:rPr>
        <w:t xml:space="preserve">ebruik van Optical </w:t>
      </w:r>
      <w:proofErr w:type="spellStart"/>
      <w:r w:rsidR="009E7D0E" w:rsidRPr="00F710DB">
        <w:rPr>
          <w:rFonts w:cstheme="minorHAnsi"/>
          <w:color w:val="FF0000"/>
          <w:lang w:val="nl-NL"/>
        </w:rPr>
        <w:t>Character</w:t>
      </w:r>
      <w:proofErr w:type="spellEnd"/>
      <w:r w:rsidR="009E7D0E" w:rsidRPr="00F710DB">
        <w:rPr>
          <w:rFonts w:cstheme="minorHAnsi"/>
          <w:color w:val="FF0000"/>
          <w:lang w:val="nl-NL"/>
        </w:rPr>
        <w:t xml:space="preserve"> </w:t>
      </w:r>
      <w:proofErr w:type="spellStart"/>
      <w:r w:rsidR="009E7D0E" w:rsidRPr="00F710DB">
        <w:rPr>
          <w:rFonts w:cstheme="minorHAnsi"/>
          <w:color w:val="FF0000"/>
          <w:lang w:val="nl-NL"/>
        </w:rPr>
        <w:t>Recognition</w:t>
      </w:r>
      <w:proofErr w:type="spellEnd"/>
      <w:r w:rsidR="009E7D0E" w:rsidRPr="00F710DB">
        <w:rPr>
          <w:rFonts w:cstheme="minorHAnsi"/>
          <w:color w:val="FF0000"/>
          <w:lang w:val="nl-NL"/>
        </w:rPr>
        <w:t xml:space="preserve"> (OCR)</w:t>
      </w:r>
    </w:p>
    <w:p w:rsidR="009E7D0E" w:rsidRPr="003216EA" w:rsidRDefault="00F710DB" w:rsidP="001A059F">
      <w:pPr>
        <w:numPr>
          <w:ilvl w:val="0"/>
          <w:numId w:val="4"/>
        </w:numPr>
        <w:autoSpaceDE w:val="0"/>
        <w:autoSpaceDN w:val="0"/>
        <w:adjustRightInd w:val="0"/>
        <w:spacing w:after="0" w:line="240" w:lineRule="auto"/>
        <w:contextualSpacing/>
        <w:rPr>
          <w:rFonts w:cstheme="minorHAnsi"/>
          <w:color w:val="000000" w:themeColor="text1"/>
          <w:lang w:val="nl-NL"/>
        </w:rPr>
      </w:pPr>
      <w:r w:rsidRPr="00F710DB">
        <w:rPr>
          <w:rFonts w:cstheme="minorHAnsi"/>
          <w:color w:val="FF0000"/>
          <w:lang w:val="nl-NL"/>
        </w:rPr>
        <w:t>G</w:t>
      </w:r>
      <w:r w:rsidR="009E7D0E" w:rsidRPr="00F710DB">
        <w:rPr>
          <w:rFonts w:cstheme="minorHAnsi"/>
          <w:color w:val="FF0000"/>
          <w:lang w:val="nl-NL"/>
        </w:rPr>
        <w:t>een gebruik van compressie</w:t>
      </w:r>
      <w:r w:rsidR="003216EA">
        <w:rPr>
          <w:rFonts w:cstheme="minorHAnsi"/>
          <w:color w:val="000000" w:themeColor="text1"/>
          <w:lang w:val="nl-NL"/>
        </w:rPr>
        <w:br/>
      </w:r>
    </w:p>
    <w:p w:rsidR="00DD489C" w:rsidRPr="00CE0086" w:rsidRDefault="00DD489C" w:rsidP="00DD489C">
      <w:pPr>
        <w:autoSpaceDE w:val="0"/>
        <w:autoSpaceDN w:val="0"/>
        <w:adjustRightInd w:val="0"/>
        <w:spacing w:after="0" w:line="240" w:lineRule="auto"/>
        <w:contextualSpacing/>
        <w:rPr>
          <w:rFonts w:cstheme="minorHAnsi"/>
          <w:lang w:val="nl-NL"/>
        </w:rPr>
      </w:pPr>
      <w:r w:rsidRPr="00DD489C">
        <w:rPr>
          <w:rFonts w:cstheme="minorHAnsi"/>
          <w:b/>
          <w:lang w:val="nl-NL"/>
        </w:rPr>
        <w:t xml:space="preserve">Technische </w:t>
      </w:r>
      <w:proofErr w:type="spellStart"/>
      <w:r w:rsidRPr="00DD489C">
        <w:rPr>
          <w:rFonts w:cstheme="minorHAnsi"/>
          <w:b/>
          <w:lang w:val="nl-NL"/>
        </w:rPr>
        <w:t>metadatacontrole</w:t>
      </w:r>
      <w:proofErr w:type="spellEnd"/>
      <w:r w:rsidR="00FB4F08">
        <w:rPr>
          <w:rFonts w:cstheme="minorHAnsi"/>
          <w:b/>
          <w:lang w:val="nl-NL"/>
        </w:rPr>
        <w:t xml:space="preserve"> en beschrijvende </w:t>
      </w:r>
      <w:proofErr w:type="spellStart"/>
      <w:r w:rsidR="00FB4F08">
        <w:rPr>
          <w:rFonts w:cstheme="minorHAnsi"/>
          <w:b/>
          <w:lang w:val="nl-NL"/>
        </w:rPr>
        <w:t>metadatacontrole</w:t>
      </w:r>
      <w:proofErr w:type="spellEnd"/>
      <w:r w:rsidRPr="00DD489C">
        <w:rPr>
          <w:rFonts w:cstheme="minorHAnsi"/>
          <w:b/>
          <w:lang w:val="nl-NL"/>
        </w:rPr>
        <w:br/>
      </w:r>
      <w:r>
        <w:rPr>
          <w:rFonts w:cstheme="minorHAnsi"/>
          <w:lang w:val="nl-NL"/>
        </w:rPr>
        <w:t xml:space="preserve">De gemeente </w:t>
      </w:r>
      <w:r w:rsidRPr="00A91688">
        <w:rPr>
          <w:rFonts w:cstheme="minorHAnsi"/>
          <w:color w:val="FF0000"/>
          <w:lang w:val="nl-NL"/>
        </w:rPr>
        <w:t xml:space="preserve">[gemeentenaam] </w:t>
      </w:r>
      <w:r>
        <w:rPr>
          <w:rFonts w:cstheme="minorHAnsi"/>
          <w:lang w:val="nl-NL"/>
        </w:rPr>
        <w:t xml:space="preserve">heeft </w:t>
      </w:r>
      <w:proofErr w:type="spellStart"/>
      <w:r>
        <w:rPr>
          <w:rFonts w:cstheme="minorHAnsi"/>
          <w:lang w:val="nl-NL"/>
        </w:rPr>
        <w:t>toetscriteria</w:t>
      </w:r>
      <w:proofErr w:type="spellEnd"/>
      <w:r>
        <w:rPr>
          <w:rFonts w:cstheme="minorHAnsi"/>
          <w:lang w:val="nl-NL"/>
        </w:rPr>
        <w:t xml:space="preserve"> opgesteld om de technische </w:t>
      </w:r>
      <w:r w:rsidR="00FB4F08">
        <w:rPr>
          <w:rFonts w:cstheme="minorHAnsi"/>
          <w:lang w:val="nl-NL"/>
        </w:rPr>
        <w:t xml:space="preserve">en beschrijvende </w:t>
      </w:r>
      <w:r>
        <w:rPr>
          <w:rFonts w:cstheme="minorHAnsi"/>
          <w:lang w:val="nl-NL"/>
        </w:rPr>
        <w:t xml:space="preserve">metadata te controleren. Zie </w:t>
      </w:r>
      <w:r w:rsidRPr="00CE0086">
        <w:rPr>
          <w:rFonts w:cstheme="minorHAnsi"/>
          <w:lang w:val="nl-NL"/>
        </w:rPr>
        <w:t xml:space="preserve">bijlage </w:t>
      </w:r>
      <w:hyperlink w:anchor="Toetscriteria1" w:history="1">
        <w:r w:rsidRPr="00CE0086">
          <w:rPr>
            <w:rStyle w:val="Hyperlink"/>
            <w:rFonts w:cstheme="minorHAnsi"/>
            <w:color w:val="auto"/>
            <w:lang w:val="nl-NL"/>
          </w:rPr>
          <w:t>‘</w:t>
        </w:r>
        <w:proofErr w:type="spellStart"/>
        <w:r w:rsidRPr="00CE0086">
          <w:rPr>
            <w:rStyle w:val="Hyperlink"/>
            <w:rFonts w:cstheme="minorHAnsi"/>
            <w:color w:val="auto"/>
            <w:lang w:val="nl-NL"/>
          </w:rPr>
          <w:t>Toetscriteria</w:t>
        </w:r>
        <w:proofErr w:type="spellEnd"/>
        <w:r w:rsidRPr="00CE0086">
          <w:rPr>
            <w:rStyle w:val="Hyperlink"/>
            <w:rFonts w:cstheme="minorHAnsi"/>
            <w:color w:val="auto"/>
            <w:lang w:val="nl-NL"/>
          </w:rPr>
          <w:t>’</w:t>
        </w:r>
      </w:hyperlink>
      <w:r w:rsidRPr="00CE0086">
        <w:rPr>
          <w:rFonts w:cstheme="minorHAnsi"/>
          <w:lang w:val="nl-NL"/>
        </w:rPr>
        <w:t xml:space="preserve">. </w:t>
      </w:r>
    </w:p>
    <w:p w:rsidR="00186268" w:rsidRPr="006F04CF" w:rsidRDefault="001F2F4D" w:rsidP="00186268">
      <w:pPr>
        <w:autoSpaceDE w:val="0"/>
        <w:autoSpaceDN w:val="0"/>
        <w:adjustRightInd w:val="0"/>
        <w:spacing w:after="0" w:line="240" w:lineRule="auto"/>
        <w:rPr>
          <w:rFonts w:eastAsia="Calibri-Bold" w:cstheme="minorHAnsi"/>
          <w:b/>
          <w:bCs/>
          <w:color w:val="000000" w:themeColor="text1"/>
          <w:lang w:val="nl-NL"/>
        </w:rPr>
      </w:pPr>
      <w:r w:rsidRPr="00CE0086">
        <w:rPr>
          <w:rFonts w:cstheme="minorHAnsi"/>
          <w:b/>
          <w:bCs/>
          <w:lang w:val="nl-NL"/>
        </w:rPr>
        <w:br/>
      </w:r>
      <w:r w:rsidR="004F72F5">
        <w:rPr>
          <w:rFonts w:eastAsia="Calibri-Bold" w:cstheme="minorHAnsi"/>
          <w:b/>
          <w:bCs/>
          <w:color w:val="000000" w:themeColor="text1"/>
          <w:lang w:val="nl-NL"/>
        </w:rPr>
        <w:t>Procedure t</w:t>
      </w:r>
      <w:r w:rsidR="00186268" w:rsidRPr="006F04CF">
        <w:rPr>
          <w:rFonts w:eastAsia="Calibri-Bold" w:cstheme="minorHAnsi"/>
          <w:b/>
          <w:bCs/>
          <w:color w:val="000000" w:themeColor="text1"/>
          <w:lang w:val="nl-NL"/>
        </w:rPr>
        <w:t>echnische controle van een scan</w:t>
      </w:r>
    </w:p>
    <w:p w:rsidR="004F72F5" w:rsidRPr="00CE0086" w:rsidRDefault="004F72F5" w:rsidP="00186268">
      <w:pPr>
        <w:autoSpaceDE w:val="0"/>
        <w:autoSpaceDN w:val="0"/>
        <w:adjustRightInd w:val="0"/>
        <w:spacing w:after="0" w:line="240" w:lineRule="auto"/>
        <w:rPr>
          <w:rFonts w:eastAsia="Calibri-Bold" w:cstheme="minorHAnsi"/>
          <w:bCs/>
          <w:color w:val="000000" w:themeColor="text1"/>
          <w:lang w:val="nl-NL"/>
        </w:rPr>
      </w:pPr>
      <w:r w:rsidRPr="004F72F5">
        <w:rPr>
          <w:rFonts w:eastAsia="Calibri-Bold" w:cstheme="minorHAnsi"/>
          <w:bCs/>
          <w:color w:val="000000" w:themeColor="text1"/>
          <w:lang w:val="nl-NL"/>
        </w:rPr>
        <w:t xml:space="preserve">De gemeente </w:t>
      </w:r>
      <w:r w:rsidRPr="00A91688">
        <w:rPr>
          <w:rFonts w:eastAsia="Calibri-Bold" w:cstheme="minorHAnsi"/>
          <w:bCs/>
          <w:color w:val="FF0000"/>
          <w:lang w:val="nl-NL"/>
        </w:rPr>
        <w:t xml:space="preserve">[gemeentenaam] </w:t>
      </w:r>
      <w:r w:rsidRPr="004F72F5">
        <w:rPr>
          <w:rFonts w:eastAsia="Calibri-Bold" w:cstheme="minorHAnsi"/>
          <w:bCs/>
          <w:color w:val="000000" w:themeColor="text1"/>
          <w:lang w:val="nl-NL"/>
        </w:rPr>
        <w:t>heeft een procedure beschreven</w:t>
      </w:r>
      <w:r w:rsidRPr="00CE0086">
        <w:rPr>
          <w:rFonts w:eastAsia="Calibri-Bold" w:cstheme="minorHAnsi"/>
          <w:bCs/>
          <w:lang w:val="nl-NL"/>
        </w:rPr>
        <w:t xml:space="preserve">. Zie bijlage </w:t>
      </w:r>
      <w:hyperlink w:anchor="Procedure1" w:history="1">
        <w:r w:rsidRPr="00CE0086">
          <w:rPr>
            <w:rStyle w:val="Hyperlink"/>
            <w:rFonts w:eastAsia="Calibri-Bold" w:cstheme="minorHAnsi"/>
            <w:bCs/>
            <w:color w:val="auto"/>
            <w:lang w:val="nl-NL"/>
          </w:rPr>
          <w:t>‘P</w:t>
        </w:r>
        <w:r w:rsidR="00186268" w:rsidRPr="00CE0086">
          <w:rPr>
            <w:rStyle w:val="Hyperlink"/>
            <w:rFonts w:eastAsia="Calibri-Bold" w:cstheme="minorHAnsi"/>
            <w:bCs/>
            <w:color w:val="auto"/>
            <w:lang w:val="nl-NL"/>
          </w:rPr>
          <w:t>roce</w:t>
        </w:r>
        <w:r w:rsidRPr="00CE0086">
          <w:rPr>
            <w:rStyle w:val="Hyperlink"/>
            <w:rFonts w:eastAsia="Calibri-Bold" w:cstheme="minorHAnsi"/>
            <w:bCs/>
            <w:color w:val="auto"/>
            <w:lang w:val="nl-NL"/>
          </w:rPr>
          <w:t>dure technische controle van een scan’</w:t>
        </w:r>
      </w:hyperlink>
      <w:r w:rsidRPr="00CE0086">
        <w:rPr>
          <w:rFonts w:eastAsia="Calibri-Bold" w:cstheme="minorHAnsi"/>
          <w:bCs/>
          <w:lang w:val="nl-NL"/>
        </w:rPr>
        <w:t>.</w:t>
      </w:r>
      <w:r w:rsidR="00186268" w:rsidRPr="00CE0086">
        <w:rPr>
          <w:rFonts w:eastAsia="Calibri-Bold" w:cstheme="minorHAnsi"/>
          <w:bCs/>
          <w:lang w:val="nl-NL"/>
        </w:rPr>
        <w:t xml:space="preserve"> </w:t>
      </w:r>
    </w:p>
    <w:p w:rsidR="004F72F5" w:rsidRPr="00CE0086" w:rsidRDefault="004F72F5" w:rsidP="00186268">
      <w:pPr>
        <w:autoSpaceDE w:val="0"/>
        <w:autoSpaceDN w:val="0"/>
        <w:adjustRightInd w:val="0"/>
        <w:spacing w:after="0" w:line="240" w:lineRule="auto"/>
        <w:rPr>
          <w:rFonts w:eastAsia="Calibri-Bold" w:cstheme="minorHAnsi"/>
          <w:bCs/>
          <w:u w:val="single"/>
          <w:lang w:val="nl-NL"/>
        </w:rPr>
      </w:pPr>
    </w:p>
    <w:p w:rsidR="00186268" w:rsidRPr="00CE0086" w:rsidRDefault="00186268" w:rsidP="00186268">
      <w:pPr>
        <w:autoSpaceDE w:val="0"/>
        <w:autoSpaceDN w:val="0"/>
        <w:adjustRightInd w:val="0"/>
        <w:spacing w:after="0" w:line="240" w:lineRule="auto"/>
        <w:rPr>
          <w:rFonts w:cstheme="minorHAnsi"/>
          <w:b/>
          <w:bCs/>
          <w:lang w:val="nl-NL"/>
        </w:rPr>
      </w:pPr>
      <w:r w:rsidRPr="00CE0086">
        <w:rPr>
          <w:rFonts w:cstheme="minorHAnsi"/>
          <w:b/>
          <w:bCs/>
          <w:lang w:val="nl-NL"/>
        </w:rPr>
        <w:br/>
      </w:r>
    </w:p>
    <w:p w:rsidR="000F3C94" w:rsidRPr="00A91688" w:rsidRDefault="000F3C94" w:rsidP="000F3C94">
      <w:pPr>
        <w:autoSpaceDE w:val="0"/>
        <w:autoSpaceDN w:val="0"/>
        <w:adjustRightInd w:val="0"/>
        <w:spacing w:after="0" w:line="240" w:lineRule="auto"/>
        <w:rPr>
          <w:rFonts w:eastAsia="Calibri-Bold" w:cstheme="minorHAnsi"/>
          <w:b/>
          <w:bCs/>
          <w:color w:val="00B0F0"/>
          <w:sz w:val="36"/>
          <w:szCs w:val="36"/>
          <w:lang w:val="nl-NL"/>
        </w:rPr>
      </w:pPr>
      <w:r w:rsidRPr="00A91688">
        <w:rPr>
          <w:rFonts w:eastAsia="Calibri-Bold" w:cstheme="minorHAnsi"/>
          <w:b/>
          <w:bCs/>
          <w:color w:val="00B0F0"/>
          <w:sz w:val="36"/>
          <w:szCs w:val="36"/>
          <w:lang w:val="nl-NL"/>
        </w:rPr>
        <w:lastRenderedPageBreak/>
        <w:t xml:space="preserve">5 </w:t>
      </w:r>
      <w:bookmarkStart w:id="29" w:name="Bepalen1"/>
      <w:r w:rsidR="001F14E8" w:rsidRPr="004D6B6F">
        <w:rPr>
          <w:rFonts w:eastAsia="Calibri-Bold" w:cstheme="minorHAnsi"/>
          <w:b/>
          <w:bCs/>
          <w:color w:val="00B0F0"/>
          <w:sz w:val="36"/>
          <w:szCs w:val="36"/>
          <w:lang w:val="nl-NL"/>
        </w:rPr>
        <w:fldChar w:fldCharType="begin"/>
      </w:r>
      <w:r w:rsidR="001F14E8" w:rsidRPr="004D6B6F">
        <w:rPr>
          <w:rFonts w:eastAsia="Calibri-Bold" w:cstheme="minorHAnsi"/>
          <w:b/>
          <w:bCs/>
          <w:color w:val="00B0F0"/>
          <w:sz w:val="36"/>
          <w:szCs w:val="36"/>
          <w:lang w:val="nl-NL"/>
        </w:rPr>
        <w:instrText xml:space="preserve"> HYPERLINK  \l "Bepalen" </w:instrText>
      </w:r>
      <w:r w:rsidR="001F14E8" w:rsidRPr="004D6B6F">
        <w:rPr>
          <w:rFonts w:eastAsia="Calibri-Bold" w:cstheme="minorHAnsi"/>
          <w:b/>
          <w:bCs/>
          <w:color w:val="00B0F0"/>
          <w:sz w:val="36"/>
          <w:szCs w:val="36"/>
          <w:lang w:val="nl-NL"/>
        </w:rPr>
        <w:fldChar w:fldCharType="separate"/>
      </w:r>
      <w:r w:rsidRPr="004D6B6F">
        <w:rPr>
          <w:rStyle w:val="Hyperlink"/>
          <w:rFonts w:eastAsia="Calibri-Bold" w:cstheme="minorHAnsi"/>
          <w:b/>
          <w:bCs/>
          <w:color w:val="00B0F0"/>
          <w:sz w:val="36"/>
          <w:szCs w:val="36"/>
          <w:lang w:val="nl-NL"/>
        </w:rPr>
        <w:t>Bepalen van de wijze van reproduceren</w:t>
      </w:r>
      <w:bookmarkEnd w:id="29"/>
      <w:r w:rsidR="001F14E8" w:rsidRPr="004D6B6F">
        <w:rPr>
          <w:rFonts w:eastAsia="Calibri-Bold" w:cstheme="minorHAnsi"/>
          <w:b/>
          <w:bCs/>
          <w:color w:val="00B0F0"/>
          <w:sz w:val="36"/>
          <w:szCs w:val="36"/>
          <w:lang w:val="nl-NL"/>
        </w:rPr>
        <w:fldChar w:fldCharType="end"/>
      </w:r>
    </w:p>
    <w:p w:rsidR="000F3C94" w:rsidRPr="00A91688" w:rsidRDefault="000F3C94" w:rsidP="000F3C94">
      <w:pPr>
        <w:autoSpaceDE w:val="0"/>
        <w:autoSpaceDN w:val="0"/>
        <w:adjustRightInd w:val="0"/>
        <w:spacing w:after="0" w:line="240" w:lineRule="auto"/>
        <w:rPr>
          <w:rFonts w:eastAsia="Calibri-Bold" w:cstheme="minorHAnsi"/>
          <w:b/>
          <w:bCs/>
          <w:color w:val="00B0F0"/>
          <w:lang w:val="nl-NL"/>
        </w:rPr>
      </w:pPr>
    </w:p>
    <w:p w:rsidR="000F3C94" w:rsidRPr="007B6A21" w:rsidRDefault="000F3C94" w:rsidP="000F3C94">
      <w:pPr>
        <w:autoSpaceDE w:val="0"/>
        <w:autoSpaceDN w:val="0"/>
        <w:adjustRightInd w:val="0"/>
        <w:spacing w:after="0" w:line="240" w:lineRule="auto"/>
        <w:rPr>
          <w:rFonts w:eastAsia="Calibri-Bold" w:cstheme="minorHAnsi"/>
          <w:color w:val="000000"/>
          <w:lang w:val="nl-NL"/>
        </w:rPr>
      </w:pPr>
      <w:r w:rsidRPr="007B6A21">
        <w:rPr>
          <w:rFonts w:eastAsia="Calibri-Bold" w:cstheme="minorHAnsi"/>
          <w:color w:val="000000"/>
          <w:lang w:val="nl-NL"/>
        </w:rPr>
        <w:t>Sommige archiefbescheiden zijn moeilijk te scannen en hebben speciale aandacht nodig tijdens de</w:t>
      </w:r>
    </w:p>
    <w:p w:rsidR="00B82A86" w:rsidRPr="00A91688" w:rsidRDefault="000F3C94" w:rsidP="000F3C94">
      <w:pPr>
        <w:autoSpaceDE w:val="0"/>
        <w:autoSpaceDN w:val="0"/>
        <w:adjustRightInd w:val="0"/>
        <w:spacing w:after="0" w:line="240" w:lineRule="auto"/>
        <w:rPr>
          <w:rFonts w:eastAsia="Calibri-Bold" w:cstheme="minorHAnsi"/>
          <w:color w:val="FF0000"/>
          <w:lang w:val="nl-NL"/>
        </w:rPr>
      </w:pPr>
      <w:r w:rsidRPr="007B6A21">
        <w:rPr>
          <w:rFonts w:eastAsia="Calibri-Bold" w:cstheme="minorHAnsi"/>
          <w:color w:val="000000"/>
          <w:lang w:val="nl-NL"/>
        </w:rPr>
        <w:t xml:space="preserve">scanvoorbereiding. </w:t>
      </w:r>
      <w:r w:rsidR="00D4421B">
        <w:rPr>
          <w:rFonts w:eastAsia="Calibri-Bold" w:cstheme="minorHAnsi"/>
          <w:color w:val="000000"/>
          <w:lang w:val="nl-NL"/>
        </w:rPr>
        <w:t>Voorbewerking is nodig bij:</w:t>
      </w:r>
      <w:r w:rsidR="00B82A86" w:rsidRPr="00B82A86">
        <w:rPr>
          <w:rFonts w:eastAsia="Calibri-Bold" w:cstheme="minorHAnsi"/>
          <w:color w:val="00CC00"/>
          <w:lang w:val="nl-NL"/>
        </w:rPr>
        <w:t xml:space="preserve"> </w:t>
      </w:r>
      <w:r w:rsidR="00B82A86" w:rsidRPr="00A91688">
        <w:rPr>
          <w:rFonts w:eastAsia="Calibri-Bold" w:cstheme="minorHAnsi"/>
          <w:color w:val="FF0000"/>
          <w:lang w:val="nl-NL"/>
        </w:rPr>
        <w:t xml:space="preserve">[laat </w:t>
      </w:r>
      <w:r w:rsidR="00D4421B" w:rsidRPr="00A91688">
        <w:rPr>
          <w:rFonts w:eastAsia="Calibri-Bold" w:cstheme="minorHAnsi"/>
          <w:color w:val="FF0000"/>
          <w:lang w:val="nl-NL"/>
        </w:rPr>
        <w:t>de gevallen staan waarin voorbewerking in jouw situatie nodig is</w:t>
      </w:r>
      <w:r w:rsidR="00B82A86" w:rsidRPr="00A91688">
        <w:rPr>
          <w:rFonts w:eastAsia="Calibri-Bold" w:cstheme="minorHAnsi"/>
          <w:color w:val="FF0000"/>
          <w:lang w:val="nl-NL"/>
        </w:rPr>
        <w:t>]:</w:t>
      </w:r>
    </w:p>
    <w:p w:rsidR="00B82A86" w:rsidRPr="00A91688" w:rsidRDefault="000F3C94" w:rsidP="006F3E7C">
      <w:pPr>
        <w:pStyle w:val="Lijstalinea"/>
        <w:numPr>
          <w:ilvl w:val="0"/>
          <w:numId w:val="16"/>
        </w:numPr>
        <w:autoSpaceDE w:val="0"/>
        <w:autoSpaceDN w:val="0"/>
        <w:adjustRightInd w:val="0"/>
        <w:spacing w:after="0" w:line="240" w:lineRule="auto"/>
        <w:rPr>
          <w:rFonts w:eastAsia="Calibri-Bold" w:cstheme="minorHAnsi"/>
          <w:b/>
          <w:bCs/>
          <w:color w:val="FF0000"/>
          <w:lang w:val="nl-NL"/>
        </w:rPr>
      </w:pPr>
      <w:r w:rsidRPr="00A91688">
        <w:rPr>
          <w:rFonts w:eastAsia="Calibri-Bold" w:cstheme="minorHAnsi"/>
          <w:bCs/>
          <w:color w:val="FF0000"/>
          <w:lang w:val="nl-NL"/>
        </w:rPr>
        <w:t>Afwijkend papierformaat</w:t>
      </w:r>
    </w:p>
    <w:p w:rsidR="00B82A86" w:rsidRPr="00A91688" w:rsidRDefault="000F3C94" w:rsidP="006F3E7C">
      <w:pPr>
        <w:pStyle w:val="Lijstalinea"/>
        <w:numPr>
          <w:ilvl w:val="0"/>
          <w:numId w:val="16"/>
        </w:numPr>
        <w:autoSpaceDE w:val="0"/>
        <w:autoSpaceDN w:val="0"/>
        <w:adjustRightInd w:val="0"/>
        <w:spacing w:after="0" w:line="240" w:lineRule="auto"/>
        <w:rPr>
          <w:rFonts w:eastAsia="Calibri-Bold" w:cstheme="minorHAnsi"/>
          <w:color w:val="FF0000"/>
          <w:lang w:val="nl-NL"/>
        </w:rPr>
      </w:pPr>
      <w:r w:rsidRPr="00A91688">
        <w:rPr>
          <w:rFonts w:eastAsia="Calibri-Bold" w:cstheme="minorHAnsi"/>
          <w:bCs/>
          <w:color w:val="FF0000"/>
          <w:lang w:val="nl-NL"/>
        </w:rPr>
        <w:t>Afwijkende stand van de tekst</w:t>
      </w:r>
    </w:p>
    <w:p w:rsidR="00B82A86" w:rsidRPr="00A91688" w:rsidRDefault="000F3C94" w:rsidP="006F3E7C">
      <w:pPr>
        <w:pStyle w:val="Lijstalinea"/>
        <w:numPr>
          <w:ilvl w:val="0"/>
          <w:numId w:val="16"/>
        </w:numPr>
        <w:autoSpaceDE w:val="0"/>
        <w:autoSpaceDN w:val="0"/>
        <w:adjustRightInd w:val="0"/>
        <w:spacing w:after="0" w:line="240" w:lineRule="auto"/>
        <w:rPr>
          <w:rFonts w:eastAsia="Calibri-Bold" w:cstheme="minorHAnsi"/>
          <w:bCs/>
          <w:color w:val="FF0000"/>
          <w:lang w:val="nl-NL"/>
        </w:rPr>
      </w:pPr>
      <w:r w:rsidRPr="00A91688">
        <w:rPr>
          <w:rFonts w:eastAsia="Calibri-Bold" w:cstheme="minorHAnsi"/>
          <w:bCs/>
          <w:color w:val="FF0000"/>
          <w:lang w:val="nl-NL"/>
        </w:rPr>
        <w:t>Gekleurd papier</w:t>
      </w:r>
      <w:r w:rsidRPr="00A91688">
        <w:rPr>
          <w:rFonts w:eastAsia="Calibri-Bold" w:cstheme="minorHAnsi"/>
          <w:b/>
          <w:bCs/>
          <w:color w:val="FF0000"/>
          <w:lang w:val="nl-NL"/>
        </w:rPr>
        <w:t xml:space="preserve"> </w:t>
      </w:r>
    </w:p>
    <w:p w:rsidR="00B82A86" w:rsidRPr="00A91688" w:rsidRDefault="000F3C94" w:rsidP="006F3E7C">
      <w:pPr>
        <w:pStyle w:val="Lijstalinea"/>
        <w:numPr>
          <w:ilvl w:val="0"/>
          <w:numId w:val="16"/>
        </w:numPr>
        <w:autoSpaceDE w:val="0"/>
        <w:autoSpaceDN w:val="0"/>
        <w:adjustRightInd w:val="0"/>
        <w:spacing w:after="0" w:line="240" w:lineRule="auto"/>
        <w:rPr>
          <w:rFonts w:eastAsia="Calibri-Bold" w:cstheme="minorHAnsi"/>
          <w:bCs/>
          <w:color w:val="FF0000"/>
          <w:lang w:val="nl-NL"/>
        </w:rPr>
      </w:pPr>
      <w:r w:rsidRPr="00A91688">
        <w:rPr>
          <w:rFonts w:eastAsia="Calibri-Bold" w:cstheme="minorHAnsi"/>
          <w:bCs/>
          <w:color w:val="FF0000"/>
          <w:lang w:val="nl-NL"/>
        </w:rPr>
        <w:t xml:space="preserve">Inktkleuren </w:t>
      </w:r>
      <w:r w:rsidR="00B82A86" w:rsidRPr="00A91688">
        <w:rPr>
          <w:rFonts w:eastAsia="Calibri-Bold" w:cstheme="minorHAnsi"/>
          <w:bCs/>
          <w:color w:val="FF0000"/>
          <w:lang w:val="nl-NL"/>
        </w:rPr>
        <w:t xml:space="preserve"> </w:t>
      </w:r>
    </w:p>
    <w:p w:rsidR="00B82A86" w:rsidRPr="00A91688" w:rsidRDefault="000F3C94" w:rsidP="006F3E7C">
      <w:pPr>
        <w:pStyle w:val="Lijstalinea"/>
        <w:numPr>
          <w:ilvl w:val="0"/>
          <w:numId w:val="16"/>
        </w:numPr>
        <w:autoSpaceDE w:val="0"/>
        <w:autoSpaceDN w:val="0"/>
        <w:adjustRightInd w:val="0"/>
        <w:spacing w:after="0" w:line="240" w:lineRule="auto"/>
        <w:rPr>
          <w:rFonts w:eastAsia="Calibri-Bold" w:cstheme="minorHAnsi"/>
          <w:bCs/>
          <w:color w:val="FF0000"/>
          <w:lang w:val="nl-NL"/>
        </w:rPr>
      </w:pPr>
      <w:r w:rsidRPr="00A91688">
        <w:rPr>
          <w:rFonts w:eastAsia="Calibri-Bold" w:cstheme="minorHAnsi"/>
          <w:bCs/>
          <w:color w:val="FF0000"/>
          <w:lang w:val="nl-NL"/>
        </w:rPr>
        <w:t xml:space="preserve">Kleurcombinaties </w:t>
      </w:r>
    </w:p>
    <w:p w:rsidR="00B82A86" w:rsidRPr="00A91688" w:rsidRDefault="000F3C94" w:rsidP="006F3E7C">
      <w:pPr>
        <w:pStyle w:val="Lijstalinea"/>
        <w:numPr>
          <w:ilvl w:val="0"/>
          <w:numId w:val="16"/>
        </w:numPr>
        <w:autoSpaceDE w:val="0"/>
        <w:autoSpaceDN w:val="0"/>
        <w:adjustRightInd w:val="0"/>
        <w:spacing w:after="0" w:line="240" w:lineRule="auto"/>
        <w:rPr>
          <w:rFonts w:eastAsia="Calibri-Bold" w:cstheme="minorHAnsi"/>
          <w:bCs/>
          <w:color w:val="FF0000"/>
          <w:lang w:val="nl-NL"/>
        </w:rPr>
      </w:pPr>
      <w:r w:rsidRPr="00A91688">
        <w:rPr>
          <w:rFonts w:eastAsia="Calibri-Bold" w:cstheme="minorHAnsi"/>
          <w:bCs/>
          <w:color w:val="FF0000"/>
          <w:lang w:val="nl-NL"/>
        </w:rPr>
        <w:t xml:space="preserve">Papiersoort </w:t>
      </w:r>
    </w:p>
    <w:p w:rsidR="00B82A86" w:rsidRPr="00A91688" w:rsidRDefault="000F3C94" w:rsidP="006F3E7C">
      <w:pPr>
        <w:pStyle w:val="Lijstalinea"/>
        <w:numPr>
          <w:ilvl w:val="0"/>
          <w:numId w:val="16"/>
        </w:numPr>
        <w:autoSpaceDE w:val="0"/>
        <w:autoSpaceDN w:val="0"/>
        <w:adjustRightInd w:val="0"/>
        <w:spacing w:after="0" w:line="240" w:lineRule="auto"/>
        <w:rPr>
          <w:rFonts w:eastAsia="Calibri-Bold" w:cstheme="minorHAnsi"/>
          <w:bCs/>
          <w:color w:val="FF0000"/>
          <w:lang w:val="nl-NL"/>
        </w:rPr>
      </w:pPr>
      <w:r w:rsidRPr="00A91688">
        <w:rPr>
          <w:rFonts w:eastAsia="Calibri-Bold" w:cstheme="minorHAnsi"/>
          <w:bCs/>
          <w:color w:val="FF0000"/>
          <w:lang w:val="nl-NL"/>
        </w:rPr>
        <w:t xml:space="preserve">Doorschijnendheid </w:t>
      </w:r>
    </w:p>
    <w:p w:rsidR="00B82A86" w:rsidRPr="00A91688" w:rsidRDefault="000F3C94" w:rsidP="006F3E7C">
      <w:pPr>
        <w:pStyle w:val="Lijstalinea"/>
        <w:numPr>
          <w:ilvl w:val="0"/>
          <w:numId w:val="16"/>
        </w:numPr>
        <w:autoSpaceDE w:val="0"/>
        <w:autoSpaceDN w:val="0"/>
        <w:adjustRightInd w:val="0"/>
        <w:spacing w:after="0" w:line="240" w:lineRule="auto"/>
        <w:rPr>
          <w:rFonts w:eastAsia="Calibri-Bold" w:cstheme="minorHAnsi"/>
          <w:bCs/>
          <w:color w:val="FF0000"/>
          <w:lang w:val="nl-NL"/>
        </w:rPr>
      </w:pPr>
      <w:r w:rsidRPr="00A91688">
        <w:rPr>
          <w:rFonts w:eastAsia="Calibri-Bold" w:cstheme="minorHAnsi"/>
          <w:bCs/>
          <w:color w:val="FF0000"/>
          <w:lang w:val="nl-NL"/>
        </w:rPr>
        <w:t xml:space="preserve">Contrast </w:t>
      </w:r>
    </w:p>
    <w:p w:rsidR="00B82A86" w:rsidRPr="00A91688" w:rsidRDefault="000F3C94" w:rsidP="006F3E7C">
      <w:pPr>
        <w:pStyle w:val="Lijstalinea"/>
        <w:numPr>
          <w:ilvl w:val="0"/>
          <w:numId w:val="16"/>
        </w:numPr>
        <w:autoSpaceDE w:val="0"/>
        <w:autoSpaceDN w:val="0"/>
        <w:adjustRightInd w:val="0"/>
        <w:spacing w:after="0" w:line="240" w:lineRule="auto"/>
        <w:rPr>
          <w:rFonts w:eastAsia="Calibri-Bold" w:cstheme="minorHAnsi"/>
          <w:bCs/>
          <w:color w:val="FF0000"/>
          <w:lang w:val="nl-NL"/>
        </w:rPr>
      </w:pPr>
      <w:r w:rsidRPr="00A91688">
        <w:rPr>
          <w:rFonts w:eastAsia="Calibri-Bold" w:cstheme="minorHAnsi"/>
          <w:bCs/>
          <w:color w:val="FF0000"/>
          <w:lang w:val="nl-NL"/>
        </w:rPr>
        <w:t xml:space="preserve">Matrixprinter </w:t>
      </w:r>
    </w:p>
    <w:p w:rsidR="00B82A86" w:rsidRPr="00A91688" w:rsidRDefault="000F3C94" w:rsidP="006F3E7C">
      <w:pPr>
        <w:pStyle w:val="Lijstalinea"/>
        <w:numPr>
          <w:ilvl w:val="0"/>
          <w:numId w:val="16"/>
        </w:numPr>
        <w:autoSpaceDE w:val="0"/>
        <w:autoSpaceDN w:val="0"/>
        <w:adjustRightInd w:val="0"/>
        <w:spacing w:after="0" w:line="240" w:lineRule="auto"/>
        <w:rPr>
          <w:rFonts w:eastAsia="Calibri-Bold" w:cstheme="minorHAnsi"/>
          <w:bCs/>
          <w:color w:val="FF0000"/>
          <w:lang w:val="nl-NL"/>
        </w:rPr>
      </w:pPr>
      <w:r w:rsidRPr="00A91688">
        <w:rPr>
          <w:rFonts w:eastAsia="Calibri-Bold" w:cstheme="minorHAnsi"/>
          <w:bCs/>
          <w:color w:val="FF0000"/>
          <w:lang w:val="nl-NL"/>
        </w:rPr>
        <w:t xml:space="preserve">Lettergrootte en stijl </w:t>
      </w:r>
    </w:p>
    <w:p w:rsidR="00B82A86" w:rsidRPr="00A91688" w:rsidRDefault="000F3C94" w:rsidP="006F3E7C">
      <w:pPr>
        <w:pStyle w:val="Lijstalinea"/>
        <w:numPr>
          <w:ilvl w:val="0"/>
          <w:numId w:val="16"/>
        </w:numPr>
        <w:autoSpaceDE w:val="0"/>
        <w:autoSpaceDN w:val="0"/>
        <w:adjustRightInd w:val="0"/>
        <w:spacing w:after="0" w:line="240" w:lineRule="auto"/>
        <w:rPr>
          <w:rFonts w:eastAsia="Calibri-Bold" w:cstheme="minorHAnsi"/>
          <w:bCs/>
          <w:color w:val="FF0000"/>
          <w:lang w:val="nl-NL"/>
        </w:rPr>
      </w:pPr>
      <w:r w:rsidRPr="00A91688">
        <w:rPr>
          <w:rFonts w:eastAsia="Calibri-Bold" w:cstheme="minorHAnsi"/>
          <w:bCs/>
          <w:color w:val="FF0000"/>
          <w:lang w:val="nl-NL"/>
        </w:rPr>
        <w:t xml:space="preserve">Negatiefbeelden </w:t>
      </w:r>
    </w:p>
    <w:p w:rsidR="00B82A86" w:rsidRPr="00A91688" w:rsidRDefault="00B82A86" w:rsidP="006F3E7C">
      <w:pPr>
        <w:pStyle w:val="Lijstalinea"/>
        <w:numPr>
          <w:ilvl w:val="0"/>
          <w:numId w:val="16"/>
        </w:numPr>
        <w:autoSpaceDE w:val="0"/>
        <w:autoSpaceDN w:val="0"/>
        <w:adjustRightInd w:val="0"/>
        <w:spacing w:after="0" w:line="240" w:lineRule="auto"/>
        <w:rPr>
          <w:rFonts w:eastAsia="Calibri-Bold" w:cstheme="minorHAnsi"/>
          <w:bCs/>
          <w:color w:val="FF0000"/>
          <w:lang w:val="nl-NL"/>
        </w:rPr>
      </w:pPr>
      <w:r w:rsidRPr="00A91688">
        <w:rPr>
          <w:rFonts w:eastAsia="Calibri-Bold" w:cstheme="minorHAnsi"/>
          <w:bCs/>
          <w:color w:val="FF0000"/>
          <w:lang w:val="nl-NL"/>
        </w:rPr>
        <w:t>Marges</w:t>
      </w:r>
    </w:p>
    <w:p w:rsidR="00B82A86" w:rsidRPr="00A91688" w:rsidRDefault="000F3C94" w:rsidP="006F3E7C">
      <w:pPr>
        <w:pStyle w:val="Lijstalinea"/>
        <w:numPr>
          <w:ilvl w:val="0"/>
          <w:numId w:val="16"/>
        </w:numPr>
        <w:autoSpaceDE w:val="0"/>
        <w:autoSpaceDN w:val="0"/>
        <w:adjustRightInd w:val="0"/>
        <w:spacing w:after="0" w:line="240" w:lineRule="auto"/>
        <w:rPr>
          <w:rFonts w:eastAsia="Calibri-Bold" w:cstheme="minorHAnsi"/>
          <w:bCs/>
          <w:color w:val="FF0000"/>
          <w:lang w:val="nl-NL"/>
        </w:rPr>
      </w:pPr>
      <w:r w:rsidRPr="00A91688">
        <w:rPr>
          <w:rFonts w:eastAsia="Calibri-Bold" w:cstheme="minorHAnsi"/>
          <w:bCs/>
          <w:color w:val="FF0000"/>
          <w:lang w:val="nl-NL"/>
        </w:rPr>
        <w:t xml:space="preserve">Barcodes </w:t>
      </w:r>
    </w:p>
    <w:p w:rsidR="00B82A86" w:rsidRPr="00A91688" w:rsidRDefault="000F3C94" w:rsidP="006F3E7C">
      <w:pPr>
        <w:pStyle w:val="Lijstalinea"/>
        <w:numPr>
          <w:ilvl w:val="0"/>
          <w:numId w:val="16"/>
        </w:numPr>
        <w:autoSpaceDE w:val="0"/>
        <w:autoSpaceDN w:val="0"/>
        <w:adjustRightInd w:val="0"/>
        <w:spacing w:after="0" w:line="240" w:lineRule="auto"/>
        <w:rPr>
          <w:rFonts w:eastAsia="Calibri-Bold" w:cstheme="minorHAnsi"/>
          <w:bCs/>
          <w:color w:val="FF0000"/>
          <w:lang w:val="nl-NL"/>
        </w:rPr>
      </w:pPr>
      <w:r w:rsidRPr="00A91688">
        <w:rPr>
          <w:rFonts w:eastAsia="Calibri-Bold" w:cstheme="minorHAnsi"/>
          <w:bCs/>
          <w:color w:val="FF0000"/>
          <w:lang w:val="nl-NL"/>
        </w:rPr>
        <w:t>Foto’s en afbeeldingen</w:t>
      </w:r>
    </w:p>
    <w:p w:rsidR="000F3C94" w:rsidRPr="00A91688" w:rsidRDefault="000F3C94" w:rsidP="006F3E7C">
      <w:pPr>
        <w:pStyle w:val="Lijstalinea"/>
        <w:numPr>
          <w:ilvl w:val="0"/>
          <w:numId w:val="16"/>
        </w:numPr>
        <w:autoSpaceDE w:val="0"/>
        <w:autoSpaceDN w:val="0"/>
        <w:adjustRightInd w:val="0"/>
        <w:spacing w:after="0" w:line="240" w:lineRule="auto"/>
        <w:rPr>
          <w:rFonts w:eastAsia="Calibri-Bold" w:cstheme="minorHAnsi"/>
          <w:bCs/>
          <w:color w:val="FF0000"/>
          <w:lang w:val="nl-NL"/>
        </w:rPr>
      </w:pPr>
      <w:r w:rsidRPr="00A91688">
        <w:rPr>
          <w:rFonts w:eastAsia="Calibri-Bold" w:cstheme="minorHAnsi"/>
          <w:bCs/>
          <w:color w:val="FF0000"/>
          <w:lang w:val="nl-NL"/>
        </w:rPr>
        <w:t xml:space="preserve">Achtergronden </w:t>
      </w:r>
    </w:p>
    <w:p w:rsidR="00D4421B" w:rsidRDefault="00D4421B" w:rsidP="000F3C94">
      <w:pPr>
        <w:autoSpaceDE w:val="0"/>
        <w:autoSpaceDN w:val="0"/>
        <w:adjustRightInd w:val="0"/>
        <w:spacing w:after="0" w:line="240" w:lineRule="auto"/>
        <w:rPr>
          <w:rFonts w:eastAsia="Calibri-Bold" w:cstheme="minorHAnsi"/>
          <w:b/>
          <w:bCs/>
          <w:color w:val="F68320"/>
          <w:lang w:val="nl-NL"/>
        </w:rPr>
      </w:pPr>
    </w:p>
    <w:p w:rsidR="002C7BE0" w:rsidRDefault="002C7BE0" w:rsidP="002C7BE0">
      <w:pPr>
        <w:autoSpaceDE w:val="0"/>
        <w:autoSpaceDN w:val="0"/>
        <w:adjustRightInd w:val="0"/>
        <w:spacing w:after="0" w:line="240" w:lineRule="auto"/>
        <w:rPr>
          <w:rFonts w:eastAsia="Calibri-Bold" w:cstheme="minorHAnsi"/>
          <w:color w:val="000000"/>
          <w:lang w:val="nl-NL"/>
        </w:rPr>
      </w:pPr>
    </w:p>
    <w:p w:rsidR="002C7BE0" w:rsidRDefault="002C7BE0" w:rsidP="002C7BE0">
      <w:pPr>
        <w:rPr>
          <w:rFonts w:eastAsia="Calibri-Bold" w:cstheme="minorHAnsi"/>
          <w:b/>
          <w:bCs/>
          <w:color w:val="F68320"/>
          <w:lang w:val="nl-NL"/>
        </w:rPr>
      </w:pPr>
      <w:r>
        <w:rPr>
          <w:rFonts w:eastAsia="Calibri-Bold" w:cstheme="minorHAnsi"/>
          <w:b/>
          <w:bCs/>
          <w:color w:val="F68320"/>
          <w:lang w:val="nl-NL"/>
        </w:rPr>
        <w:br w:type="page"/>
      </w:r>
    </w:p>
    <w:p w:rsidR="000F3C94" w:rsidRPr="004D6B6F" w:rsidRDefault="000F3C94" w:rsidP="000F3C94">
      <w:pPr>
        <w:autoSpaceDE w:val="0"/>
        <w:autoSpaceDN w:val="0"/>
        <w:adjustRightInd w:val="0"/>
        <w:spacing w:after="0" w:line="240" w:lineRule="auto"/>
        <w:rPr>
          <w:rFonts w:eastAsia="Calibri-Bold" w:cstheme="minorHAnsi"/>
          <w:b/>
          <w:bCs/>
          <w:color w:val="00B0F0"/>
          <w:sz w:val="36"/>
          <w:szCs w:val="36"/>
          <w:lang w:val="nl-NL"/>
        </w:rPr>
      </w:pPr>
      <w:r w:rsidRPr="004D6B6F">
        <w:rPr>
          <w:rFonts w:eastAsia="Calibri-Bold" w:cstheme="minorHAnsi"/>
          <w:b/>
          <w:bCs/>
          <w:color w:val="00B0F0"/>
          <w:sz w:val="36"/>
          <w:szCs w:val="36"/>
          <w:lang w:val="nl-NL"/>
        </w:rPr>
        <w:lastRenderedPageBreak/>
        <w:t xml:space="preserve">6 </w:t>
      </w:r>
      <w:bookmarkStart w:id="30" w:name="Inrichten1"/>
      <w:r w:rsidR="001F14E8" w:rsidRPr="004D6B6F">
        <w:rPr>
          <w:rFonts w:eastAsia="Calibri-Bold" w:cstheme="minorHAnsi"/>
          <w:b/>
          <w:bCs/>
          <w:color w:val="00B0F0"/>
          <w:sz w:val="36"/>
          <w:szCs w:val="36"/>
          <w:lang w:val="nl-NL"/>
        </w:rPr>
        <w:fldChar w:fldCharType="begin"/>
      </w:r>
      <w:r w:rsidR="001F14E8" w:rsidRPr="004D6B6F">
        <w:rPr>
          <w:rFonts w:eastAsia="Calibri-Bold" w:cstheme="minorHAnsi"/>
          <w:b/>
          <w:bCs/>
          <w:color w:val="00B0F0"/>
          <w:sz w:val="36"/>
          <w:szCs w:val="36"/>
          <w:lang w:val="nl-NL"/>
        </w:rPr>
        <w:instrText xml:space="preserve"> HYPERLINK  \l "Inrichten" </w:instrText>
      </w:r>
      <w:r w:rsidR="001F14E8" w:rsidRPr="004D6B6F">
        <w:rPr>
          <w:rFonts w:eastAsia="Calibri-Bold" w:cstheme="minorHAnsi"/>
          <w:b/>
          <w:bCs/>
          <w:color w:val="00B0F0"/>
          <w:sz w:val="36"/>
          <w:szCs w:val="36"/>
          <w:lang w:val="nl-NL"/>
        </w:rPr>
        <w:fldChar w:fldCharType="separate"/>
      </w:r>
      <w:r w:rsidRPr="004D6B6F">
        <w:rPr>
          <w:rStyle w:val="Hyperlink"/>
          <w:rFonts w:eastAsia="Calibri-Bold" w:cstheme="minorHAnsi"/>
          <w:b/>
          <w:bCs/>
          <w:color w:val="00B0F0"/>
          <w:sz w:val="36"/>
          <w:szCs w:val="36"/>
          <w:lang w:val="nl-NL"/>
        </w:rPr>
        <w:t>Inrichten van kwaliteitsprocedures</w:t>
      </w:r>
      <w:bookmarkEnd w:id="30"/>
      <w:r w:rsidR="001F14E8" w:rsidRPr="004D6B6F">
        <w:rPr>
          <w:rFonts w:eastAsia="Calibri-Bold" w:cstheme="minorHAnsi"/>
          <w:b/>
          <w:bCs/>
          <w:color w:val="00B0F0"/>
          <w:sz w:val="36"/>
          <w:szCs w:val="36"/>
          <w:lang w:val="nl-NL"/>
        </w:rPr>
        <w:fldChar w:fldCharType="end"/>
      </w:r>
    </w:p>
    <w:p w:rsidR="000F3C94" w:rsidRPr="00A91688" w:rsidRDefault="000F3C94" w:rsidP="000F3C94">
      <w:pPr>
        <w:autoSpaceDE w:val="0"/>
        <w:autoSpaceDN w:val="0"/>
        <w:adjustRightInd w:val="0"/>
        <w:spacing w:after="0" w:line="240" w:lineRule="auto"/>
        <w:rPr>
          <w:rFonts w:eastAsia="Calibri-Bold" w:cstheme="minorHAnsi"/>
          <w:color w:val="00B0F0"/>
          <w:lang w:val="nl-NL"/>
        </w:rPr>
      </w:pPr>
    </w:p>
    <w:p w:rsidR="000F3C94" w:rsidRPr="0055708F" w:rsidRDefault="000F3C94" w:rsidP="000F3C94">
      <w:pPr>
        <w:autoSpaceDE w:val="0"/>
        <w:autoSpaceDN w:val="0"/>
        <w:adjustRightInd w:val="0"/>
        <w:spacing w:after="0" w:line="240" w:lineRule="auto"/>
        <w:rPr>
          <w:rFonts w:eastAsia="Calibri-Bold" w:cstheme="minorHAnsi"/>
          <w:color w:val="000000"/>
          <w:lang w:val="nl-NL"/>
        </w:rPr>
      </w:pPr>
      <w:r w:rsidRPr="0055708F">
        <w:rPr>
          <w:rFonts w:eastAsia="Calibri-Bold" w:cstheme="minorHAnsi"/>
          <w:color w:val="000000"/>
          <w:lang w:val="nl-NL"/>
        </w:rPr>
        <w:t>Kwaliteitsprocedures voor (onderdelen van) het vervangingsproces moeten goed aansluiten op</w:t>
      </w:r>
    </w:p>
    <w:p w:rsidR="000F3C94" w:rsidRPr="0055708F" w:rsidRDefault="000F3C94" w:rsidP="000F3C94">
      <w:pPr>
        <w:autoSpaceDE w:val="0"/>
        <w:autoSpaceDN w:val="0"/>
        <w:adjustRightInd w:val="0"/>
        <w:spacing w:after="0" w:line="240" w:lineRule="auto"/>
        <w:rPr>
          <w:rFonts w:eastAsia="Calibri-Bold" w:cstheme="minorHAnsi"/>
          <w:color w:val="000000"/>
          <w:lang w:val="nl-NL"/>
        </w:rPr>
      </w:pPr>
      <w:r w:rsidRPr="0055708F">
        <w:rPr>
          <w:rFonts w:eastAsia="Calibri-Bold" w:cstheme="minorHAnsi"/>
          <w:color w:val="000000"/>
          <w:lang w:val="nl-NL"/>
        </w:rPr>
        <w:t>de resultaten van de risicowegingen die in de loop van de voorbereiding van de vervanging zijn</w:t>
      </w:r>
    </w:p>
    <w:p w:rsidR="000F3C94" w:rsidRDefault="000F3C94" w:rsidP="00860E9A">
      <w:pPr>
        <w:autoSpaceDE w:val="0"/>
        <w:autoSpaceDN w:val="0"/>
        <w:adjustRightInd w:val="0"/>
        <w:spacing w:after="0" w:line="240" w:lineRule="auto"/>
        <w:rPr>
          <w:rFonts w:eastAsia="Calibri-Bold" w:cstheme="minorHAnsi"/>
          <w:color w:val="000000"/>
          <w:lang w:val="nl-NL"/>
        </w:rPr>
      </w:pPr>
      <w:r w:rsidRPr="0055708F">
        <w:rPr>
          <w:rFonts w:eastAsia="Calibri-Bold" w:cstheme="minorHAnsi"/>
          <w:color w:val="000000"/>
          <w:lang w:val="nl-NL"/>
        </w:rPr>
        <w:t xml:space="preserve">gemaakt. </w:t>
      </w:r>
    </w:p>
    <w:p w:rsidR="00860E9A" w:rsidRDefault="00860E9A" w:rsidP="000F3C94">
      <w:pPr>
        <w:autoSpaceDE w:val="0"/>
        <w:autoSpaceDN w:val="0"/>
        <w:adjustRightInd w:val="0"/>
        <w:spacing w:after="0" w:line="240" w:lineRule="auto"/>
        <w:rPr>
          <w:rFonts w:eastAsia="Calibri-Bold" w:cstheme="minorHAnsi"/>
          <w:color w:val="000000"/>
          <w:lang w:val="nl-NL"/>
        </w:rPr>
      </w:pPr>
    </w:p>
    <w:p w:rsidR="00860E9A" w:rsidRPr="0055708F" w:rsidRDefault="00860E9A" w:rsidP="00860E9A">
      <w:pPr>
        <w:autoSpaceDE w:val="0"/>
        <w:autoSpaceDN w:val="0"/>
        <w:adjustRightInd w:val="0"/>
        <w:spacing w:after="0" w:line="240" w:lineRule="auto"/>
        <w:rPr>
          <w:rFonts w:eastAsia="Calibri-Bold" w:cstheme="minorHAnsi"/>
          <w:color w:val="000000"/>
          <w:lang w:val="nl-NL"/>
        </w:rPr>
      </w:pPr>
      <w:r w:rsidRPr="00860E9A">
        <w:rPr>
          <w:rFonts w:eastAsia="Calibri-Bold" w:cstheme="minorHAnsi"/>
          <w:b/>
          <w:color w:val="000000"/>
          <w:lang w:val="nl-NL"/>
        </w:rPr>
        <w:t>Interne controle</w:t>
      </w:r>
      <w:r>
        <w:rPr>
          <w:rFonts w:eastAsia="Calibri-Bold" w:cstheme="minorHAnsi"/>
          <w:color w:val="000000"/>
          <w:lang w:val="nl-NL"/>
        </w:rPr>
        <w:br/>
      </w:r>
      <w:r w:rsidRPr="0055708F">
        <w:rPr>
          <w:rFonts w:eastAsia="Calibri-Bold" w:cstheme="minorHAnsi"/>
          <w:color w:val="000000"/>
          <w:lang w:val="nl-NL"/>
        </w:rPr>
        <w:t>De organisatie zelf oefent voortdurend interne controle uit op de kwaliteit van zowel het</w:t>
      </w:r>
    </w:p>
    <w:p w:rsidR="00860E9A" w:rsidRDefault="00860E9A" w:rsidP="00860E9A">
      <w:pPr>
        <w:autoSpaceDE w:val="0"/>
        <w:autoSpaceDN w:val="0"/>
        <w:adjustRightInd w:val="0"/>
        <w:spacing w:after="0" w:line="240" w:lineRule="auto"/>
        <w:rPr>
          <w:rFonts w:eastAsia="Calibri-Bold" w:cstheme="minorHAnsi"/>
          <w:color w:val="000000"/>
          <w:lang w:val="nl-NL"/>
        </w:rPr>
      </w:pPr>
      <w:r w:rsidRPr="0055708F">
        <w:rPr>
          <w:rFonts w:eastAsia="Calibri-Bold" w:cstheme="minorHAnsi"/>
          <w:color w:val="000000"/>
          <w:lang w:val="nl-NL"/>
        </w:rPr>
        <w:t xml:space="preserve">vervangingsproces als de reproducties. </w:t>
      </w:r>
      <w:r w:rsidR="004E1AB8">
        <w:rPr>
          <w:rFonts w:eastAsia="Calibri-Bold" w:cstheme="minorHAnsi"/>
          <w:color w:val="000000"/>
          <w:lang w:val="nl-NL"/>
        </w:rPr>
        <w:t xml:space="preserve">Om </w:t>
      </w:r>
      <w:r w:rsidRPr="0055708F">
        <w:rPr>
          <w:rFonts w:eastAsia="Calibri-Bold" w:cstheme="minorHAnsi"/>
          <w:color w:val="000000"/>
          <w:lang w:val="nl-NL"/>
        </w:rPr>
        <w:t>de kwaliteitszorg bij vervanging procedureel en technisch</w:t>
      </w:r>
      <w:r>
        <w:rPr>
          <w:rFonts w:eastAsia="Calibri-Bold" w:cstheme="minorHAnsi"/>
          <w:color w:val="000000"/>
          <w:lang w:val="nl-NL"/>
        </w:rPr>
        <w:t xml:space="preserve"> </w:t>
      </w:r>
      <w:r w:rsidRPr="0055708F">
        <w:rPr>
          <w:rFonts w:eastAsia="Calibri-Bold" w:cstheme="minorHAnsi"/>
          <w:color w:val="000000"/>
          <w:lang w:val="nl-NL"/>
        </w:rPr>
        <w:t xml:space="preserve">goed te borgen, is </w:t>
      </w:r>
      <w:r w:rsidR="004E1AB8">
        <w:rPr>
          <w:rFonts w:eastAsia="Calibri-Bold" w:cstheme="minorHAnsi"/>
          <w:color w:val="000000"/>
          <w:lang w:val="nl-NL"/>
        </w:rPr>
        <w:t>dit ´H</w:t>
      </w:r>
      <w:r w:rsidR="00BA19FE">
        <w:rPr>
          <w:rFonts w:eastAsia="Calibri-Bold" w:cstheme="minorHAnsi"/>
          <w:color w:val="000000"/>
          <w:lang w:val="nl-NL"/>
        </w:rPr>
        <w:t>andbo</w:t>
      </w:r>
      <w:r w:rsidR="004E1AB8">
        <w:rPr>
          <w:rFonts w:eastAsia="Calibri-Bold" w:cstheme="minorHAnsi"/>
          <w:color w:val="000000"/>
          <w:lang w:val="nl-NL"/>
        </w:rPr>
        <w:t>ek vervanging archiefbescheiden´ opgesteld.</w:t>
      </w:r>
    </w:p>
    <w:p w:rsidR="00013213" w:rsidRDefault="00013213" w:rsidP="00860E9A">
      <w:pPr>
        <w:autoSpaceDE w:val="0"/>
        <w:autoSpaceDN w:val="0"/>
        <w:adjustRightInd w:val="0"/>
        <w:spacing w:after="0" w:line="240" w:lineRule="auto"/>
        <w:rPr>
          <w:rFonts w:eastAsia="Calibri-Bold" w:cstheme="minorHAnsi"/>
          <w:color w:val="000000"/>
          <w:lang w:val="nl-NL"/>
        </w:rPr>
      </w:pPr>
    </w:p>
    <w:p w:rsidR="000F3C94" w:rsidRPr="00204259" w:rsidRDefault="00013213" w:rsidP="000F3C94">
      <w:pPr>
        <w:autoSpaceDE w:val="0"/>
        <w:autoSpaceDN w:val="0"/>
        <w:adjustRightInd w:val="0"/>
        <w:spacing w:after="0" w:line="240" w:lineRule="auto"/>
        <w:rPr>
          <w:rFonts w:eastAsia="Calibri-Bold" w:cstheme="minorHAnsi"/>
          <w:b/>
          <w:bCs/>
          <w:lang w:val="nl-NL"/>
        </w:rPr>
      </w:pPr>
      <w:r w:rsidRPr="00013213">
        <w:rPr>
          <w:rFonts w:eastAsia="Calibri-Bold" w:cstheme="minorHAnsi"/>
          <w:b/>
          <w:color w:val="000000"/>
          <w:lang w:val="nl-NL"/>
        </w:rPr>
        <w:t xml:space="preserve">Uitvoering </w:t>
      </w:r>
      <w:r w:rsidRPr="00204259">
        <w:rPr>
          <w:rFonts w:eastAsia="Calibri-Bold" w:cstheme="minorHAnsi"/>
          <w:b/>
          <w:lang w:val="nl-NL"/>
        </w:rPr>
        <w:t>interne controle</w:t>
      </w:r>
    </w:p>
    <w:p w:rsidR="000F3C94" w:rsidRPr="00204259" w:rsidRDefault="00BA19FE" w:rsidP="006F3E7C">
      <w:pPr>
        <w:pStyle w:val="Lijstalinea"/>
        <w:numPr>
          <w:ilvl w:val="0"/>
          <w:numId w:val="49"/>
        </w:numPr>
        <w:autoSpaceDE w:val="0"/>
        <w:autoSpaceDN w:val="0"/>
        <w:adjustRightInd w:val="0"/>
        <w:spacing w:after="0" w:line="240" w:lineRule="auto"/>
        <w:rPr>
          <w:rFonts w:eastAsia="Calibri-Bold" w:cstheme="minorHAnsi"/>
          <w:bCs/>
          <w:lang w:val="nl-NL"/>
        </w:rPr>
      </w:pPr>
      <w:r w:rsidRPr="00204259">
        <w:rPr>
          <w:rFonts w:eastAsia="Calibri-Bold" w:cstheme="minorHAnsi"/>
          <w:bCs/>
          <w:lang w:val="nl-NL"/>
        </w:rPr>
        <w:t>H</w:t>
      </w:r>
      <w:r w:rsidR="000F3C94" w:rsidRPr="00204259">
        <w:rPr>
          <w:rFonts w:eastAsia="Calibri-Bold" w:cstheme="minorHAnsi"/>
          <w:bCs/>
          <w:lang w:val="nl-NL"/>
        </w:rPr>
        <w:t>et handboek vervanging</w:t>
      </w:r>
      <w:r w:rsidRPr="00204259">
        <w:rPr>
          <w:rFonts w:eastAsia="Calibri-Bold" w:cstheme="minorHAnsi"/>
          <w:bCs/>
          <w:lang w:val="nl-NL"/>
        </w:rPr>
        <w:t xml:space="preserve"> archiefbescheiden is</w:t>
      </w:r>
      <w:r w:rsidR="000F3C94" w:rsidRPr="00204259">
        <w:rPr>
          <w:rFonts w:eastAsia="Calibri-Bold" w:cstheme="minorHAnsi"/>
          <w:bCs/>
          <w:lang w:val="nl-NL"/>
        </w:rPr>
        <w:t xml:space="preserve"> getest op u</w:t>
      </w:r>
      <w:r w:rsidRPr="00204259">
        <w:rPr>
          <w:rFonts w:eastAsia="Calibri-Bold" w:cstheme="minorHAnsi"/>
          <w:bCs/>
          <w:lang w:val="nl-NL"/>
        </w:rPr>
        <w:t>itvoerbaarheid en effectiviteit</w:t>
      </w:r>
      <w:r w:rsidR="001D166D" w:rsidRPr="00204259">
        <w:rPr>
          <w:rFonts w:eastAsia="Calibri-Bold" w:cstheme="minorHAnsi"/>
          <w:bCs/>
          <w:lang w:val="nl-NL"/>
        </w:rPr>
        <w:t xml:space="preserve"> (zie bijlage </w:t>
      </w:r>
      <w:hyperlink w:anchor="Procedure1" w:history="1">
        <w:r w:rsidR="001D166D" w:rsidRPr="00204259">
          <w:rPr>
            <w:rStyle w:val="Hyperlink"/>
            <w:rFonts w:eastAsia="Calibri-Bold" w:cstheme="minorHAnsi"/>
            <w:bCs/>
            <w:color w:val="auto"/>
            <w:lang w:val="nl-NL"/>
          </w:rPr>
          <w:t>Procedure technische controle van een scan</w:t>
        </w:r>
      </w:hyperlink>
      <w:r w:rsidR="0070257E" w:rsidRPr="00204259">
        <w:rPr>
          <w:rFonts w:eastAsia="Calibri-Bold" w:cstheme="minorHAnsi"/>
          <w:bCs/>
          <w:lang w:val="nl-NL"/>
        </w:rPr>
        <w:t>)</w:t>
      </w:r>
      <w:r w:rsidR="001D166D" w:rsidRPr="00204259">
        <w:rPr>
          <w:rFonts w:eastAsia="Calibri-Bold" w:cstheme="minorHAnsi"/>
          <w:bCs/>
          <w:lang w:val="nl-NL"/>
        </w:rPr>
        <w:t>.</w:t>
      </w:r>
      <w:r w:rsidRPr="00204259">
        <w:rPr>
          <w:rFonts w:eastAsia="Calibri-Bold" w:cstheme="minorHAnsi"/>
          <w:bCs/>
          <w:lang w:val="nl-NL"/>
        </w:rPr>
        <w:t xml:space="preserve"> </w:t>
      </w:r>
      <w:r w:rsidR="00B44FA4" w:rsidRPr="00204259">
        <w:rPr>
          <w:rFonts w:eastAsia="Calibri-Bold" w:cstheme="minorHAnsi"/>
          <w:bCs/>
          <w:lang w:val="nl-NL"/>
        </w:rPr>
        <w:br/>
      </w:r>
    </w:p>
    <w:p w:rsidR="000F3C94" w:rsidRPr="00204259" w:rsidRDefault="00BA19FE" w:rsidP="006F3E7C">
      <w:pPr>
        <w:pStyle w:val="Lijstalinea"/>
        <w:numPr>
          <w:ilvl w:val="0"/>
          <w:numId w:val="49"/>
        </w:numPr>
        <w:autoSpaceDE w:val="0"/>
        <w:autoSpaceDN w:val="0"/>
        <w:adjustRightInd w:val="0"/>
        <w:spacing w:after="0" w:line="240" w:lineRule="auto"/>
        <w:rPr>
          <w:rFonts w:eastAsia="Calibri-Bold" w:cstheme="minorHAnsi"/>
          <w:lang w:val="nl-NL"/>
        </w:rPr>
      </w:pPr>
      <w:r w:rsidRPr="00204259">
        <w:rPr>
          <w:rFonts w:eastAsia="Calibri-Bold" w:cstheme="minorHAnsi"/>
          <w:bCs/>
          <w:lang w:val="nl-NL"/>
        </w:rPr>
        <w:t>D</w:t>
      </w:r>
      <w:r w:rsidR="000F3C94" w:rsidRPr="00204259">
        <w:rPr>
          <w:rFonts w:eastAsia="Calibri-Bold" w:cstheme="minorHAnsi"/>
          <w:bCs/>
          <w:lang w:val="nl-NL"/>
        </w:rPr>
        <w:t xml:space="preserve">e technische targets waaraan de scan moet voldoen </w:t>
      </w:r>
      <w:r w:rsidRPr="00204259">
        <w:rPr>
          <w:rFonts w:eastAsia="Calibri-Bold" w:cstheme="minorHAnsi"/>
          <w:bCs/>
          <w:lang w:val="nl-NL"/>
        </w:rPr>
        <w:t xml:space="preserve">zijn </w:t>
      </w:r>
      <w:r w:rsidR="000F3C94" w:rsidRPr="00204259">
        <w:rPr>
          <w:rFonts w:eastAsia="Calibri-Bold" w:cstheme="minorHAnsi"/>
          <w:bCs/>
          <w:lang w:val="nl-NL"/>
        </w:rPr>
        <w:t>bekend en in het</w:t>
      </w:r>
    </w:p>
    <w:p w:rsidR="000F3C94" w:rsidRPr="00013213" w:rsidRDefault="000F3C94" w:rsidP="00BA19FE">
      <w:pPr>
        <w:autoSpaceDE w:val="0"/>
        <w:autoSpaceDN w:val="0"/>
        <w:adjustRightInd w:val="0"/>
        <w:spacing w:after="0" w:line="240" w:lineRule="auto"/>
        <w:ind w:left="360"/>
        <w:rPr>
          <w:rFonts w:eastAsia="Calibri-Bold" w:cstheme="minorHAnsi"/>
          <w:bCs/>
          <w:color w:val="000000" w:themeColor="text1"/>
          <w:lang w:val="nl-NL"/>
        </w:rPr>
      </w:pPr>
      <w:r w:rsidRPr="00204259">
        <w:rPr>
          <w:rFonts w:eastAsia="Calibri-Bold" w:cstheme="minorHAnsi"/>
          <w:bCs/>
          <w:lang w:val="nl-NL"/>
        </w:rPr>
        <w:t>handboek ve</w:t>
      </w:r>
      <w:r w:rsidR="00BA19FE" w:rsidRPr="00204259">
        <w:rPr>
          <w:rFonts w:eastAsia="Calibri-Bold" w:cstheme="minorHAnsi"/>
          <w:bCs/>
          <w:lang w:val="nl-NL"/>
        </w:rPr>
        <w:t xml:space="preserve">rvanging vastgelegd (zie </w:t>
      </w:r>
      <w:r w:rsidR="001D166D" w:rsidRPr="00204259">
        <w:rPr>
          <w:rFonts w:eastAsia="Calibri-Bold" w:cstheme="minorHAnsi"/>
          <w:bCs/>
          <w:lang w:val="nl-NL"/>
        </w:rPr>
        <w:t xml:space="preserve">bijlage </w:t>
      </w:r>
      <w:hyperlink w:anchor="Toetscriteria1" w:history="1">
        <w:proofErr w:type="spellStart"/>
        <w:r w:rsidR="001D166D" w:rsidRPr="00204259">
          <w:rPr>
            <w:rStyle w:val="Hyperlink"/>
            <w:rFonts w:eastAsia="Calibri-Bold" w:cstheme="minorHAnsi"/>
            <w:bCs/>
            <w:color w:val="auto"/>
            <w:lang w:val="nl-NL"/>
          </w:rPr>
          <w:t>toetscriteria</w:t>
        </w:r>
        <w:proofErr w:type="spellEnd"/>
      </w:hyperlink>
      <w:r w:rsidR="00BA19FE" w:rsidRPr="00204259">
        <w:rPr>
          <w:rFonts w:eastAsia="Calibri-Bold" w:cstheme="minorHAnsi"/>
          <w:bCs/>
          <w:lang w:val="nl-NL"/>
        </w:rPr>
        <w:t>)</w:t>
      </w:r>
      <w:r w:rsidR="00B44FA4" w:rsidRPr="00013213">
        <w:rPr>
          <w:rFonts w:eastAsia="Calibri-Bold" w:cstheme="minorHAnsi"/>
          <w:bCs/>
          <w:color w:val="000000" w:themeColor="text1"/>
          <w:lang w:val="nl-NL"/>
        </w:rPr>
        <w:br/>
      </w:r>
    </w:p>
    <w:p w:rsidR="000F3C94" w:rsidRPr="00A91688" w:rsidRDefault="00BA19FE" w:rsidP="006F3E7C">
      <w:pPr>
        <w:pStyle w:val="Lijstalinea"/>
        <w:numPr>
          <w:ilvl w:val="0"/>
          <w:numId w:val="49"/>
        </w:numPr>
        <w:autoSpaceDE w:val="0"/>
        <w:autoSpaceDN w:val="0"/>
        <w:adjustRightInd w:val="0"/>
        <w:spacing w:after="0" w:line="240" w:lineRule="auto"/>
        <w:rPr>
          <w:rFonts w:eastAsia="Calibri-Bold" w:cstheme="minorHAnsi"/>
          <w:bCs/>
          <w:color w:val="FF0000"/>
          <w:lang w:val="nl-NL"/>
        </w:rPr>
      </w:pPr>
      <w:r w:rsidRPr="00013213">
        <w:rPr>
          <w:rFonts w:eastAsia="Calibri-Bold" w:cstheme="minorHAnsi"/>
          <w:bCs/>
          <w:color w:val="000000" w:themeColor="text1"/>
          <w:lang w:val="nl-NL"/>
        </w:rPr>
        <w:t>D</w:t>
      </w:r>
      <w:r w:rsidR="000F3C94" w:rsidRPr="00013213">
        <w:rPr>
          <w:rFonts w:eastAsia="Calibri-Bold" w:cstheme="minorHAnsi"/>
          <w:bCs/>
          <w:color w:val="000000" w:themeColor="text1"/>
          <w:lang w:val="nl-NL"/>
        </w:rPr>
        <w:t xml:space="preserve">e scanapparatuur </w:t>
      </w:r>
      <w:r w:rsidR="004E1AB8">
        <w:rPr>
          <w:rFonts w:eastAsia="Calibri-Bold" w:cstheme="minorHAnsi"/>
          <w:bCs/>
          <w:color w:val="000000" w:themeColor="text1"/>
          <w:lang w:val="nl-NL"/>
        </w:rPr>
        <w:t xml:space="preserve">wordt </w:t>
      </w:r>
      <w:r w:rsidR="000F3C94" w:rsidRPr="00013213">
        <w:rPr>
          <w:rFonts w:eastAsia="Calibri-Bold" w:cstheme="minorHAnsi"/>
          <w:bCs/>
          <w:color w:val="000000" w:themeColor="text1"/>
          <w:lang w:val="nl-NL"/>
        </w:rPr>
        <w:t>pe</w:t>
      </w:r>
      <w:r w:rsidRPr="00013213">
        <w:rPr>
          <w:rFonts w:eastAsia="Calibri-Bold" w:cstheme="minorHAnsi"/>
          <w:bCs/>
          <w:color w:val="000000" w:themeColor="text1"/>
          <w:lang w:val="nl-NL"/>
        </w:rPr>
        <w:t xml:space="preserve">riodiek gecontroleerd en geijkt </w:t>
      </w:r>
      <w:r w:rsidRPr="00A91688">
        <w:rPr>
          <w:rFonts w:eastAsia="Calibri-Bold" w:cstheme="minorHAnsi"/>
          <w:bCs/>
          <w:color w:val="FF0000"/>
          <w:lang w:val="nl-NL"/>
        </w:rPr>
        <w:t xml:space="preserve">[leg kort uit hoe je dat </w:t>
      </w:r>
      <w:r w:rsidR="004E1AB8" w:rsidRPr="00A91688">
        <w:rPr>
          <w:rFonts w:eastAsia="Calibri-Bold" w:cstheme="minorHAnsi"/>
          <w:bCs/>
          <w:color w:val="FF0000"/>
          <w:lang w:val="nl-NL"/>
        </w:rPr>
        <w:t>doet</w:t>
      </w:r>
      <w:r w:rsidRPr="00A91688">
        <w:rPr>
          <w:rFonts w:eastAsia="Calibri-Bold" w:cstheme="minorHAnsi"/>
          <w:bCs/>
          <w:color w:val="FF0000"/>
          <w:lang w:val="nl-NL"/>
        </w:rPr>
        <w:t xml:space="preserve"> en/of verwijs naar de bijlage Procedure technische controle van een scan]</w:t>
      </w:r>
      <w:r w:rsidR="00B44FA4" w:rsidRPr="00A91688">
        <w:rPr>
          <w:rFonts w:eastAsia="Calibri-Bold" w:cstheme="minorHAnsi"/>
          <w:bCs/>
          <w:color w:val="FF0000"/>
          <w:lang w:val="nl-NL"/>
        </w:rPr>
        <w:br/>
      </w:r>
    </w:p>
    <w:p w:rsidR="000F3C94" w:rsidRPr="00013213" w:rsidRDefault="00A37217" w:rsidP="006F3E7C">
      <w:pPr>
        <w:pStyle w:val="Lijstalinea"/>
        <w:numPr>
          <w:ilvl w:val="0"/>
          <w:numId w:val="49"/>
        </w:numPr>
        <w:autoSpaceDE w:val="0"/>
        <w:autoSpaceDN w:val="0"/>
        <w:adjustRightInd w:val="0"/>
        <w:spacing w:after="0" w:line="240" w:lineRule="auto"/>
        <w:rPr>
          <w:rFonts w:eastAsia="Calibri-Bold" w:cstheme="minorHAnsi"/>
          <w:bCs/>
          <w:color w:val="000000" w:themeColor="text1"/>
          <w:lang w:val="nl-NL"/>
        </w:rPr>
      </w:pPr>
      <w:r w:rsidRPr="00013213">
        <w:rPr>
          <w:rFonts w:eastAsia="Calibri-Bold" w:cstheme="minorHAnsi"/>
          <w:bCs/>
          <w:color w:val="000000" w:themeColor="text1"/>
          <w:lang w:val="nl-NL"/>
        </w:rPr>
        <w:t>Het i</w:t>
      </w:r>
      <w:r w:rsidR="000F3C94" w:rsidRPr="00013213">
        <w:rPr>
          <w:rFonts w:eastAsia="Calibri-Bold" w:cstheme="minorHAnsi"/>
          <w:bCs/>
          <w:color w:val="000000" w:themeColor="text1"/>
          <w:lang w:val="nl-NL"/>
        </w:rPr>
        <w:t>s bekend en beschreven hoe en op welke aspecten visuele controle dient</w:t>
      </w:r>
    </w:p>
    <w:p w:rsidR="00A37217" w:rsidRPr="00013213" w:rsidRDefault="004E1AB8" w:rsidP="00BA19FE">
      <w:pPr>
        <w:autoSpaceDE w:val="0"/>
        <w:autoSpaceDN w:val="0"/>
        <w:adjustRightInd w:val="0"/>
        <w:spacing w:after="0" w:line="240" w:lineRule="auto"/>
        <w:ind w:left="360"/>
        <w:rPr>
          <w:rFonts w:eastAsia="Calibri-Bold" w:cstheme="minorHAnsi"/>
          <w:color w:val="000000" w:themeColor="text1"/>
          <w:lang w:val="nl-NL"/>
        </w:rPr>
      </w:pPr>
      <w:r>
        <w:rPr>
          <w:rFonts w:eastAsia="Calibri-Bold" w:cstheme="minorHAnsi"/>
          <w:bCs/>
          <w:color w:val="000000" w:themeColor="text1"/>
          <w:lang w:val="nl-NL"/>
        </w:rPr>
        <w:t>plaats te vinden. T</w:t>
      </w:r>
      <w:r w:rsidR="000F3C94" w:rsidRPr="00013213">
        <w:rPr>
          <w:rFonts w:eastAsia="Calibri-Bold" w:cstheme="minorHAnsi"/>
          <w:color w:val="000000"/>
          <w:lang w:val="nl-NL"/>
        </w:rPr>
        <w:t xml:space="preserve">echnische controle </w:t>
      </w:r>
      <w:r>
        <w:rPr>
          <w:rFonts w:eastAsia="Calibri-Bold" w:cstheme="minorHAnsi"/>
          <w:color w:val="000000"/>
          <w:lang w:val="nl-NL"/>
        </w:rPr>
        <w:t xml:space="preserve">kan namelijk </w:t>
      </w:r>
      <w:r w:rsidR="000F3C94" w:rsidRPr="00013213">
        <w:rPr>
          <w:rFonts w:eastAsia="Calibri-Bold" w:cstheme="minorHAnsi"/>
          <w:color w:val="000000"/>
          <w:lang w:val="nl-NL"/>
        </w:rPr>
        <w:t>nooit alle relevante eigenschappen van de scan beoordelen</w:t>
      </w:r>
      <w:r>
        <w:rPr>
          <w:rFonts w:eastAsia="Calibri-Bold" w:cstheme="minorHAnsi"/>
          <w:color w:val="000000"/>
          <w:lang w:val="nl-NL"/>
        </w:rPr>
        <w:t xml:space="preserve">. Er </w:t>
      </w:r>
      <w:r w:rsidR="000F3C94" w:rsidRPr="00013213">
        <w:rPr>
          <w:rFonts w:eastAsia="Calibri-Bold" w:cstheme="minorHAnsi"/>
          <w:color w:val="000000"/>
          <w:lang w:val="nl-NL"/>
        </w:rPr>
        <w:t>is aanvullend een visuele controle nodig, met name om de leesbaarheid van</w:t>
      </w:r>
      <w:r w:rsidR="00C810E4" w:rsidRPr="00013213">
        <w:rPr>
          <w:rFonts w:eastAsia="Calibri-Bold" w:cstheme="minorHAnsi"/>
          <w:color w:val="000000"/>
          <w:lang w:val="nl-NL"/>
        </w:rPr>
        <w:t xml:space="preserve"> </w:t>
      </w:r>
      <w:r w:rsidR="000F3C94" w:rsidRPr="00013213">
        <w:rPr>
          <w:rFonts w:eastAsia="Calibri-Bold" w:cstheme="minorHAnsi"/>
          <w:color w:val="000000"/>
          <w:lang w:val="nl-NL"/>
        </w:rPr>
        <w:t xml:space="preserve">de scan te controleren. </w:t>
      </w:r>
      <w:r w:rsidR="000F3C94" w:rsidRPr="00A91688">
        <w:rPr>
          <w:rFonts w:eastAsia="Calibri-Bold" w:cstheme="minorHAnsi"/>
          <w:color w:val="FF0000"/>
          <w:lang w:val="nl-NL"/>
        </w:rPr>
        <w:t xml:space="preserve">Daarom </w:t>
      </w:r>
      <w:r w:rsidR="00A37217" w:rsidRPr="00A91688">
        <w:rPr>
          <w:rFonts w:eastAsia="Calibri-Bold" w:cstheme="minorHAnsi"/>
          <w:color w:val="FF0000"/>
          <w:lang w:val="nl-NL"/>
        </w:rPr>
        <w:t xml:space="preserve">wordt </w:t>
      </w:r>
      <w:r w:rsidR="000F3C94" w:rsidRPr="00A91688">
        <w:rPr>
          <w:rFonts w:eastAsia="Calibri-Bold" w:cstheme="minorHAnsi"/>
          <w:color w:val="FF0000"/>
          <w:lang w:val="nl-NL"/>
        </w:rPr>
        <w:t xml:space="preserve">gedurende het scannen </w:t>
      </w:r>
      <w:r w:rsidR="00A37217" w:rsidRPr="00A91688">
        <w:rPr>
          <w:rFonts w:eastAsia="Calibri-Bold" w:cstheme="minorHAnsi"/>
          <w:color w:val="FF0000"/>
          <w:lang w:val="nl-NL"/>
        </w:rPr>
        <w:t>[geef hier aan hoe vaak]</w:t>
      </w:r>
      <w:r w:rsidRPr="00A91688">
        <w:rPr>
          <w:rFonts w:eastAsia="Calibri-Bold" w:cstheme="minorHAnsi"/>
          <w:color w:val="FF0000"/>
          <w:lang w:val="nl-NL"/>
        </w:rPr>
        <w:t xml:space="preserve"> </w:t>
      </w:r>
      <w:r w:rsidR="000F3C94" w:rsidRPr="00A91688">
        <w:rPr>
          <w:rFonts w:eastAsia="Calibri-Bold" w:cstheme="minorHAnsi"/>
          <w:color w:val="FF0000"/>
          <w:lang w:val="nl-NL"/>
        </w:rPr>
        <w:t xml:space="preserve">een steekproef </w:t>
      </w:r>
      <w:r w:rsidR="00A37217" w:rsidRPr="00A91688">
        <w:rPr>
          <w:rFonts w:eastAsia="Calibri-Bold" w:cstheme="minorHAnsi"/>
          <w:color w:val="FF0000"/>
          <w:lang w:val="nl-NL"/>
        </w:rPr>
        <w:t>genomen</w:t>
      </w:r>
      <w:r w:rsidR="00C810E4" w:rsidRPr="00A91688">
        <w:rPr>
          <w:rFonts w:eastAsia="Calibri-Bold" w:cstheme="minorHAnsi"/>
          <w:color w:val="FF0000"/>
          <w:lang w:val="nl-NL"/>
        </w:rPr>
        <w:t>/ Daarom worden alle scans visueel gecontroleerd.</w:t>
      </w:r>
      <w:r w:rsidR="00C810E4" w:rsidRPr="00013213">
        <w:rPr>
          <w:rFonts w:eastAsia="Calibri-Bold" w:cstheme="minorHAnsi"/>
          <w:color w:val="00CC00"/>
          <w:lang w:val="nl-NL"/>
        </w:rPr>
        <w:t xml:space="preserve"> </w:t>
      </w:r>
      <w:r w:rsidR="00C810E4" w:rsidRPr="00013213">
        <w:rPr>
          <w:rFonts w:eastAsia="Calibri-Bold" w:cstheme="minorHAnsi"/>
          <w:color w:val="000000" w:themeColor="text1"/>
          <w:lang w:val="nl-NL"/>
        </w:rPr>
        <w:t xml:space="preserve">Visuele controle vindt plaats </w:t>
      </w:r>
      <w:r w:rsidR="00C810E4" w:rsidRPr="00204259">
        <w:rPr>
          <w:rFonts w:eastAsia="Calibri-Bold" w:cstheme="minorHAnsi"/>
          <w:lang w:val="nl-NL"/>
        </w:rPr>
        <w:t xml:space="preserve">zoals beschreven in de bijlage </w:t>
      </w:r>
      <w:hyperlink w:anchor="Toetscriteria1" w:history="1">
        <w:r w:rsidR="00C810E4" w:rsidRPr="00204259">
          <w:rPr>
            <w:rStyle w:val="Hyperlink"/>
            <w:rFonts w:eastAsia="Calibri-Bold" w:cstheme="minorHAnsi"/>
            <w:color w:val="auto"/>
            <w:lang w:val="nl-NL"/>
          </w:rPr>
          <w:t>‘</w:t>
        </w:r>
        <w:proofErr w:type="spellStart"/>
        <w:r w:rsidR="00C810E4" w:rsidRPr="00204259">
          <w:rPr>
            <w:rStyle w:val="Hyperlink"/>
            <w:rFonts w:eastAsia="Calibri-Bold" w:cstheme="minorHAnsi"/>
            <w:color w:val="auto"/>
            <w:lang w:val="nl-NL"/>
          </w:rPr>
          <w:t>Toetscriteria</w:t>
        </w:r>
        <w:proofErr w:type="spellEnd"/>
        <w:r w:rsidR="00C810E4" w:rsidRPr="00204259">
          <w:rPr>
            <w:rStyle w:val="Hyperlink"/>
            <w:rFonts w:eastAsia="Calibri-Bold" w:cstheme="minorHAnsi"/>
            <w:color w:val="auto"/>
            <w:lang w:val="nl-NL"/>
          </w:rPr>
          <w:t>’</w:t>
        </w:r>
      </w:hyperlink>
      <w:r w:rsidR="00C810E4" w:rsidRPr="00204259">
        <w:rPr>
          <w:rFonts w:eastAsia="Calibri-Bold" w:cstheme="minorHAnsi"/>
          <w:lang w:val="nl-NL"/>
        </w:rPr>
        <w:t xml:space="preserve">.  </w:t>
      </w:r>
      <w:r w:rsidR="00C810E4" w:rsidRPr="00013213">
        <w:rPr>
          <w:rFonts w:eastAsia="Calibri-Bold" w:cstheme="minorHAnsi"/>
          <w:color w:val="000000" w:themeColor="text1"/>
          <w:lang w:val="nl-NL"/>
        </w:rPr>
        <w:br/>
      </w:r>
    </w:p>
    <w:p w:rsidR="000F3C94" w:rsidRPr="00013213" w:rsidRDefault="000F3C94" w:rsidP="006F3E7C">
      <w:pPr>
        <w:pStyle w:val="Lijstalinea"/>
        <w:numPr>
          <w:ilvl w:val="0"/>
          <w:numId w:val="50"/>
        </w:numPr>
        <w:autoSpaceDE w:val="0"/>
        <w:autoSpaceDN w:val="0"/>
        <w:adjustRightInd w:val="0"/>
        <w:spacing w:after="0" w:line="240" w:lineRule="auto"/>
        <w:ind w:left="360"/>
        <w:rPr>
          <w:rFonts w:eastAsia="Calibri-Bold" w:cstheme="minorHAnsi"/>
          <w:color w:val="000000"/>
          <w:lang w:val="nl-NL"/>
        </w:rPr>
      </w:pPr>
      <w:r w:rsidRPr="00013213">
        <w:rPr>
          <w:rFonts w:eastAsia="Calibri-Bold" w:cstheme="minorHAnsi"/>
          <w:color w:val="000000"/>
          <w:lang w:val="nl-NL"/>
        </w:rPr>
        <w:t>Bij het bepalen van de omvang en frequentie van de steekproef</w:t>
      </w:r>
      <w:r w:rsidR="00A37217" w:rsidRPr="00013213">
        <w:rPr>
          <w:rFonts w:eastAsia="Calibri-Bold" w:cstheme="minorHAnsi"/>
          <w:color w:val="000000"/>
          <w:lang w:val="nl-NL"/>
        </w:rPr>
        <w:t xml:space="preserve"> </w:t>
      </w:r>
      <w:r w:rsidRPr="00013213">
        <w:rPr>
          <w:rFonts w:eastAsia="Calibri-Bold" w:cstheme="minorHAnsi"/>
          <w:color w:val="000000"/>
          <w:lang w:val="nl-NL"/>
        </w:rPr>
        <w:t>wordt een risicoafweging gemaakt. Daarbij is het van belang dat de frequentie zo gekozen</w:t>
      </w:r>
      <w:r w:rsidR="00C810E4" w:rsidRPr="00013213">
        <w:rPr>
          <w:rFonts w:eastAsia="Calibri-Bold" w:cstheme="minorHAnsi"/>
          <w:color w:val="000000"/>
          <w:lang w:val="nl-NL"/>
        </w:rPr>
        <w:t xml:space="preserve"> </w:t>
      </w:r>
      <w:r w:rsidRPr="00013213">
        <w:rPr>
          <w:rFonts w:eastAsia="Calibri-Bold" w:cstheme="minorHAnsi"/>
          <w:color w:val="000000"/>
          <w:lang w:val="nl-NL"/>
        </w:rPr>
        <w:t>wordt, dat er in geval van geconstateerde fouten of tekortkomingen niet onverantwoord</w:t>
      </w:r>
      <w:r w:rsidR="00C810E4" w:rsidRPr="00013213">
        <w:rPr>
          <w:rFonts w:eastAsia="Calibri-Bold" w:cstheme="minorHAnsi"/>
          <w:color w:val="000000"/>
          <w:lang w:val="nl-NL"/>
        </w:rPr>
        <w:t xml:space="preserve"> </w:t>
      </w:r>
      <w:r w:rsidRPr="00013213">
        <w:rPr>
          <w:rFonts w:eastAsia="Calibri-Bold" w:cstheme="minorHAnsi"/>
          <w:color w:val="000000"/>
          <w:lang w:val="nl-NL"/>
        </w:rPr>
        <w:t xml:space="preserve">veel werk overgedaan moet worden. </w:t>
      </w:r>
      <w:r w:rsidR="00A37217" w:rsidRPr="00013213">
        <w:rPr>
          <w:rFonts w:eastAsia="Calibri-Bold" w:cstheme="minorHAnsi"/>
          <w:color w:val="000000"/>
          <w:lang w:val="nl-NL"/>
        </w:rPr>
        <w:t xml:space="preserve">De gemeente </w:t>
      </w:r>
      <w:r w:rsidR="00A37217" w:rsidRPr="00A91688">
        <w:rPr>
          <w:rFonts w:eastAsia="Calibri-Bold" w:cstheme="minorHAnsi"/>
          <w:color w:val="FF0000"/>
          <w:lang w:val="nl-NL"/>
        </w:rPr>
        <w:t>[gemeentenaam]</w:t>
      </w:r>
      <w:r w:rsidR="00A37217" w:rsidRPr="00013213">
        <w:rPr>
          <w:rFonts w:eastAsia="Calibri-Bold" w:cstheme="minorHAnsi"/>
          <w:color w:val="00CC00"/>
          <w:lang w:val="nl-NL"/>
        </w:rPr>
        <w:t xml:space="preserve"> </w:t>
      </w:r>
      <w:r w:rsidR="00A37217" w:rsidRPr="00013213">
        <w:rPr>
          <w:rFonts w:eastAsia="Calibri-Bold" w:cstheme="minorHAnsi"/>
          <w:color w:val="000000"/>
          <w:lang w:val="nl-NL"/>
        </w:rPr>
        <w:t>heeft de acceptabele foutmarge bepaal</w:t>
      </w:r>
      <w:r w:rsidR="00F90941">
        <w:rPr>
          <w:rFonts w:eastAsia="Calibri-Bold" w:cstheme="minorHAnsi"/>
          <w:color w:val="000000"/>
          <w:lang w:val="nl-NL"/>
        </w:rPr>
        <w:t>d</w:t>
      </w:r>
      <w:r w:rsidR="00A37217" w:rsidRPr="00013213">
        <w:rPr>
          <w:rFonts w:eastAsia="Calibri-Bold" w:cstheme="minorHAnsi"/>
          <w:color w:val="000000"/>
          <w:lang w:val="nl-NL"/>
        </w:rPr>
        <w:t xml:space="preserve"> op </w:t>
      </w:r>
      <w:r w:rsidR="004E1AB8" w:rsidRPr="00A91688">
        <w:rPr>
          <w:rFonts w:eastAsia="Calibri-Bold" w:cstheme="minorHAnsi"/>
          <w:color w:val="FF0000"/>
          <w:lang w:val="nl-NL"/>
        </w:rPr>
        <w:t xml:space="preserve">[vul in of verwijs naar bijlage </w:t>
      </w:r>
      <w:hyperlink w:anchor="Toetscriteria1" w:history="1">
        <w:r w:rsidR="004E1AB8" w:rsidRPr="009C5531">
          <w:rPr>
            <w:rStyle w:val="Hyperlink"/>
            <w:rFonts w:eastAsia="Calibri-Bold" w:cstheme="minorHAnsi"/>
            <w:lang w:val="nl-NL"/>
          </w:rPr>
          <w:t>´Toetscriteria´</w:t>
        </w:r>
      </w:hyperlink>
      <w:r w:rsidR="004E1AB8" w:rsidRPr="00A91688">
        <w:rPr>
          <w:rFonts w:eastAsia="Calibri-Bold" w:cstheme="minorHAnsi"/>
          <w:color w:val="FF0000"/>
          <w:lang w:val="nl-NL"/>
        </w:rPr>
        <w:t>.</w:t>
      </w:r>
      <w:r w:rsidR="00A37217" w:rsidRPr="00A91688">
        <w:rPr>
          <w:rFonts w:eastAsia="Calibri-Bold" w:cstheme="minorHAnsi"/>
          <w:color w:val="FF0000"/>
          <w:lang w:val="nl-NL"/>
        </w:rPr>
        <w:t xml:space="preserve"> </w:t>
      </w:r>
      <w:r w:rsidR="004E1AB8" w:rsidRPr="00A91688">
        <w:rPr>
          <w:rFonts w:eastAsia="Calibri-Bold" w:cstheme="minorHAnsi"/>
          <w:color w:val="FF0000"/>
          <w:lang w:val="nl-NL"/>
        </w:rPr>
        <w:t>Voor berekening van de foutmarge g</w:t>
      </w:r>
      <w:r w:rsidR="00A37217" w:rsidRPr="00A91688">
        <w:rPr>
          <w:rFonts w:eastAsia="Calibri-Bold" w:cstheme="minorHAnsi"/>
          <w:color w:val="FF0000"/>
          <w:lang w:val="nl-NL"/>
        </w:rPr>
        <w:t xml:space="preserve">ebruik </w:t>
      </w:r>
      <w:r w:rsidR="004E1AB8" w:rsidRPr="00A91688">
        <w:rPr>
          <w:rFonts w:eastAsia="Calibri-Bold" w:cstheme="minorHAnsi"/>
          <w:color w:val="FF0000"/>
          <w:lang w:val="nl-NL"/>
        </w:rPr>
        <w:t xml:space="preserve">je </w:t>
      </w:r>
      <w:r w:rsidR="00A37217" w:rsidRPr="00A91688">
        <w:rPr>
          <w:rFonts w:eastAsia="Calibri-Bold" w:cstheme="minorHAnsi"/>
          <w:color w:val="FF0000"/>
          <w:lang w:val="nl-NL"/>
        </w:rPr>
        <w:t xml:space="preserve"> de AQL-norm. </w:t>
      </w:r>
      <w:r w:rsidR="00E87D67">
        <w:rPr>
          <w:rFonts w:eastAsia="Calibri-Bold" w:cstheme="minorHAnsi"/>
          <w:color w:val="FF0000"/>
          <w:lang w:val="nl-NL"/>
        </w:rPr>
        <w:t xml:space="preserve">Uitleg over de AQL-norm is op te vragen bij Ivonne Lipsch van het </w:t>
      </w:r>
      <w:r w:rsidR="00E87D67" w:rsidRPr="00E87D67">
        <w:rPr>
          <w:rFonts w:eastAsia="Calibri-Bold" w:cstheme="minorHAnsi"/>
          <w:color w:val="FF0000"/>
          <w:lang w:val="nl-NL"/>
        </w:rPr>
        <w:t xml:space="preserve">RHCe, </w:t>
      </w:r>
      <w:hyperlink r:id="rId9" w:history="1">
        <w:r w:rsidR="00E87D67" w:rsidRPr="00E87D67">
          <w:rPr>
            <w:rStyle w:val="Hyperlink"/>
            <w:rFonts w:eastAsia="Calibri-Bold" w:cstheme="minorHAnsi"/>
            <w:color w:val="FF0000"/>
            <w:u w:val="none"/>
            <w:lang w:val="nl-NL"/>
          </w:rPr>
          <w:t>i.lipsch@rhc-eindhoven.nl</w:t>
        </w:r>
      </w:hyperlink>
      <w:r w:rsidR="00E87D67" w:rsidRPr="00E87D67">
        <w:rPr>
          <w:rFonts w:eastAsia="Calibri-Bold" w:cstheme="minorHAnsi"/>
          <w:color w:val="FF0000"/>
          <w:lang w:val="nl-NL"/>
        </w:rPr>
        <w:t xml:space="preserve">. </w:t>
      </w:r>
      <w:r w:rsidR="00C810E4" w:rsidRPr="00A91688">
        <w:rPr>
          <w:rFonts w:eastAsia="Calibri-Bold" w:cstheme="minorHAnsi"/>
          <w:color w:val="FF0000"/>
          <w:lang w:val="nl-NL"/>
        </w:rPr>
        <w:br/>
      </w:r>
    </w:p>
    <w:p w:rsidR="000F3C94" w:rsidRPr="00FF5E35" w:rsidRDefault="005A3648" w:rsidP="006F3E7C">
      <w:pPr>
        <w:pStyle w:val="Lijstalinea"/>
        <w:numPr>
          <w:ilvl w:val="0"/>
          <w:numId w:val="49"/>
        </w:numPr>
        <w:autoSpaceDE w:val="0"/>
        <w:autoSpaceDN w:val="0"/>
        <w:adjustRightInd w:val="0"/>
        <w:spacing w:after="0" w:line="240" w:lineRule="auto"/>
        <w:rPr>
          <w:rFonts w:eastAsia="Calibri-Bold" w:cstheme="minorHAnsi"/>
          <w:bCs/>
          <w:lang w:val="nl-NL"/>
        </w:rPr>
      </w:pPr>
      <w:r w:rsidRPr="00013213">
        <w:rPr>
          <w:rFonts w:eastAsia="Calibri-Bold" w:cstheme="minorHAnsi"/>
          <w:bCs/>
          <w:color w:val="000000" w:themeColor="text1"/>
          <w:lang w:val="nl-NL"/>
        </w:rPr>
        <w:t xml:space="preserve">Er is </w:t>
      </w:r>
      <w:r w:rsidRPr="00FF5E35">
        <w:rPr>
          <w:rFonts w:eastAsia="Calibri-Bold" w:cstheme="minorHAnsi"/>
          <w:bCs/>
          <w:lang w:val="nl-NL"/>
        </w:rPr>
        <w:t>voorzien i</w:t>
      </w:r>
      <w:r w:rsidR="000F3C94" w:rsidRPr="00FF5E35">
        <w:rPr>
          <w:rFonts w:eastAsia="Calibri-Bold" w:cstheme="minorHAnsi"/>
          <w:bCs/>
          <w:lang w:val="nl-NL"/>
        </w:rPr>
        <w:t>n een goede voorbewerking en metadatering van de te scannen</w:t>
      </w:r>
    </w:p>
    <w:p w:rsidR="000F3C94" w:rsidRPr="00FF5E35" w:rsidRDefault="004E1AB8" w:rsidP="00BA19FE">
      <w:pPr>
        <w:autoSpaceDE w:val="0"/>
        <w:autoSpaceDN w:val="0"/>
        <w:adjustRightInd w:val="0"/>
        <w:spacing w:after="0" w:line="240" w:lineRule="auto"/>
        <w:ind w:left="360"/>
        <w:rPr>
          <w:rFonts w:eastAsia="Calibri-Bold" w:cstheme="minorHAnsi"/>
          <w:lang w:val="nl-NL"/>
        </w:rPr>
      </w:pPr>
      <w:r w:rsidRPr="00FF5E35">
        <w:rPr>
          <w:rFonts w:eastAsia="Calibri-Bold" w:cstheme="minorHAnsi"/>
          <w:bCs/>
          <w:lang w:val="nl-NL"/>
        </w:rPr>
        <w:t>A</w:t>
      </w:r>
      <w:r w:rsidR="005A3648" w:rsidRPr="00FF5E35">
        <w:rPr>
          <w:rFonts w:eastAsia="Calibri-Bold" w:cstheme="minorHAnsi"/>
          <w:bCs/>
          <w:lang w:val="nl-NL"/>
        </w:rPr>
        <w:t>rchiefbescheiden</w:t>
      </w:r>
      <w:r w:rsidRPr="00FF5E35">
        <w:rPr>
          <w:rFonts w:eastAsia="Calibri-Bold" w:cstheme="minorHAnsi"/>
          <w:bCs/>
          <w:lang w:val="nl-NL"/>
        </w:rPr>
        <w:t xml:space="preserve"> (z</w:t>
      </w:r>
      <w:r w:rsidR="000F3C94" w:rsidRPr="00FF5E35">
        <w:rPr>
          <w:rFonts w:eastAsia="Calibri-Bold" w:cstheme="minorHAnsi"/>
          <w:lang w:val="nl-NL"/>
        </w:rPr>
        <w:t xml:space="preserve">ie hoofdstuk 5 en bijlage </w:t>
      </w:r>
      <w:hyperlink w:anchor="Metadataschema1" w:history="1">
        <w:r w:rsidR="000F3C94" w:rsidRPr="00FF5E35">
          <w:rPr>
            <w:rStyle w:val="Hyperlink"/>
            <w:rFonts w:eastAsia="Calibri-Bold" w:cstheme="minorHAnsi"/>
            <w:color w:val="auto"/>
            <w:lang w:val="nl-NL"/>
          </w:rPr>
          <w:t>Metadataschema</w:t>
        </w:r>
      </w:hyperlink>
      <w:r w:rsidRPr="00FF5E35">
        <w:rPr>
          <w:rFonts w:eastAsia="Calibri-Bold" w:cstheme="minorHAnsi"/>
          <w:lang w:val="nl-NL"/>
        </w:rPr>
        <w:t>)</w:t>
      </w:r>
      <w:r w:rsidR="000F3C94" w:rsidRPr="00FF5E35">
        <w:rPr>
          <w:rFonts w:eastAsia="Calibri-Bold" w:cstheme="minorHAnsi"/>
          <w:lang w:val="nl-NL"/>
        </w:rPr>
        <w:t>. Alleen dan kunnen later in het proces controles softwarematig plaatsvinden.</w:t>
      </w:r>
      <w:r w:rsidR="00C810E4" w:rsidRPr="00FF5E35">
        <w:rPr>
          <w:rFonts w:eastAsia="Calibri-Bold" w:cstheme="minorHAnsi"/>
          <w:lang w:val="nl-NL"/>
        </w:rPr>
        <w:br/>
      </w:r>
    </w:p>
    <w:p w:rsidR="000F3C94" w:rsidRPr="00FF5E35" w:rsidRDefault="005A3648" w:rsidP="006F3E7C">
      <w:pPr>
        <w:pStyle w:val="Lijstalinea"/>
        <w:numPr>
          <w:ilvl w:val="0"/>
          <w:numId w:val="49"/>
        </w:numPr>
        <w:autoSpaceDE w:val="0"/>
        <w:autoSpaceDN w:val="0"/>
        <w:adjustRightInd w:val="0"/>
        <w:spacing w:after="0" w:line="240" w:lineRule="auto"/>
        <w:rPr>
          <w:rFonts w:eastAsia="Calibri-Bold" w:cstheme="minorHAnsi"/>
          <w:bCs/>
          <w:lang w:val="nl-NL"/>
        </w:rPr>
      </w:pPr>
      <w:r w:rsidRPr="00FF5E35">
        <w:rPr>
          <w:rFonts w:eastAsia="Calibri-Bold" w:cstheme="minorHAnsi"/>
          <w:bCs/>
          <w:lang w:val="nl-NL"/>
        </w:rPr>
        <w:t>Er i</w:t>
      </w:r>
      <w:r w:rsidR="000F3C94" w:rsidRPr="00FF5E35">
        <w:rPr>
          <w:rFonts w:eastAsia="Calibri-Bold" w:cstheme="minorHAnsi"/>
          <w:bCs/>
          <w:lang w:val="nl-NL"/>
        </w:rPr>
        <w:t>s voorzien in controles op de noodzakelijke</w:t>
      </w:r>
      <w:r w:rsidRPr="00FF5E35">
        <w:rPr>
          <w:rFonts w:eastAsia="Calibri-Bold" w:cstheme="minorHAnsi"/>
          <w:bCs/>
          <w:lang w:val="nl-NL"/>
        </w:rPr>
        <w:t xml:space="preserve"> eigenschappen van de scanbatch</w:t>
      </w:r>
    </w:p>
    <w:p w:rsidR="000F3C94" w:rsidRPr="00FF5E35" w:rsidRDefault="00C810E4" w:rsidP="00BA19FE">
      <w:pPr>
        <w:autoSpaceDE w:val="0"/>
        <w:autoSpaceDN w:val="0"/>
        <w:adjustRightInd w:val="0"/>
        <w:spacing w:after="0" w:line="240" w:lineRule="auto"/>
        <w:ind w:left="360"/>
        <w:rPr>
          <w:rFonts w:eastAsia="Calibri-Bold" w:cstheme="minorHAnsi"/>
          <w:lang w:val="nl-NL"/>
        </w:rPr>
      </w:pPr>
      <w:r w:rsidRPr="00FF5E35">
        <w:rPr>
          <w:rFonts w:eastAsia="Calibri-Bold" w:cstheme="minorHAnsi"/>
          <w:lang w:val="nl-NL"/>
        </w:rPr>
        <w:t xml:space="preserve">Zie bijlage </w:t>
      </w:r>
      <w:hyperlink w:anchor="Toetscriteria1" w:history="1">
        <w:r w:rsidRPr="00FF5E35">
          <w:rPr>
            <w:rStyle w:val="Hyperlink"/>
            <w:rFonts w:eastAsia="Calibri-Bold" w:cstheme="minorHAnsi"/>
            <w:color w:val="auto"/>
            <w:lang w:val="nl-NL"/>
          </w:rPr>
          <w:t>‘</w:t>
        </w:r>
        <w:proofErr w:type="spellStart"/>
        <w:r w:rsidRPr="00FF5E35">
          <w:rPr>
            <w:rStyle w:val="Hyperlink"/>
            <w:rFonts w:eastAsia="Calibri-Bold" w:cstheme="minorHAnsi"/>
            <w:color w:val="auto"/>
            <w:lang w:val="nl-NL"/>
          </w:rPr>
          <w:t>Toetscriteria</w:t>
        </w:r>
        <w:proofErr w:type="spellEnd"/>
        <w:r w:rsidR="004E1AB8" w:rsidRPr="00FF5E35">
          <w:rPr>
            <w:rStyle w:val="Hyperlink"/>
            <w:rFonts w:eastAsia="Calibri-Bold" w:cstheme="minorHAnsi"/>
            <w:color w:val="auto"/>
            <w:lang w:val="nl-NL"/>
          </w:rPr>
          <w:t>: visuele controle</w:t>
        </w:r>
        <w:r w:rsidRPr="00FF5E35">
          <w:rPr>
            <w:rStyle w:val="Hyperlink"/>
            <w:rFonts w:eastAsia="Calibri-Bold" w:cstheme="minorHAnsi"/>
            <w:color w:val="auto"/>
            <w:lang w:val="nl-NL"/>
          </w:rPr>
          <w:t>’</w:t>
        </w:r>
      </w:hyperlink>
      <w:r w:rsidRPr="00FF5E35">
        <w:rPr>
          <w:rFonts w:eastAsia="Calibri-Bold" w:cstheme="minorHAnsi"/>
          <w:lang w:val="nl-NL"/>
        </w:rPr>
        <w:t xml:space="preserve">. </w:t>
      </w:r>
      <w:r w:rsidRPr="00FF5E35">
        <w:rPr>
          <w:rFonts w:eastAsia="Calibri-Bold" w:cstheme="minorHAnsi"/>
          <w:lang w:val="nl-NL"/>
        </w:rPr>
        <w:br/>
      </w:r>
    </w:p>
    <w:p w:rsidR="000F3C94" w:rsidRPr="00013213" w:rsidRDefault="005A3648" w:rsidP="006F3E7C">
      <w:pPr>
        <w:pStyle w:val="Lijstalinea"/>
        <w:numPr>
          <w:ilvl w:val="0"/>
          <w:numId w:val="49"/>
        </w:numPr>
        <w:autoSpaceDE w:val="0"/>
        <w:autoSpaceDN w:val="0"/>
        <w:adjustRightInd w:val="0"/>
        <w:spacing w:after="0" w:line="240" w:lineRule="auto"/>
        <w:rPr>
          <w:rFonts w:eastAsia="Calibri-Bold" w:cstheme="minorHAnsi"/>
          <w:bCs/>
          <w:color w:val="000000" w:themeColor="text1"/>
          <w:lang w:val="nl-NL"/>
        </w:rPr>
      </w:pPr>
      <w:r w:rsidRPr="00013213">
        <w:rPr>
          <w:rFonts w:eastAsia="Calibri-Bold" w:cstheme="minorHAnsi"/>
          <w:bCs/>
          <w:color w:val="000000" w:themeColor="text1"/>
          <w:lang w:val="nl-NL"/>
        </w:rPr>
        <w:t>Er i</w:t>
      </w:r>
      <w:r w:rsidR="000F3C94" w:rsidRPr="00013213">
        <w:rPr>
          <w:rFonts w:eastAsia="Calibri-Bold" w:cstheme="minorHAnsi"/>
          <w:bCs/>
          <w:color w:val="000000" w:themeColor="text1"/>
          <w:lang w:val="nl-NL"/>
        </w:rPr>
        <w:t>s voorzien in een terugkoppeling van tekortkomingen en fouten in het</w:t>
      </w:r>
    </w:p>
    <w:p w:rsidR="000F3C94" w:rsidRPr="00013213" w:rsidRDefault="001D166D" w:rsidP="00BA19FE">
      <w:pPr>
        <w:autoSpaceDE w:val="0"/>
        <w:autoSpaceDN w:val="0"/>
        <w:adjustRightInd w:val="0"/>
        <w:spacing w:after="0" w:line="240" w:lineRule="auto"/>
        <w:ind w:left="360"/>
        <w:rPr>
          <w:rFonts w:eastAsia="Calibri-Bold" w:cstheme="minorHAnsi"/>
          <w:color w:val="000000"/>
          <w:lang w:val="nl-NL"/>
        </w:rPr>
      </w:pPr>
      <w:r w:rsidRPr="00013213">
        <w:rPr>
          <w:rFonts w:eastAsia="Calibri-Bold" w:cstheme="minorHAnsi"/>
          <w:bCs/>
          <w:color w:val="000000" w:themeColor="text1"/>
          <w:lang w:val="nl-NL"/>
        </w:rPr>
        <w:t>P</w:t>
      </w:r>
      <w:r w:rsidR="000F3C94" w:rsidRPr="00013213">
        <w:rPr>
          <w:rFonts w:eastAsia="Calibri-Bold" w:cstheme="minorHAnsi"/>
          <w:bCs/>
          <w:color w:val="000000" w:themeColor="text1"/>
          <w:lang w:val="nl-NL"/>
        </w:rPr>
        <w:t>roces</w:t>
      </w:r>
      <w:r>
        <w:rPr>
          <w:rFonts w:eastAsia="Calibri-Bold" w:cstheme="minorHAnsi"/>
          <w:bCs/>
          <w:color w:val="000000" w:themeColor="text1"/>
          <w:lang w:val="nl-NL"/>
        </w:rPr>
        <w:t xml:space="preserve">. </w:t>
      </w:r>
      <w:r w:rsidR="000F3C94" w:rsidRPr="00013213">
        <w:rPr>
          <w:rFonts w:eastAsia="Calibri-Bold" w:cstheme="minorHAnsi"/>
          <w:color w:val="000000" w:themeColor="text1"/>
          <w:lang w:val="nl-NL"/>
        </w:rPr>
        <w:t>Om de plan</w:t>
      </w:r>
      <w:r w:rsidR="000F3C94" w:rsidRPr="00013213">
        <w:rPr>
          <w:rFonts w:eastAsia="Calibri-Bold" w:cstheme="minorHAnsi"/>
          <w:color w:val="000000"/>
          <w:lang w:val="nl-NL"/>
        </w:rPr>
        <w:t>-do-check-act-cyclus (PDCA) voortdurend gaande te houden, is het van belang</w:t>
      </w:r>
    </w:p>
    <w:p w:rsidR="000F3C94" w:rsidRPr="00013213" w:rsidRDefault="000F3C94" w:rsidP="00BA19FE">
      <w:pPr>
        <w:autoSpaceDE w:val="0"/>
        <w:autoSpaceDN w:val="0"/>
        <w:adjustRightInd w:val="0"/>
        <w:spacing w:after="0" w:line="240" w:lineRule="auto"/>
        <w:ind w:left="360"/>
        <w:rPr>
          <w:rFonts w:eastAsia="Calibri-Bold" w:cstheme="minorHAnsi"/>
          <w:color w:val="000000"/>
          <w:lang w:val="nl-NL"/>
        </w:rPr>
      </w:pPr>
      <w:r w:rsidRPr="00013213">
        <w:rPr>
          <w:rFonts w:eastAsia="Calibri-Bold" w:cstheme="minorHAnsi"/>
          <w:color w:val="000000"/>
          <w:lang w:val="nl-NL"/>
        </w:rPr>
        <w:t xml:space="preserve">dat de </w:t>
      </w:r>
      <w:r w:rsidR="004E1AB8">
        <w:rPr>
          <w:rFonts w:eastAsia="Calibri-Bold" w:cstheme="minorHAnsi"/>
          <w:color w:val="000000"/>
          <w:lang w:val="nl-NL"/>
        </w:rPr>
        <w:t xml:space="preserve">gemeente </w:t>
      </w:r>
      <w:r w:rsidR="004E1AB8" w:rsidRPr="00A91688">
        <w:rPr>
          <w:rFonts w:eastAsia="Calibri-Bold" w:cstheme="minorHAnsi"/>
          <w:color w:val="FF0000"/>
          <w:lang w:val="nl-NL"/>
        </w:rPr>
        <w:t>[gemeentenaam]</w:t>
      </w:r>
      <w:r w:rsidR="004E1AB8" w:rsidRPr="004E1AB8">
        <w:rPr>
          <w:rFonts w:eastAsia="Calibri-Bold" w:cstheme="minorHAnsi"/>
          <w:color w:val="00CC00"/>
          <w:lang w:val="nl-NL"/>
        </w:rPr>
        <w:t xml:space="preserve"> </w:t>
      </w:r>
      <w:r w:rsidRPr="004E1AB8">
        <w:rPr>
          <w:rFonts w:eastAsia="Calibri-Bold" w:cstheme="minorHAnsi"/>
          <w:color w:val="00CC00"/>
          <w:lang w:val="nl-NL"/>
        </w:rPr>
        <w:t xml:space="preserve"> </w:t>
      </w:r>
      <w:r w:rsidRPr="00013213">
        <w:rPr>
          <w:rFonts w:eastAsia="Calibri-Bold" w:cstheme="minorHAnsi"/>
          <w:color w:val="000000"/>
          <w:lang w:val="nl-NL"/>
        </w:rPr>
        <w:t>voortdurend leert van de dingen die niet goed gaan. Het vervangingsproces</w:t>
      </w:r>
      <w:r w:rsidR="004E1AB8">
        <w:rPr>
          <w:rFonts w:eastAsia="Calibri-Bold" w:cstheme="minorHAnsi"/>
          <w:color w:val="000000"/>
          <w:lang w:val="nl-NL"/>
        </w:rPr>
        <w:t xml:space="preserve"> </w:t>
      </w:r>
      <w:r w:rsidRPr="00013213">
        <w:rPr>
          <w:rFonts w:eastAsia="Calibri-Bold" w:cstheme="minorHAnsi"/>
          <w:color w:val="000000"/>
          <w:lang w:val="nl-NL"/>
        </w:rPr>
        <w:t>dient een proceseigenaar te hebben die meldingen in ontvangst neemt en daarop</w:t>
      </w:r>
      <w:r w:rsidR="004E1AB8">
        <w:rPr>
          <w:rFonts w:eastAsia="Calibri-Bold" w:cstheme="minorHAnsi"/>
          <w:color w:val="000000"/>
          <w:lang w:val="nl-NL"/>
        </w:rPr>
        <w:t xml:space="preserve"> </w:t>
      </w:r>
      <w:r w:rsidRPr="0055708F">
        <w:rPr>
          <w:rFonts w:eastAsia="Calibri-Bold" w:cstheme="minorHAnsi"/>
          <w:color w:val="000000"/>
          <w:lang w:val="nl-NL"/>
        </w:rPr>
        <w:t>tijdig en adequaat acteert.</w:t>
      </w:r>
      <w:r w:rsidR="005A3648">
        <w:rPr>
          <w:rFonts w:eastAsia="Calibri-Bold" w:cstheme="minorHAnsi"/>
          <w:color w:val="000000"/>
          <w:lang w:val="nl-NL"/>
        </w:rPr>
        <w:t xml:space="preserve"> </w:t>
      </w:r>
      <w:r w:rsidR="004E1AB8" w:rsidRPr="00A91688">
        <w:rPr>
          <w:rFonts w:eastAsia="Calibri-Bold" w:cstheme="minorHAnsi"/>
          <w:color w:val="FF0000"/>
          <w:lang w:val="nl-NL"/>
        </w:rPr>
        <w:t>[Z</w:t>
      </w:r>
      <w:r w:rsidR="005A3648" w:rsidRPr="00A91688">
        <w:rPr>
          <w:rFonts w:eastAsia="Calibri-Bold" w:cstheme="minorHAnsi"/>
          <w:color w:val="FF0000"/>
          <w:lang w:val="nl-NL"/>
        </w:rPr>
        <w:t>et deze naam ook in de bijlage ‘Taken en verantwoordelijkheden’]</w:t>
      </w:r>
      <w:r w:rsidR="004E1AB8" w:rsidRPr="00A91688">
        <w:rPr>
          <w:rFonts w:eastAsia="Calibri-Bold" w:cstheme="minorHAnsi"/>
          <w:color w:val="FF0000"/>
          <w:lang w:val="nl-NL"/>
        </w:rPr>
        <w:t>.</w:t>
      </w:r>
      <w:r w:rsidR="004E1AB8">
        <w:rPr>
          <w:rFonts w:eastAsia="Calibri-Bold" w:cstheme="minorHAnsi"/>
          <w:color w:val="00CC00"/>
          <w:lang w:val="nl-NL"/>
        </w:rPr>
        <w:t xml:space="preserve"> </w:t>
      </w:r>
      <w:r w:rsidR="004E1AB8">
        <w:rPr>
          <w:rFonts w:eastAsia="Calibri-Bold" w:cstheme="minorHAnsi"/>
          <w:color w:val="000000" w:themeColor="text1"/>
          <w:lang w:val="nl-NL"/>
        </w:rPr>
        <w:t xml:space="preserve">Zie </w:t>
      </w:r>
      <w:r w:rsidR="004E1AB8" w:rsidRPr="00FF5E35">
        <w:rPr>
          <w:rFonts w:eastAsia="Calibri-Bold" w:cstheme="minorHAnsi"/>
          <w:lang w:val="nl-NL"/>
        </w:rPr>
        <w:t xml:space="preserve">bijlage </w:t>
      </w:r>
      <w:hyperlink w:anchor="taken1" w:history="1">
        <w:r w:rsidR="004E1AB8" w:rsidRPr="00FF5E35">
          <w:rPr>
            <w:rStyle w:val="Hyperlink"/>
            <w:rFonts w:eastAsia="Calibri-Bold" w:cstheme="minorHAnsi"/>
            <w:color w:val="auto"/>
            <w:lang w:val="nl-NL"/>
          </w:rPr>
          <w:t>‘Taken en verantwoordelijkheden’</w:t>
        </w:r>
      </w:hyperlink>
      <w:r w:rsidR="004E1AB8" w:rsidRPr="00FF5E35">
        <w:rPr>
          <w:rFonts w:eastAsia="Calibri-Bold" w:cstheme="minorHAnsi"/>
          <w:lang w:val="nl-NL"/>
        </w:rPr>
        <w:t xml:space="preserve">. </w:t>
      </w:r>
      <w:r w:rsidR="005A3648" w:rsidRPr="00FF5E35">
        <w:rPr>
          <w:rFonts w:eastAsia="Calibri-Bold" w:cstheme="minorHAnsi"/>
          <w:lang w:val="nl-NL"/>
        </w:rPr>
        <w:t xml:space="preserve"> </w:t>
      </w:r>
      <w:r w:rsidR="00C810E4">
        <w:rPr>
          <w:rFonts w:eastAsia="Calibri-Bold" w:cstheme="minorHAnsi"/>
          <w:color w:val="00CC00"/>
          <w:lang w:val="nl-NL"/>
        </w:rPr>
        <w:br/>
      </w:r>
    </w:p>
    <w:p w:rsidR="000F3C94" w:rsidRPr="00A91688" w:rsidRDefault="00C810E4" w:rsidP="00C810E4">
      <w:pPr>
        <w:pStyle w:val="Lijstalinea"/>
        <w:numPr>
          <w:ilvl w:val="0"/>
          <w:numId w:val="49"/>
        </w:numPr>
        <w:autoSpaceDE w:val="0"/>
        <w:autoSpaceDN w:val="0"/>
        <w:adjustRightInd w:val="0"/>
        <w:spacing w:after="0" w:line="240" w:lineRule="auto"/>
        <w:rPr>
          <w:rFonts w:eastAsia="Calibri-Bold" w:cstheme="minorHAnsi"/>
          <w:color w:val="FF0000"/>
          <w:lang w:val="nl-NL"/>
        </w:rPr>
      </w:pPr>
      <w:r w:rsidRPr="0085294A">
        <w:rPr>
          <w:rFonts w:eastAsia="Calibri-Bold" w:cstheme="minorHAnsi"/>
          <w:bCs/>
          <w:color w:val="000000" w:themeColor="text1"/>
          <w:lang w:val="nl-NL"/>
        </w:rPr>
        <w:lastRenderedPageBreak/>
        <w:t>Er i</w:t>
      </w:r>
      <w:r w:rsidR="000F3C94" w:rsidRPr="0085294A">
        <w:rPr>
          <w:rFonts w:eastAsia="Calibri-Bold" w:cstheme="minorHAnsi"/>
          <w:bCs/>
          <w:color w:val="000000" w:themeColor="text1"/>
          <w:lang w:val="nl-NL"/>
        </w:rPr>
        <w:t>s voorzien in een periodieke</w:t>
      </w:r>
      <w:r w:rsidRPr="0085294A">
        <w:rPr>
          <w:rFonts w:eastAsia="Calibri-Bold" w:cstheme="minorHAnsi"/>
          <w:bCs/>
          <w:color w:val="000000" w:themeColor="text1"/>
          <w:lang w:val="nl-NL"/>
        </w:rPr>
        <w:t xml:space="preserve"> audit op het vervangingsproces</w:t>
      </w:r>
      <w:r w:rsidR="0085294A" w:rsidRPr="0085294A">
        <w:rPr>
          <w:rFonts w:eastAsia="Calibri-Bold" w:cstheme="minorHAnsi"/>
          <w:bCs/>
          <w:color w:val="000000" w:themeColor="text1"/>
          <w:lang w:val="nl-NL"/>
        </w:rPr>
        <w:t xml:space="preserve">. </w:t>
      </w:r>
      <w:r w:rsidR="000F3C94" w:rsidRPr="0085294A">
        <w:rPr>
          <w:rFonts w:eastAsia="Calibri-Bold" w:cstheme="minorHAnsi"/>
          <w:color w:val="000000"/>
          <w:lang w:val="nl-NL"/>
        </w:rPr>
        <w:t>Om ervoor te zorgen dat het kwaliteitsbewustzijn hoog blijft,</w:t>
      </w:r>
      <w:r w:rsidRPr="0085294A">
        <w:rPr>
          <w:rFonts w:eastAsia="Calibri-Bold" w:cstheme="minorHAnsi"/>
          <w:color w:val="000000"/>
          <w:lang w:val="nl-NL"/>
        </w:rPr>
        <w:t xml:space="preserve"> wordt eens per twee jaar</w:t>
      </w:r>
      <w:r w:rsidR="0085294A" w:rsidRPr="0085294A">
        <w:rPr>
          <w:rFonts w:eastAsia="Calibri-Bold" w:cstheme="minorHAnsi"/>
          <w:color w:val="000000"/>
          <w:lang w:val="nl-NL"/>
        </w:rPr>
        <w:t xml:space="preserve"> </w:t>
      </w:r>
      <w:r w:rsidR="000F3C94" w:rsidRPr="0085294A">
        <w:rPr>
          <w:rFonts w:eastAsia="Calibri-Bold" w:cstheme="minorHAnsi"/>
          <w:color w:val="000000"/>
          <w:lang w:val="nl-NL"/>
        </w:rPr>
        <w:t xml:space="preserve">een audit </w:t>
      </w:r>
      <w:r w:rsidRPr="0085294A">
        <w:rPr>
          <w:rFonts w:eastAsia="Calibri-Bold" w:cstheme="minorHAnsi"/>
          <w:color w:val="000000"/>
          <w:lang w:val="nl-NL"/>
        </w:rPr>
        <w:t xml:space="preserve">uitgevoerd op </w:t>
      </w:r>
      <w:r w:rsidR="0085294A">
        <w:rPr>
          <w:rFonts w:eastAsia="Calibri-Bold" w:cstheme="minorHAnsi"/>
          <w:color w:val="000000"/>
          <w:lang w:val="nl-NL"/>
        </w:rPr>
        <w:t>onder meer het vervangingsproces door archiefinspect</w:t>
      </w:r>
      <w:r w:rsidR="007332B9">
        <w:rPr>
          <w:rFonts w:eastAsia="Calibri-Bold" w:cstheme="minorHAnsi"/>
          <w:color w:val="000000"/>
          <w:lang w:val="nl-NL"/>
        </w:rPr>
        <w:t>eurs</w:t>
      </w:r>
      <w:r w:rsidRPr="0085294A">
        <w:rPr>
          <w:rFonts w:eastAsia="Calibri-Bold" w:cstheme="minorHAnsi"/>
          <w:color w:val="000000"/>
          <w:lang w:val="nl-NL"/>
        </w:rPr>
        <w:t>.</w:t>
      </w:r>
      <w:r w:rsidR="007332B9">
        <w:rPr>
          <w:rFonts w:eastAsia="Calibri-Bold" w:cstheme="minorHAnsi"/>
          <w:color w:val="000000"/>
          <w:lang w:val="nl-NL"/>
        </w:rPr>
        <w:br/>
      </w:r>
      <w:r w:rsidR="007332B9" w:rsidRPr="00A91688">
        <w:rPr>
          <w:rFonts w:eastAsia="Calibri-Bold" w:cstheme="minorHAnsi"/>
          <w:color w:val="FF0000"/>
          <w:lang w:val="nl-NL"/>
        </w:rPr>
        <w:t>Als jouw gemeente ervoor kiest om de audit op het vervangingsproces (ook) in te bedden in een bredere audit, neem je dat hier ook kort op</w:t>
      </w:r>
      <w:r w:rsidR="00363BEB" w:rsidRPr="00A91688">
        <w:rPr>
          <w:rFonts w:eastAsia="Calibri-Bold" w:cstheme="minorHAnsi"/>
          <w:color w:val="FF0000"/>
          <w:lang w:val="nl-NL"/>
        </w:rPr>
        <w:t>, inclusief de reden. Een reden kan zijn om aan te sluiten bij bestaande afspraken over en structuren voor audit en kwaliteitszorg, omdat het vervangingsproces nauw samenhangt met de technische inrichting van de IT-infrastructuur etc..</w:t>
      </w:r>
      <w:r w:rsidR="007332B9" w:rsidRPr="00A91688">
        <w:rPr>
          <w:rFonts w:eastAsia="Calibri-Bold" w:cstheme="minorHAnsi"/>
          <w:color w:val="FF0000"/>
          <w:lang w:val="nl-NL"/>
        </w:rPr>
        <w:t xml:space="preserve"> </w:t>
      </w:r>
    </w:p>
    <w:p w:rsidR="000F3C94" w:rsidRPr="00013213" w:rsidRDefault="000F3C94" w:rsidP="000F3C94">
      <w:pPr>
        <w:autoSpaceDE w:val="0"/>
        <w:autoSpaceDN w:val="0"/>
        <w:adjustRightInd w:val="0"/>
        <w:spacing w:after="0" w:line="240" w:lineRule="auto"/>
        <w:rPr>
          <w:rFonts w:eastAsia="Calibri-Bold" w:cstheme="minorHAnsi"/>
          <w:b/>
          <w:bCs/>
          <w:color w:val="8256A3"/>
          <w:lang w:val="nl-NL"/>
        </w:rPr>
      </w:pPr>
    </w:p>
    <w:p w:rsidR="000F3C94" w:rsidRPr="00013213" w:rsidRDefault="000F3C94" w:rsidP="000F3C94">
      <w:pPr>
        <w:autoSpaceDE w:val="0"/>
        <w:autoSpaceDN w:val="0"/>
        <w:adjustRightInd w:val="0"/>
        <w:spacing w:after="0" w:line="240" w:lineRule="auto"/>
        <w:rPr>
          <w:rFonts w:eastAsia="Calibri-Bold" w:cstheme="minorHAnsi"/>
          <w:b/>
          <w:bCs/>
          <w:color w:val="F68320"/>
          <w:lang w:val="nl-NL"/>
        </w:rPr>
      </w:pPr>
    </w:p>
    <w:p w:rsidR="000F3C94" w:rsidRPr="00013213" w:rsidRDefault="000F3C94" w:rsidP="000F3C94">
      <w:pPr>
        <w:rPr>
          <w:rFonts w:eastAsia="Calibri-Bold" w:cstheme="minorHAnsi"/>
          <w:b/>
          <w:bCs/>
          <w:color w:val="F68320"/>
          <w:lang w:val="nl-NL"/>
        </w:rPr>
      </w:pPr>
      <w:r w:rsidRPr="00013213">
        <w:rPr>
          <w:rFonts w:eastAsia="Calibri-Bold" w:cstheme="minorHAnsi"/>
          <w:b/>
          <w:bCs/>
          <w:color w:val="F68320"/>
          <w:lang w:val="nl-NL"/>
        </w:rPr>
        <w:br w:type="page"/>
      </w:r>
    </w:p>
    <w:p w:rsidR="000F3C94" w:rsidRPr="004D6B6F" w:rsidRDefault="000F3C94" w:rsidP="000F3C94">
      <w:pPr>
        <w:autoSpaceDE w:val="0"/>
        <w:autoSpaceDN w:val="0"/>
        <w:adjustRightInd w:val="0"/>
        <w:spacing w:after="0" w:line="240" w:lineRule="auto"/>
        <w:rPr>
          <w:rFonts w:eastAsia="Calibri-Bold" w:cstheme="minorHAnsi"/>
          <w:b/>
          <w:bCs/>
          <w:color w:val="00B0F0"/>
          <w:sz w:val="36"/>
          <w:szCs w:val="36"/>
          <w:lang w:val="nl-NL"/>
        </w:rPr>
      </w:pPr>
      <w:r w:rsidRPr="004D6B6F">
        <w:rPr>
          <w:rFonts w:eastAsia="Calibri-Bold" w:cstheme="minorHAnsi"/>
          <w:b/>
          <w:bCs/>
          <w:color w:val="00B0F0"/>
          <w:sz w:val="36"/>
          <w:szCs w:val="36"/>
          <w:lang w:val="nl-NL"/>
        </w:rPr>
        <w:lastRenderedPageBreak/>
        <w:t xml:space="preserve">7 </w:t>
      </w:r>
      <w:bookmarkStart w:id="31" w:name="Opstellen1"/>
      <w:r w:rsidR="001F14E8" w:rsidRPr="004D6B6F">
        <w:rPr>
          <w:rFonts w:eastAsia="Calibri-Bold" w:cstheme="minorHAnsi"/>
          <w:b/>
          <w:bCs/>
          <w:color w:val="00B0F0"/>
          <w:sz w:val="36"/>
          <w:szCs w:val="36"/>
          <w:lang w:val="nl-NL"/>
        </w:rPr>
        <w:fldChar w:fldCharType="begin"/>
      </w:r>
      <w:r w:rsidR="001F14E8" w:rsidRPr="004D6B6F">
        <w:rPr>
          <w:rFonts w:eastAsia="Calibri-Bold" w:cstheme="minorHAnsi"/>
          <w:b/>
          <w:bCs/>
          <w:color w:val="00B0F0"/>
          <w:sz w:val="36"/>
          <w:szCs w:val="36"/>
          <w:lang w:val="nl-NL"/>
        </w:rPr>
        <w:instrText xml:space="preserve"> HYPERLINK  \l "Opstellen" </w:instrText>
      </w:r>
      <w:r w:rsidR="001F14E8" w:rsidRPr="004D6B6F">
        <w:rPr>
          <w:rFonts w:eastAsia="Calibri-Bold" w:cstheme="minorHAnsi"/>
          <w:b/>
          <w:bCs/>
          <w:color w:val="00B0F0"/>
          <w:sz w:val="36"/>
          <w:szCs w:val="36"/>
          <w:lang w:val="nl-NL"/>
        </w:rPr>
        <w:fldChar w:fldCharType="separate"/>
      </w:r>
      <w:r w:rsidRPr="004D6B6F">
        <w:rPr>
          <w:rStyle w:val="Hyperlink"/>
          <w:rFonts w:eastAsia="Calibri-Bold" w:cstheme="minorHAnsi"/>
          <w:b/>
          <w:bCs/>
          <w:color w:val="00B0F0"/>
          <w:sz w:val="36"/>
          <w:szCs w:val="36"/>
          <w:lang w:val="nl-NL"/>
        </w:rPr>
        <w:t>Opstellen van het vervangingsbesluit</w:t>
      </w:r>
      <w:bookmarkEnd w:id="31"/>
      <w:r w:rsidR="001F14E8" w:rsidRPr="004D6B6F">
        <w:rPr>
          <w:rFonts w:eastAsia="Calibri-Bold" w:cstheme="minorHAnsi"/>
          <w:b/>
          <w:bCs/>
          <w:color w:val="00B0F0"/>
          <w:sz w:val="36"/>
          <w:szCs w:val="36"/>
          <w:lang w:val="nl-NL"/>
        </w:rPr>
        <w:fldChar w:fldCharType="end"/>
      </w:r>
    </w:p>
    <w:p w:rsidR="000F3C94" w:rsidRPr="00A91688" w:rsidRDefault="000F3C94" w:rsidP="000F3C94">
      <w:pPr>
        <w:autoSpaceDE w:val="0"/>
        <w:autoSpaceDN w:val="0"/>
        <w:adjustRightInd w:val="0"/>
        <w:spacing w:after="0" w:line="240" w:lineRule="auto"/>
        <w:rPr>
          <w:rFonts w:eastAsia="Calibri-Bold" w:cstheme="minorHAnsi"/>
          <w:b/>
          <w:bCs/>
          <w:color w:val="00B0F0"/>
          <w:sz w:val="36"/>
          <w:szCs w:val="36"/>
          <w:lang w:val="nl-NL"/>
        </w:rPr>
      </w:pPr>
    </w:p>
    <w:p w:rsidR="000F3C94" w:rsidRPr="0055708F" w:rsidRDefault="000F3C94" w:rsidP="000F3C94">
      <w:pPr>
        <w:autoSpaceDE w:val="0"/>
        <w:autoSpaceDN w:val="0"/>
        <w:adjustRightInd w:val="0"/>
        <w:spacing w:after="0" w:line="240" w:lineRule="auto"/>
        <w:rPr>
          <w:rFonts w:eastAsia="Calibri-Bold" w:cstheme="minorHAnsi"/>
          <w:color w:val="000000"/>
          <w:lang w:val="nl-NL"/>
        </w:rPr>
      </w:pPr>
      <w:r w:rsidRPr="0055708F">
        <w:rPr>
          <w:rFonts w:eastAsia="Calibri-Bold" w:cstheme="minorHAnsi"/>
          <w:color w:val="000000"/>
          <w:lang w:val="nl-NL"/>
        </w:rPr>
        <w:t>Het vervangingsbesluit is een formeel besluit van de zorgdrager. Dit besluit impliceert een wijziging</w:t>
      </w:r>
    </w:p>
    <w:p w:rsidR="000F3C94" w:rsidRPr="0055708F" w:rsidRDefault="000F3C94" w:rsidP="000F3C94">
      <w:pPr>
        <w:autoSpaceDE w:val="0"/>
        <w:autoSpaceDN w:val="0"/>
        <w:adjustRightInd w:val="0"/>
        <w:spacing w:after="0" w:line="240" w:lineRule="auto"/>
        <w:rPr>
          <w:rFonts w:eastAsia="Calibri-Bold" w:cstheme="minorHAnsi"/>
          <w:color w:val="000000"/>
          <w:lang w:val="nl-NL"/>
        </w:rPr>
      </w:pPr>
      <w:r w:rsidRPr="0055708F">
        <w:rPr>
          <w:rFonts w:eastAsia="Calibri-Bold" w:cstheme="minorHAnsi"/>
          <w:color w:val="000000"/>
          <w:lang w:val="nl-NL"/>
        </w:rPr>
        <w:t xml:space="preserve">in het archief: de originelen worden immers vervangen door reproducties. </w:t>
      </w:r>
    </w:p>
    <w:p w:rsidR="000F3C94" w:rsidRDefault="000F3C94" w:rsidP="000F3C94">
      <w:pPr>
        <w:autoSpaceDE w:val="0"/>
        <w:autoSpaceDN w:val="0"/>
        <w:adjustRightInd w:val="0"/>
        <w:spacing w:after="0" w:line="240" w:lineRule="auto"/>
        <w:rPr>
          <w:rFonts w:eastAsia="Calibri-Bold" w:cstheme="minorHAnsi"/>
          <w:b/>
          <w:bCs/>
          <w:color w:val="8256A3"/>
          <w:lang w:val="nl-NL"/>
        </w:rPr>
      </w:pPr>
    </w:p>
    <w:p w:rsidR="00905D8F" w:rsidRDefault="00905D8F" w:rsidP="00905D8F">
      <w:pPr>
        <w:autoSpaceDE w:val="0"/>
        <w:autoSpaceDN w:val="0"/>
        <w:adjustRightInd w:val="0"/>
        <w:spacing w:after="0" w:line="240" w:lineRule="auto"/>
        <w:rPr>
          <w:rFonts w:eastAsia="Calibri-Bold" w:cstheme="minorHAnsi"/>
          <w:b/>
          <w:bCs/>
          <w:color w:val="000000" w:themeColor="text1"/>
          <w:lang w:val="nl-NL"/>
        </w:rPr>
      </w:pPr>
      <w:r>
        <w:rPr>
          <w:rFonts w:eastAsia="Calibri-Bold" w:cstheme="minorHAnsi"/>
          <w:b/>
          <w:bCs/>
          <w:color w:val="000000" w:themeColor="text1"/>
          <w:lang w:val="nl-NL"/>
        </w:rPr>
        <w:t>De reikwijdte van het vervangingsbesluit</w:t>
      </w:r>
    </w:p>
    <w:p w:rsidR="000F3C94" w:rsidRPr="00A91688" w:rsidRDefault="000F3C94" w:rsidP="000F3C94">
      <w:pPr>
        <w:autoSpaceDE w:val="0"/>
        <w:autoSpaceDN w:val="0"/>
        <w:adjustRightInd w:val="0"/>
        <w:spacing w:after="0" w:line="240" w:lineRule="auto"/>
        <w:rPr>
          <w:rFonts w:eastAsia="Calibri-Bold" w:cstheme="minorHAnsi"/>
          <w:color w:val="FF0000"/>
          <w:lang w:val="nl-NL"/>
        </w:rPr>
      </w:pPr>
      <w:r w:rsidRPr="0055708F">
        <w:rPr>
          <w:rFonts w:eastAsia="Calibri-Bold" w:cstheme="minorHAnsi"/>
          <w:color w:val="000000"/>
          <w:lang w:val="nl-NL"/>
        </w:rPr>
        <w:t xml:space="preserve">Het vervangingsbesluit </w:t>
      </w:r>
      <w:r w:rsidR="00905D8F">
        <w:rPr>
          <w:rFonts w:eastAsia="Calibri-Bold" w:cstheme="minorHAnsi"/>
          <w:color w:val="000000"/>
          <w:lang w:val="nl-NL"/>
        </w:rPr>
        <w:t>heeft</w:t>
      </w:r>
      <w:r w:rsidRPr="0055708F">
        <w:rPr>
          <w:rFonts w:eastAsia="Calibri-Bold" w:cstheme="minorHAnsi"/>
          <w:color w:val="000000"/>
          <w:lang w:val="nl-NL"/>
        </w:rPr>
        <w:t xml:space="preserve"> betrekking op </w:t>
      </w:r>
      <w:r w:rsidR="00905D8F" w:rsidRPr="00A91688">
        <w:rPr>
          <w:rFonts w:eastAsia="Calibri-Bold" w:cstheme="minorHAnsi"/>
          <w:color w:val="FF0000"/>
          <w:lang w:val="nl-NL"/>
        </w:rPr>
        <w:t>[</w:t>
      </w:r>
      <w:r w:rsidRPr="00A91688">
        <w:rPr>
          <w:rFonts w:eastAsia="Calibri-Bold" w:cstheme="minorHAnsi"/>
          <w:color w:val="FF0000"/>
          <w:lang w:val="nl-NL"/>
        </w:rPr>
        <w:t>een retrospectieve vervanging (van een</w:t>
      </w:r>
    </w:p>
    <w:p w:rsidR="000F3C94" w:rsidRPr="0055708F" w:rsidRDefault="000F3C94" w:rsidP="000F3C94">
      <w:pPr>
        <w:autoSpaceDE w:val="0"/>
        <w:autoSpaceDN w:val="0"/>
        <w:adjustRightInd w:val="0"/>
        <w:spacing w:after="0" w:line="240" w:lineRule="auto"/>
        <w:rPr>
          <w:rFonts w:eastAsia="Calibri-Bold" w:cstheme="minorHAnsi"/>
          <w:color w:val="000000"/>
          <w:lang w:val="nl-NL"/>
        </w:rPr>
      </w:pPr>
      <w:r w:rsidRPr="00A91688">
        <w:rPr>
          <w:rFonts w:eastAsia="Calibri-Bold" w:cstheme="minorHAnsi"/>
          <w:color w:val="FF0000"/>
          <w:lang w:val="nl-NL"/>
        </w:rPr>
        <w:t xml:space="preserve">afgesloten archiefbestand) </w:t>
      </w:r>
      <w:r w:rsidR="004F68FE" w:rsidRPr="00A91688">
        <w:rPr>
          <w:rFonts w:eastAsia="Calibri-Bold" w:cstheme="minorHAnsi"/>
          <w:color w:val="FF0000"/>
          <w:lang w:val="nl-NL"/>
        </w:rPr>
        <w:t>en/</w:t>
      </w:r>
      <w:r w:rsidRPr="00A91688">
        <w:rPr>
          <w:rFonts w:eastAsia="Calibri-Bold" w:cstheme="minorHAnsi"/>
          <w:color w:val="FF0000"/>
          <w:lang w:val="nl-NL"/>
        </w:rPr>
        <w:t>of op routinematige vervanging in de dynamische fase</w:t>
      </w:r>
      <w:r w:rsidR="00905D8F" w:rsidRPr="00A91688">
        <w:rPr>
          <w:rFonts w:eastAsia="Calibri-Bold" w:cstheme="minorHAnsi"/>
          <w:color w:val="FF0000"/>
          <w:lang w:val="nl-NL"/>
        </w:rPr>
        <w:t>]</w:t>
      </w:r>
      <w:r w:rsidRPr="00A91688">
        <w:rPr>
          <w:rFonts w:eastAsia="Calibri-Bold" w:cstheme="minorHAnsi"/>
          <w:color w:val="FF0000"/>
          <w:lang w:val="nl-NL"/>
        </w:rPr>
        <w:t>.</w:t>
      </w:r>
      <w:r w:rsidRPr="00905D8F">
        <w:rPr>
          <w:rFonts w:eastAsia="Calibri-Bold" w:cstheme="minorHAnsi"/>
          <w:color w:val="00CC00"/>
          <w:lang w:val="nl-NL"/>
        </w:rPr>
        <w:t xml:space="preserve"> </w:t>
      </w:r>
      <w:r w:rsidR="00A27F25">
        <w:rPr>
          <w:rFonts w:eastAsia="Calibri-Bold" w:cstheme="minorHAnsi"/>
          <w:color w:val="000000"/>
          <w:lang w:val="nl-NL"/>
        </w:rPr>
        <w:t>I</w:t>
      </w:r>
      <w:r w:rsidRPr="0055708F">
        <w:rPr>
          <w:rFonts w:eastAsia="Calibri-Bold" w:cstheme="minorHAnsi"/>
          <w:color w:val="000000"/>
          <w:lang w:val="nl-NL"/>
        </w:rPr>
        <w:t xml:space="preserve">n het besluit </w:t>
      </w:r>
      <w:r w:rsidR="00905D8F">
        <w:rPr>
          <w:rFonts w:eastAsia="Calibri-Bold" w:cstheme="minorHAnsi"/>
          <w:color w:val="000000"/>
          <w:lang w:val="nl-NL"/>
        </w:rPr>
        <w:t xml:space="preserve">wordt </w:t>
      </w:r>
      <w:r w:rsidRPr="0055708F">
        <w:rPr>
          <w:rFonts w:eastAsia="Calibri-Bold" w:cstheme="minorHAnsi"/>
          <w:color w:val="000000"/>
          <w:lang w:val="nl-NL"/>
        </w:rPr>
        <w:t>expliciet en precies aangeven welke categorieën archiefbescheiden</w:t>
      </w:r>
      <w:r w:rsidR="00A27F25">
        <w:rPr>
          <w:rFonts w:eastAsia="Calibri-Bold" w:cstheme="minorHAnsi"/>
          <w:color w:val="000000"/>
          <w:lang w:val="nl-NL"/>
        </w:rPr>
        <w:t xml:space="preserve"> </w:t>
      </w:r>
      <w:r w:rsidRPr="0055708F">
        <w:rPr>
          <w:rFonts w:eastAsia="Calibri-Bold" w:cstheme="minorHAnsi"/>
          <w:color w:val="000000"/>
          <w:lang w:val="nl-NL"/>
        </w:rPr>
        <w:t>worden vervangen en hoe de vervanging plaatsvindt</w:t>
      </w:r>
      <w:r w:rsidR="00905D8F">
        <w:rPr>
          <w:rFonts w:eastAsia="Calibri-Bold" w:cstheme="minorHAnsi"/>
          <w:color w:val="000000"/>
          <w:lang w:val="nl-NL"/>
        </w:rPr>
        <w:t>. Zie</w:t>
      </w:r>
      <w:r w:rsidRPr="0055708F">
        <w:rPr>
          <w:rFonts w:eastAsia="Calibri-Bold" w:cstheme="minorHAnsi"/>
          <w:color w:val="000000"/>
          <w:lang w:val="nl-NL"/>
        </w:rPr>
        <w:t xml:space="preserve"> </w:t>
      </w:r>
      <w:r>
        <w:rPr>
          <w:rFonts w:eastAsia="Calibri-Bold" w:cstheme="minorHAnsi"/>
          <w:color w:val="000000"/>
          <w:lang w:val="nl-NL"/>
        </w:rPr>
        <w:t>hoofdstuk 2</w:t>
      </w:r>
      <w:r w:rsidR="00905D8F">
        <w:rPr>
          <w:rFonts w:eastAsia="Calibri-Bold" w:cstheme="minorHAnsi"/>
          <w:color w:val="000000"/>
          <w:lang w:val="nl-NL"/>
        </w:rPr>
        <w:t xml:space="preserve"> en b</w:t>
      </w:r>
      <w:r w:rsidR="00A6092D" w:rsidRPr="00A6092D">
        <w:rPr>
          <w:rFonts w:eastAsia="Calibri-Bold" w:cstheme="minorHAnsi"/>
          <w:color w:val="000000"/>
          <w:lang w:val="nl-NL"/>
        </w:rPr>
        <w:t>ijlage</w:t>
      </w:r>
      <w:r w:rsidR="00A27F25">
        <w:rPr>
          <w:rFonts w:eastAsia="Calibri-Bold" w:cstheme="minorHAnsi"/>
          <w:color w:val="000000"/>
          <w:lang w:val="nl-NL"/>
        </w:rPr>
        <w:t xml:space="preserve"> ‘</w:t>
      </w:r>
      <w:r w:rsidR="0026708A" w:rsidRPr="0026708A">
        <w:rPr>
          <w:rFonts w:eastAsia="Calibri-Bold" w:cstheme="minorHAnsi"/>
          <w:color w:val="000000"/>
          <w:lang w:val="nl-NL"/>
        </w:rPr>
        <w:t>Uitzonderingen op vervanging</w:t>
      </w:r>
      <w:r w:rsidR="00A27F25">
        <w:rPr>
          <w:rFonts w:eastAsia="Calibri-Bold" w:cstheme="minorHAnsi"/>
          <w:color w:val="000000"/>
          <w:lang w:val="nl-NL"/>
        </w:rPr>
        <w:t>’</w:t>
      </w:r>
      <w:r w:rsidR="0026708A">
        <w:rPr>
          <w:rFonts w:eastAsia="Calibri-Bold" w:cstheme="minorHAnsi"/>
          <w:color w:val="000000"/>
          <w:lang w:val="nl-NL"/>
        </w:rPr>
        <w:t>.</w:t>
      </w:r>
      <w:r w:rsidR="00905D8F">
        <w:rPr>
          <w:rFonts w:eastAsia="Calibri-Bold" w:cstheme="minorHAnsi"/>
          <w:color w:val="000000"/>
          <w:lang w:val="nl-NL"/>
        </w:rPr>
        <w:t xml:space="preserve"> </w:t>
      </w:r>
    </w:p>
    <w:p w:rsidR="000F3C94" w:rsidRDefault="000F3C94" w:rsidP="000F3C94">
      <w:pPr>
        <w:autoSpaceDE w:val="0"/>
        <w:autoSpaceDN w:val="0"/>
        <w:adjustRightInd w:val="0"/>
        <w:spacing w:after="0" w:line="240" w:lineRule="auto"/>
        <w:rPr>
          <w:rFonts w:eastAsia="Calibri-Bold" w:cstheme="minorHAnsi"/>
          <w:b/>
          <w:bCs/>
          <w:color w:val="F68320"/>
          <w:lang w:val="nl-NL"/>
        </w:rPr>
      </w:pPr>
    </w:p>
    <w:p w:rsidR="000F3C94" w:rsidRPr="00DD7895" w:rsidRDefault="00991442" w:rsidP="000F3C94">
      <w:pPr>
        <w:autoSpaceDE w:val="0"/>
        <w:autoSpaceDN w:val="0"/>
        <w:adjustRightInd w:val="0"/>
        <w:spacing w:after="0" w:line="240" w:lineRule="auto"/>
        <w:rPr>
          <w:rFonts w:eastAsia="Calibri-Bold" w:cstheme="minorHAnsi"/>
          <w:b/>
          <w:bCs/>
          <w:color w:val="000000" w:themeColor="text1"/>
          <w:lang w:val="nl-NL"/>
        </w:rPr>
      </w:pPr>
      <w:r>
        <w:rPr>
          <w:rFonts w:eastAsia="Calibri-Bold" w:cstheme="minorHAnsi"/>
          <w:b/>
          <w:bCs/>
          <w:color w:val="000000" w:themeColor="text1"/>
          <w:lang w:val="nl-NL"/>
        </w:rPr>
        <w:t xml:space="preserve">De </w:t>
      </w:r>
      <w:r w:rsidR="000F3C94" w:rsidRPr="00DD7895">
        <w:rPr>
          <w:rFonts w:eastAsia="Calibri-Bold" w:cstheme="minorHAnsi"/>
          <w:b/>
          <w:bCs/>
          <w:color w:val="000000" w:themeColor="text1"/>
          <w:lang w:val="nl-NL"/>
        </w:rPr>
        <w:t>verhoud</w:t>
      </w:r>
      <w:r>
        <w:rPr>
          <w:rFonts w:eastAsia="Calibri-Bold" w:cstheme="minorHAnsi"/>
          <w:b/>
          <w:bCs/>
          <w:color w:val="000000" w:themeColor="text1"/>
          <w:lang w:val="nl-NL"/>
        </w:rPr>
        <w:t>ing tussen het handboek vervanging en het vervangingsbesluit</w:t>
      </w:r>
    </w:p>
    <w:p w:rsidR="000F3C94" w:rsidRPr="0055708F" w:rsidRDefault="000F3C94" w:rsidP="000F3C94">
      <w:pPr>
        <w:autoSpaceDE w:val="0"/>
        <w:autoSpaceDN w:val="0"/>
        <w:adjustRightInd w:val="0"/>
        <w:spacing w:after="0" w:line="240" w:lineRule="auto"/>
        <w:rPr>
          <w:rFonts w:eastAsia="Calibri-Bold" w:cstheme="minorHAnsi"/>
          <w:color w:val="000000"/>
          <w:lang w:val="nl-NL"/>
        </w:rPr>
      </w:pPr>
      <w:r w:rsidRPr="0055708F">
        <w:rPr>
          <w:rFonts w:eastAsia="Calibri-Bold" w:cstheme="minorHAnsi"/>
          <w:color w:val="000000"/>
          <w:lang w:val="nl-NL"/>
        </w:rPr>
        <w:t>De informatiefunctie van de reproducties is gebaat bij een zorgvuldige vastlegging van de</w:t>
      </w:r>
    </w:p>
    <w:p w:rsidR="000F3C94" w:rsidRPr="0055708F" w:rsidRDefault="000F3C94" w:rsidP="000F3C94">
      <w:pPr>
        <w:autoSpaceDE w:val="0"/>
        <w:autoSpaceDN w:val="0"/>
        <w:adjustRightInd w:val="0"/>
        <w:spacing w:after="0" w:line="240" w:lineRule="auto"/>
        <w:rPr>
          <w:rFonts w:eastAsia="Calibri-Bold" w:cstheme="minorHAnsi"/>
          <w:color w:val="000000"/>
          <w:lang w:val="nl-NL"/>
        </w:rPr>
      </w:pPr>
      <w:r w:rsidRPr="0055708F">
        <w:rPr>
          <w:rFonts w:eastAsia="Calibri-Bold" w:cstheme="minorHAnsi"/>
          <w:color w:val="000000"/>
          <w:lang w:val="nl-NL"/>
        </w:rPr>
        <w:t xml:space="preserve">manier waarop het vervangingsproces is voorbereid en ingericht. </w:t>
      </w:r>
      <w:r w:rsidR="00193970">
        <w:rPr>
          <w:rFonts w:eastAsia="Calibri-Bold" w:cstheme="minorHAnsi"/>
          <w:color w:val="000000"/>
          <w:lang w:val="nl-NL"/>
        </w:rPr>
        <w:t>Dit handboek legt</w:t>
      </w:r>
      <w:r w:rsidRPr="0055708F">
        <w:rPr>
          <w:rFonts w:eastAsia="Calibri-Bold" w:cstheme="minorHAnsi"/>
          <w:color w:val="000000"/>
          <w:lang w:val="nl-NL"/>
        </w:rPr>
        <w:t xml:space="preserve"> de inhoudelijke basis voo</w:t>
      </w:r>
      <w:r w:rsidR="00193970">
        <w:rPr>
          <w:rFonts w:eastAsia="Calibri-Bold" w:cstheme="minorHAnsi"/>
          <w:color w:val="000000"/>
          <w:lang w:val="nl-NL"/>
        </w:rPr>
        <w:t>r het vervangingsbesluit, omdat hierin is vastgelegd</w:t>
      </w:r>
      <w:r w:rsidRPr="0055708F">
        <w:rPr>
          <w:rFonts w:eastAsia="Calibri-Bold" w:cstheme="minorHAnsi"/>
          <w:color w:val="000000"/>
          <w:lang w:val="nl-NL"/>
        </w:rPr>
        <w:t xml:space="preserve"> welke keuzes</w:t>
      </w:r>
    </w:p>
    <w:p w:rsidR="000F3C94" w:rsidRPr="00193970" w:rsidRDefault="000F3C94" w:rsidP="000F3C94">
      <w:pPr>
        <w:autoSpaceDE w:val="0"/>
        <w:autoSpaceDN w:val="0"/>
        <w:adjustRightInd w:val="0"/>
        <w:spacing w:after="0" w:line="240" w:lineRule="auto"/>
        <w:rPr>
          <w:rFonts w:eastAsia="Calibri-Bold" w:cstheme="minorHAnsi"/>
          <w:color w:val="00CC00"/>
          <w:lang w:val="nl-NL"/>
        </w:rPr>
      </w:pPr>
      <w:r w:rsidRPr="0055708F">
        <w:rPr>
          <w:rFonts w:eastAsia="Calibri-Bold" w:cstheme="minorHAnsi"/>
          <w:color w:val="000000"/>
          <w:lang w:val="nl-NL"/>
        </w:rPr>
        <w:t xml:space="preserve">de zorgdrager maakt en wat de inhoud van het vervangingsbesluit feitelijk is. </w:t>
      </w:r>
    </w:p>
    <w:p w:rsidR="000F3C94" w:rsidRDefault="000F3C94" w:rsidP="000F3C94">
      <w:pPr>
        <w:autoSpaceDE w:val="0"/>
        <w:autoSpaceDN w:val="0"/>
        <w:adjustRightInd w:val="0"/>
        <w:spacing w:after="0" w:line="240" w:lineRule="auto"/>
        <w:rPr>
          <w:rFonts w:eastAsia="Calibri-Bold" w:cstheme="minorHAnsi"/>
          <w:b/>
          <w:bCs/>
          <w:color w:val="F68320"/>
          <w:lang w:val="nl-NL"/>
        </w:rPr>
      </w:pPr>
    </w:p>
    <w:p w:rsidR="00193970" w:rsidRDefault="00193970" w:rsidP="00193970">
      <w:pPr>
        <w:autoSpaceDE w:val="0"/>
        <w:autoSpaceDN w:val="0"/>
        <w:adjustRightInd w:val="0"/>
        <w:spacing w:after="0" w:line="240" w:lineRule="auto"/>
        <w:rPr>
          <w:rFonts w:eastAsia="Calibri-Bold" w:cstheme="minorHAnsi"/>
          <w:color w:val="000000"/>
          <w:lang w:val="nl-NL"/>
        </w:rPr>
      </w:pPr>
      <w:r>
        <w:rPr>
          <w:rFonts w:eastAsia="Calibri-Bold" w:cstheme="minorHAnsi"/>
          <w:b/>
          <w:bCs/>
          <w:color w:val="000000" w:themeColor="text1"/>
          <w:lang w:val="nl-NL"/>
        </w:rPr>
        <w:t>Inrichting besluitvormingsproces</w:t>
      </w:r>
      <w:r>
        <w:rPr>
          <w:rFonts w:eastAsia="Calibri-Bold" w:cstheme="minorHAnsi"/>
          <w:b/>
          <w:bCs/>
          <w:color w:val="000000" w:themeColor="text1"/>
          <w:lang w:val="nl-NL"/>
        </w:rPr>
        <w:br/>
      </w:r>
      <w:r>
        <w:rPr>
          <w:rFonts w:eastAsia="Calibri-Bold" w:cstheme="minorHAnsi"/>
          <w:color w:val="000000"/>
          <w:lang w:val="nl-NL"/>
        </w:rPr>
        <w:t xml:space="preserve">Voor het vervangingsbesluit is geen wettelijke voorbereidingsprocedure vastgelegd, </w:t>
      </w:r>
      <w:r w:rsidRPr="00A91688">
        <w:rPr>
          <w:rFonts w:eastAsia="Calibri-Bold" w:cstheme="minorHAnsi"/>
          <w:color w:val="FF0000"/>
          <w:lang w:val="nl-NL"/>
        </w:rPr>
        <w:t xml:space="preserve">daarom is aansluiting gezocht bij de procedures binnen de gemeente [ gemeentenaam]  en bij de organisatie van het vervangingsproces zelf. </w:t>
      </w:r>
      <w:r w:rsidR="00991442">
        <w:rPr>
          <w:rFonts w:eastAsia="Calibri-Bold" w:cstheme="minorHAnsi"/>
          <w:color w:val="FF0000"/>
          <w:lang w:val="nl-NL"/>
        </w:rPr>
        <w:t>[</w:t>
      </w:r>
      <w:r w:rsidRPr="00A91688">
        <w:rPr>
          <w:rFonts w:eastAsia="Calibri-Bold" w:cstheme="minorHAnsi"/>
          <w:color w:val="FF0000"/>
          <w:lang w:val="nl-NL"/>
        </w:rPr>
        <w:t>Indien jouw gemeente dit anders regelt, geef hier dan kort aan hoe dat gebeurt].</w:t>
      </w:r>
      <w:r>
        <w:rPr>
          <w:rFonts w:eastAsia="Calibri-Bold" w:cstheme="minorHAnsi"/>
          <w:color w:val="000000"/>
          <w:lang w:val="nl-NL"/>
        </w:rPr>
        <w:t xml:space="preserve"> Omdat vervanging gevolgen heeft voor de manier waarop processen worden uitgevoerd, is het in ieder geval noodzakelijk om de betrokken proceseigenaar(s) bij de besluitvorming te betrekken. De betrokken proceseigenaar(s) staan </w:t>
      </w:r>
      <w:r w:rsidRPr="00B5172D">
        <w:rPr>
          <w:rFonts w:eastAsia="Calibri-Bold" w:cstheme="minorHAnsi"/>
          <w:lang w:val="nl-NL"/>
        </w:rPr>
        <w:t xml:space="preserve">beschreven in bijlage </w:t>
      </w:r>
      <w:hyperlink w:anchor="taken1" w:history="1">
        <w:r w:rsidRPr="00B5172D">
          <w:rPr>
            <w:rStyle w:val="Hyperlink"/>
            <w:rFonts w:eastAsia="Calibri-Bold" w:cstheme="minorHAnsi"/>
            <w:color w:val="auto"/>
            <w:lang w:val="nl-NL"/>
          </w:rPr>
          <w:t>‘T</w:t>
        </w:r>
        <w:r w:rsidR="00991442" w:rsidRPr="00B5172D">
          <w:rPr>
            <w:rStyle w:val="Hyperlink"/>
            <w:rFonts w:eastAsia="Calibri-Bold" w:cstheme="minorHAnsi"/>
            <w:color w:val="auto"/>
            <w:lang w:val="nl-NL"/>
          </w:rPr>
          <w:t>aken en verantwoordelijkheden’</w:t>
        </w:r>
      </w:hyperlink>
      <w:r w:rsidR="00991442" w:rsidRPr="00B5172D">
        <w:rPr>
          <w:rFonts w:eastAsia="Calibri-Bold" w:cstheme="minorHAnsi"/>
          <w:lang w:val="nl-NL"/>
        </w:rPr>
        <w:t xml:space="preserve">. </w:t>
      </w:r>
      <w:r w:rsidRPr="00B5172D">
        <w:rPr>
          <w:rFonts w:eastAsia="Calibri-Bold" w:cstheme="minorHAnsi"/>
          <w:lang w:val="nl-NL"/>
        </w:rPr>
        <w:t>Uiteindelijk neemt de zorgdrager het vervangingsbesl</w:t>
      </w:r>
      <w:r>
        <w:rPr>
          <w:rFonts w:eastAsia="Calibri-Bold" w:cstheme="minorHAnsi"/>
          <w:color w:val="000000"/>
          <w:lang w:val="nl-NL"/>
        </w:rPr>
        <w:t>uit.</w:t>
      </w:r>
    </w:p>
    <w:p w:rsidR="000F3C94" w:rsidRDefault="000F3C94" w:rsidP="000F3C94">
      <w:pPr>
        <w:autoSpaceDE w:val="0"/>
        <w:autoSpaceDN w:val="0"/>
        <w:adjustRightInd w:val="0"/>
        <w:spacing w:after="0" w:line="240" w:lineRule="auto"/>
        <w:rPr>
          <w:rFonts w:eastAsia="Calibri-Bold" w:cstheme="minorHAnsi"/>
          <w:b/>
          <w:bCs/>
          <w:color w:val="F68320"/>
          <w:lang w:val="nl-NL"/>
        </w:rPr>
      </w:pPr>
    </w:p>
    <w:p w:rsidR="000F3C94" w:rsidRPr="0055708F" w:rsidRDefault="0046013A" w:rsidP="000F3C94">
      <w:pPr>
        <w:autoSpaceDE w:val="0"/>
        <w:autoSpaceDN w:val="0"/>
        <w:adjustRightInd w:val="0"/>
        <w:spacing w:after="0" w:line="240" w:lineRule="auto"/>
        <w:rPr>
          <w:rFonts w:eastAsia="Calibri-Bold" w:cstheme="minorHAnsi"/>
          <w:color w:val="000000"/>
          <w:lang w:val="nl-NL"/>
        </w:rPr>
      </w:pPr>
      <w:r>
        <w:rPr>
          <w:rFonts w:eastAsia="Calibri-Bold" w:cstheme="minorHAnsi"/>
          <w:b/>
          <w:bCs/>
          <w:color w:val="000000" w:themeColor="text1"/>
          <w:lang w:val="nl-NL"/>
        </w:rPr>
        <w:t>Bekendmaking vervangingsbesluit</w:t>
      </w:r>
      <w:r>
        <w:rPr>
          <w:rFonts w:eastAsia="Calibri-Bold" w:cstheme="minorHAnsi"/>
          <w:b/>
          <w:bCs/>
          <w:color w:val="000000" w:themeColor="text1"/>
          <w:lang w:val="nl-NL"/>
        </w:rPr>
        <w:br/>
      </w:r>
      <w:r w:rsidR="000F3C94" w:rsidRPr="0055708F">
        <w:rPr>
          <w:rFonts w:eastAsia="Calibri-Bold" w:cstheme="minorHAnsi"/>
          <w:color w:val="000000"/>
          <w:lang w:val="nl-NL"/>
        </w:rPr>
        <w:t>Het vervangingsbesluit kan niet in werking treden zonder dat het is bekendgemaakt.</w:t>
      </w:r>
      <w:r w:rsidR="000F3C94">
        <w:rPr>
          <w:rStyle w:val="Voetnootmarkering"/>
          <w:rFonts w:eastAsia="Calibri-Bold" w:cstheme="minorHAnsi"/>
          <w:color w:val="000000"/>
          <w:lang w:val="nl-NL"/>
        </w:rPr>
        <w:footnoteReference w:id="5"/>
      </w:r>
      <w:r w:rsidR="000F3C94" w:rsidRPr="0055708F">
        <w:rPr>
          <w:rFonts w:eastAsia="Calibri-Bold" w:cstheme="minorHAnsi"/>
          <w:b/>
          <w:bCs/>
          <w:color w:val="F68320"/>
          <w:lang w:val="nl-NL"/>
        </w:rPr>
        <w:t xml:space="preserve"> </w:t>
      </w:r>
      <w:r w:rsidR="000F3C94" w:rsidRPr="0055708F">
        <w:rPr>
          <w:rFonts w:eastAsia="Calibri-Bold" w:cstheme="minorHAnsi"/>
          <w:color w:val="000000"/>
          <w:lang w:val="nl-NL"/>
        </w:rPr>
        <w:t>De</w:t>
      </w:r>
      <w:r w:rsidR="00344020">
        <w:rPr>
          <w:rFonts w:eastAsia="Calibri-Bold" w:cstheme="minorHAnsi"/>
          <w:color w:val="000000"/>
          <w:lang w:val="nl-NL"/>
        </w:rPr>
        <w:t xml:space="preserve"> gemeente </w:t>
      </w:r>
      <w:r w:rsidR="00344020" w:rsidRPr="00A91688">
        <w:rPr>
          <w:rFonts w:eastAsia="Calibri-Bold" w:cstheme="minorHAnsi"/>
          <w:color w:val="FF0000"/>
          <w:lang w:val="nl-NL"/>
        </w:rPr>
        <w:t>[gemeentenaam]</w:t>
      </w:r>
      <w:r w:rsidR="00344020" w:rsidRPr="00344020">
        <w:rPr>
          <w:rFonts w:eastAsia="Calibri-Bold" w:cstheme="minorHAnsi"/>
          <w:color w:val="00CC00"/>
          <w:lang w:val="nl-NL"/>
        </w:rPr>
        <w:t xml:space="preserve"> </w:t>
      </w:r>
      <w:r w:rsidR="00344020">
        <w:rPr>
          <w:rFonts w:eastAsia="Calibri-Bold" w:cstheme="minorHAnsi"/>
          <w:color w:val="000000"/>
          <w:lang w:val="nl-NL"/>
        </w:rPr>
        <w:t xml:space="preserve">maakt het </w:t>
      </w:r>
      <w:r w:rsidR="00F74212">
        <w:rPr>
          <w:rFonts w:eastAsia="Calibri-Bold" w:cstheme="minorHAnsi"/>
          <w:color w:val="000000"/>
          <w:lang w:val="nl-NL"/>
        </w:rPr>
        <w:t>vervangingsbesluit</w:t>
      </w:r>
      <w:r w:rsidR="00344020">
        <w:rPr>
          <w:rFonts w:eastAsia="Calibri-Bold" w:cstheme="minorHAnsi"/>
          <w:color w:val="000000"/>
          <w:lang w:val="nl-NL"/>
        </w:rPr>
        <w:t xml:space="preserve"> kenbaar via </w:t>
      </w:r>
      <w:r w:rsidR="00344020" w:rsidRPr="00A91688">
        <w:rPr>
          <w:rFonts w:eastAsia="Calibri-Bold" w:cstheme="minorHAnsi"/>
          <w:color w:val="FF0000"/>
          <w:lang w:val="nl-NL"/>
        </w:rPr>
        <w:t>[hier opschrijven op welke wijze jouw gemeente dat doet]</w:t>
      </w:r>
      <w:r w:rsidR="000F3C94" w:rsidRPr="00A91688">
        <w:rPr>
          <w:rFonts w:eastAsia="Calibri-Bold" w:cstheme="minorHAnsi"/>
          <w:color w:val="FF0000"/>
          <w:lang w:val="nl-NL"/>
        </w:rPr>
        <w:t>.</w:t>
      </w:r>
      <w:r w:rsidR="000F3C94" w:rsidRPr="00A91688">
        <w:rPr>
          <w:rStyle w:val="Voetnootmarkering"/>
          <w:rFonts w:eastAsia="Calibri-Bold" w:cstheme="minorHAnsi"/>
          <w:color w:val="FF0000"/>
          <w:lang w:val="nl-NL"/>
        </w:rPr>
        <w:footnoteReference w:id="6"/>
      </w:r>
      <w:r w:rsidR="000F3C94" w:rsidRPr="00344020">
        <w:rPr>
          <w:rFonts w:eastAsia="Calibri-Bold" w:cstheme="minorHAnsi"/>
          <w:b/>
          <w:bCs/>
          <w:color w:val="00CC00"/>
          <w:lang w:val="nl-NL"/>
        </w:rPr>
        <w:t xml:space="preserve"> </w:t>
      </w:r>
      <w:r w:rsidR="000F3C94" w:rsidRPr="0055708F">
        <w:rPr>
          <w:rFonts w:eastAsia="Calibri-Bold" w:cstheme="minorHAnsi"/>
          <w:color w:val="000000"/>
          <w:lang w:val="nl-NL"/>
        </w:rPr>
        <w:t xml:space="preserve">Op grond van de </w:t>
      </w:r>
      <w:proofErr w:type="spellStart"/>
      <w:r w:rsidR="000F3C94" w:rsidRPr="0055708F">
        <w:rPr>
          <w:rFonts w:eastAsia="Calibri-Bold" w:cstheme="minorHAnsi"/>
          <w:color w:val="000000"/>
          <w:lang w:val="nl-NL"/>
        </w:rPr>
        <w:t>Awb</w:t>
      </w:r>
      <w:proofErr w:type="spellEnd"/>
      <w:r w:rsidR="000F3C94" w:rsidRPr="0055708F">
        <w:rPr>
          <w:rFonts w:eastAsia="Calibri-Bold" w:cstheme="minorHAnsi"/>
          <w:color w:val="000000"/>
          <w:lang w:val="nl-NL"/>
        </w:rPr>
        <w:t xml:space="preserve"> hebben belanghebbenden zes</w:t>
      </w:r>
      <w:r w:rsidR="000F3C94">
        <w:rPr>
          <w:rFonts w:eastAsia="Calibri-Bold" w:cstheme="minorHAnsi"/>
          <w:color w:val="000000"/>
          <w:lang w:val="nl-NL"/>
        </w:rPr>
        <w:t xml:space="preserve"> </w:t>
      </w:r>
      <w:r w:rsidR="000F3C94" w:rsidRPr="0055708F">
        <w:rPr>
          <w:rFonts w:eastAsia="Calibri-Bold" w:cstheme="minorHAnsi"/>
          <w:color w:val="000000"/>
          <w:lang w:val="nl-NL"/>
        </w:rPr>
        <w:t>weken de tijd om bezwaar tegen het besluit in te dienen, bijvoorbeeld in het geval van</w:t>
      </w:r>
      <w:r w:rsidR="000F3C94">
        <w:rPr>
          <w:rFonts w:eastAsia="Calibri-Bold" w:cstheme="minorHAnsi"/>
          <w:color w:val="000000"/>
          <w:lang w:val="nl-NL"/>
        </w:rPr>
        <w:t xml:space="preserve"> </w:t>
      </w:r>
      <w:r w:rsidR="000F3C94" w:rsidRPr="0055708F">
        <w:rPr>
          <w:rFonts w:eastAsia="Calibri-Bold" w:cstheme="minorHAnsi"/>
          <w:color w:val="000000"/>
          <w:lang w:val="nl-NL"/>
        </w:rPr>
        <w:t>vervanging van informatie waaruit of op grond waarvan betrokkenen rechten kunnen ontlenen.</w:t>
      </w:r>
      <w:r w:rsidR="000F3C94">
        <w:rPr>
          <w:rFonts w:eastAsia="Calibri-Bold" w:cstheme="minorHAnsi"/>
          <w:color w:val="000000"/>
          <w:lang w:val="nl-NL"/>
        </w:rPr>
        <w:t xml:space="preserve"> </w:t>
      </w:r>
      <w:r w:rsidR="000F3C94" w:rsidRPr="0055708F">
        <w:rPr>
          <w:rFonts w:eastAsia="Calibri-Bold" w:cstheme="minorHAnsi"/>
          <w:color w:val="000000"/>
          <w:lang w:val="nl-NL"/>
        </w:rPr>
        <w:t>Eventuele bezwaren hebben geen opschortende werking; het besluit mag dan ook</w:t>
      </w:r>
      <w:r w:rsidR="00344020">
        <w:rPr>
          <w:rFonts w:eastAsia="Calibri-Bold" w:cstheme="minorHAnsi"/>
          <w:color w:val="000000"/>
          <w:lang w:val="nl-NL"/>
        </w:rPr>
        <w:t xml:space="preserve"> </w:t>
      </w:r>
      <w:r w:rsidR="000F3C94" w:rsidRPr="0055708F">
        <w:rPr>
          <w:rFonts w:eastAsia="Calibri-Bold" w:cstheme="minorHAnsi"/>
          <w:color w:val="000000"/>
          <w:lang w:val="nl-NL"/>
        </w:rPr>
        <w:t>worden geëffectueerd (dus analoge bescheiden mogen worden vernietigd) in afwachting</w:t>
      </w:r>
      <w:r w:rsidR="00344020">
        <w:rPr>
          <w:rFonts w:eastAsia="Calibri-Bold" w:cstheme="minorHAnsi"/>
          <w:color w:val="000000"/>
          <w:lang w:val="nl-NL"/>
        </w:rPr>
        <w:t xml:space="preserve"> </w:t>
      </w:r>
      <w:r w:rsidR="000F3C94" w:rsidRPr="0055708F">
        <w:rPr>
          <w:rFonts w:eastAsia="Calibri-Bold" w:cstheme="minorHAnsi"/>
          <w:color w:val="000000"/>
          <w:lang w:val="nl-NL"/>
        </w:rPr>
        <w:t>van de uitspraak op het bezwaar. Het is echter raadzaam om de bezwaartermijn en de uitkomst</w:t>
      </w:r>
      <w:r w:rsidR="00344020">
        <w:rPr>
          <w:rFonts w:eastAsia="Calibri-Bold" w:cstheme="minorHAnsi"/>
          <w:color w:val="000000"/>
          <w:lang w:val="nl-NL"/>
        </w:rPr>
        <w:t xml:space="preserve"> </w:t>
      </w:r>
      <w:r w:rsidR="000F3C94" w:rsidRPr="0055708F">
        <w:rPr>
          <w:rFonts w:eastAsia="Calibri-Bold" w:cstheme="minorHAnsi"/>
          <w:color w:val="000000"/>
          <w:lang w:val="nl-NL"/>
        </w:rPr>
        <w:t>van een eventueel daaropvolgende bezwaar- en beroepsprocedure af te wachten</w:t>
      </w:r>
      <w:r w:rsidR="000F3C94">
        <w:rPr>
          <w:rFonts w:eastAsia="Calibri-Bold" w:cstheme="minorHAnsi"/>
          <w:color w:val="000000"/>
          <w:lang w:val="nl-NL"/>
        </w:rPr>
        <w:t xml:space="preserve"> </w:t>
      </w:r>
      <w:r w:rsidR="000F3C94" w:rsidRPr="0055708F">
        <w:rPr>
          <w:rFonts w:eastAsia="Calibri-Bold" w:cstheme="minorHAnsi"/>
          <w:color w:val="000000"/>
          <w:lang w:val="nl-NL"/>
        </w:rPr>
        <w:t>alvorens tot vernietiging over te gaan, aangezien dit een onomkeerbare handeling is.</w:t>
      </w:r>
      <w:r w:rsidR="000F3C94">
        <w:rPr>
          <w:rFonts w:eastAsia="Calibri-Bold" w:cstheme="minorHAnsi"/>
          <w:color w:val="000000"/>
          <w:lang w:val="nl-NL"/>
        </w:rPr>
        <w:t xml:space="preserve"> </w:t>
      </w:r>
      <w:r w:rsidR="00344020" w:rsidRPr="00A91688">
        <w:rPr>
          <w:rFonts w:eastAsia="Calibri-Bold" w:cstheme="minorHAnsi"/>
          <w:color w:val="FF0000"/>
          <w:lang w:val="nl-NL"/>
        </w:rPr>
        <w:t xml:space="preserve">Daarom wacht de gemeente [gemeentenaam] de bezwaartermijn en de uitkomst af. Indien jouw gemeente hiervan afwijkt, leg dan kort uit </w:t>
      </w:r>
      <w:proofErr w:type="spellStart"/>
      <w:r w:rsidR="00344020" w:rsidRPr="00A91688">
        <w:rPr>
          <w:rFonts w:eastAsia="Calibri-Bold" w:cstheme="minorHAnsi"/>
          <w:color w:val="FF0000"/>
          <w:lang w:val="nl-NL"/>
        </w:rPr>
        <w:t>waaom</w:t>
      </w:r>
      <w:proofErr w:type="spellEnd"/>
      <w:r w:rsidR="00344020" w:rsidRPr="00A91688">
        <w:rPr>
          <w:rFonts w:eastAsia="Calibri-Bold" w:cstheme="minorHAnsi"/>
          <w:color w:val="FF0000"/>
          <w:lang w:val="nl-NL"/>
        </w:rPr>
        <w:t>].</w:t>
      </w:r>
      <w:r w:rsidR="00344020" w:rsidRPr="00344020">
        <w:rPr>
          <w:rFonts w:eastAsia="Calibri-Bold" w:cstheme="minorHAnsi"/>
          <w:color w:val="00CC00"/>
          <w:lang w:val="nl-NL"/>
        </w:rPr>
        <w:t xml:space="preserve"> </w:t>
      </w:r>
      <w:r w:rsidR="000F3C94" w:rsidRPr="0055708F">
        <w:rPr>
          <w:rFonts w:eastAsia="Calibri-Bold" w:cstheme="minorHAnsi"/>
          <w:color w:val="000000"/>
          <w:lang w:val="nl-NL"/>
        </w:rPr>
        <w:t>Zie bijlage</w:t>
      </w:r>
      <w:r w:rsidR="000F3C94">
        <w:rPr>
          <w:rFonts w:eastAsia="Calibri-Bold" w:cstheme="minorHAnsi"/>
          <w:color w:val="000000"/>
          <w:lang w:val="nl-NL"/>
        </w:rPr>
        <w:t xml:space="preserve"> </w:t>
      </w:r>
      <w:hyperlink w:anchor="Bekendmaking1" w:history="1">
        <w:r w:rsidR="000F3C94" w:rsidRPr="00B5172D">
          <w:rPr>
            <w:rStyle w:val="Hyperlink"/>
            <w:rFonts w:eastAsia="Calibri-Bold" w:cstheme="minorHAnsi"/>
            <w:color w:val="auto"/>
            <w:lang w:val="nl-NL"/>
          </w:rPr>
          <w:t>‘</w:t>
        </w:r>
        <w:r w:rsidR="00344020" w:rsidRPr="00B5172D">
          <w:rPr>
            <w:rStyle w:val="Hyperlink"/>
            <w:rFonts w:eastAsia="Calibri-Bold" w:cstheme="minorHAnsi"/>
            <w:color w:val="auto"/>
            <w:lang w:val="nl-NL"/>
          </w:rPr>
          <w:t>B</w:t>
        </w:r>
        <w:r w:rsidR="000F3C94" w:rsidRPr="00B5172D">
          <w:rPr>
            <w:rStyle w:val="Hyperlink"/>
            <w:rFonts w:eastAsia="Calibri-Bold" w:cstheme="minorHAnsi"/>
            <w:color w:val="auto"/>
            <w:lang w:val="nl-NL"/>
          </w:rPr>
          <w:t>ekendmaking’</w:t>
        </w:r>
      </w:hyperlink>
      <w:r w:rsidR="000F3C94" w:rsidRPr="00B5172D">
        <w:rPr>
          <w:rFonts w:eastAsia="Calibri-Bold" w:cstheme="minorHAnsi"/>
          <w:lang w:val="nl-NL"/>
        </w:rPr>
        <w:t>.</w:t>
      </w:r>
    </w:p>
    <w:p w:rsidR="000F3C94" w:rsidRDefault="000F3C94" w:rsidP="000F3C94">
      <w:pPr>
        <w:autoSpaceDE w:val="0"/>
        <w:autoSpaceDN w:val="0"/>
        <w:adjustRightInd w:val="0"/>
        <w:spacing w:after="0" w:line="240" w:lineRule="auto"/>
        <w:rPr>
          <w:rFonts w:eastAsia="Calibri-Bold" w:cstheme="minorHAnsi"/>
          <w:b/>
          <w:bCs/>
          <w:color w:val="8256A3"/>
          <w:lang w:val="nl-NL"/>
        </w:rPr>
      </w:pPr>
    </w:p>
    <w:p w:rsidR="000F3C94" w:rsidRDefault="000F3C94" w:rsidP="000F3C94">
      <w:pPr>
        <w:rPr>
          <w:rFonts w:eastAsia="Calibri-Bold" w:cstheme="minorHAnsi"/>
          <w:b/>
          <w:bCs/>
          <w:color w:val="F68320"/>
          <w:lang w:val="nl-NL"/>
        </w:rPr>
      </w:pPr>
      <w:r>
        <w:rPr>
          <w:rFonts w:eastAsia="Calibri-Bold" w:cstheme="minorHAnsi"/>
          <w:b/>
          <w:bCs/>
          <w:color w:val="F68320"/>
          <w:lang w:val="nl-NL"/>
        </w:rPr>
        <w:br w:type="page"/>
      </w:r>
    </w:p>
    <w:p w:rsidR="000F3C94" w:rsidRPr="004D6B6F" w:rsidRDefault="000F3C94" w:rsidP="000F3C94">
      <w:pPr>
        <w:autoSpaceDE w:val="0"/>
        <w:autoSpaceDN w:val="0"/>
        <w:adjustRightInd w:val="0"/>
        <w:spacing w:after="0" w:line="240" w:lineRule="auto"/>
        <w:rPr>
          <w:rFonts w:eastAsia="Calibri-Bold" w:cstheme="minorHAnsi"/>
          <w:b/>
          <w:bCs/>
          <w:color w:val="00B0F0"/>
          <w:sz w:val="36"/>
          <w:szCs w:val="36"/>
          <w:lang w:val="nl-NL"/>
        </w:rPr>
      </w:pPr>
      <w:r w:rsidRPr="004D6B6F">
        <w:rPr>
          <w:rFonts w:eastAsia="Calibri-Bold" w:cstheme="minorHAnsi"/>
          <w:b/>
          <w:bCs/>
          <w:color w:val="00B0F0"/>
          <w:sz w:val="36"/>
          <w:szCs w:val="36"/>
          <w:lang w:val="nl-NL"/>
        </w:rPr>
        <w:lastRenderedPageBreak/>
        <w:t xml:space="preserve">8 </w:t>
      </w:r>
      <w:bookmarkStart w:id="32" w:name="Uitvoeren1"/>
      <w:r w:rsidR="001F14E8" w:rsidRPr="004D6B6F">
        <w:rPr>
          <w:rFonts w:eastAsia="Calibri-Bold" w:cstheme="minorHAnsi"/>
          <w:b/>
          <w:bCs/>
          <w:color w:val="00B0F0"/>
          <w:sz w:val="36"/>
          <w:szCs w:val="36"/>
          <w:lang w:val="nl-NL"/>
        </w:rPr>
        <w:fldChar w:fldCharType="begin"/>
      </w:r>
      <w:r w:rsidR="001F14E8" w:rsidRPr="004D6B6F">
        <w:rPr>
          <w:rFonts w:eastAsia="Calibri-Bold" w:cstheme="minorHAnsi"/>
          <w:b/>
          <w:bCs/>
          <w:color w:val="00B0F0"/>
          <w:sz w:val="36"/>
          <w:szCs w:val="36"/>
          <w:lang w:val="nl-NL"/>
        </w:rPr>
        <w:instrText xml:space="preserve"> HYPERLINK  \l "Uitvoeren" </w:instrText>
      </w:r>
      <w:r w:rsidR="001F14E8" w:rsidRPr="004D6B6F">
        <w:rPr>
          <w:rFonts w:eastAsia="Calibri-Bold" w:cstheme="minorHAnsi"/>
          <w:b/>
          <w:bCs/>
          <w:color w:val="00B0F0"/>
          <w:sz w:val="36"/>
          <w:szCs w:val="36"/>
          <w:lang w:val="nl-NL"/>
        </w:rPr>
        <w:fldChar w:fldCharType="separate"/>
      </w:r>
      <w:r w:rsidRPr="004D6B6F">
        <w:rPr>
          <w:rStyle w:val="Hyperlink"/>
          <w:rFonts w:eastAsia="Calibri-Bold" w:cstheme="minorHAnsi"/>
          <w:b/>
          <w:bCs/>
          <w:color w:val="00B0F0"/>
          <w:sz w:val="36"/>
          <w:szCs w:val="36"/>
          <w:lang w:val="nl-NL"/>
        </w:rPr>
        <w:t>Uitvoeren van het vervangingsbesluit</w:t>
      </w:r>
      <w:bookmarkEnd w:id="32"/>
      <w:r w:rsidR="001F14E8" w:rsidRPr="004D6B6F">
        <w:rPr>
          <w:rFonts w:eastAsia="Calibri-Bold" w:cstheme="minorHAnsi"/>
          <w:b/>
          <w:bCs/>
          <w:color w:val="00B0F0"/>
          <w:sz w:val="36"/>
          <w:szCs w:val="36"/>
          <w:lang w:val="nl-NL"/>
        </w:rPr>
        <w:fldChar w:fldCharType="end"/>
      </w:r>
    </w:p>
    <w:p w:rsidR="000F3C94" w:rsidRPr="00A91688" w:rsidRDefault="000F3C94" w:rsidP="000F3C94">
      <w:pPr>
        <w:autoSpaceDE w:val="0"/>
        <w:autoSpaceDN w:val="0"/>
        <w:adjustRightInd w:val="0"/>
        <w:spacing w:after="0" w:line="240" w:lineRule="auto"/>
        <w:rPr>
          <w:rFonts w:eastAsia="Calibri-Bold" w:cstheme="minorHAnsi"/>
          <w:color w:val="00B0F0"/>
          <w:lang w:val="nl-NL"/>
        </w:rPr>
      </w:pPr>
    </w:p>
    <w:p w:rsidR="000F3C94" w:rsidRPr="00DD7895" w:rsidRDefault="00991442" w:rsidP="000F3C94">
      <w:pPr>
        <w:autoSpaceDE w:val="0"/>
        <w:autoSpaceDN w:val="0"/>
        <w:adjustRightInd w:val="0"/>
        <w:spacing w:after="0" w:line="240" w:lineRule="auto"/>
        <w:rPr>
          <w:rFonts w:eastAsia="Calibri-Bold" w:cstheme="minorHAnsi"/>
          <w:b/>
          <w:bCs/>
          <w:color w:val="000000" w:themeColor="text1"/>
          <w:lang w:val="nl-NL"/>
        </w:rPr>
      </w:pPr>
      <w:r>
        <w:rPr>
          <w:rFonts w:eastAsia="Calibri-Bold" w:cstheme="minorHAnsi"/>
          <w:b/>
          <w:bCs/>
          <w:color w:val="000000" w:themeColor="text1"/>
          <w:lang w:val="nl-NL"/>
        </w:rPr>
        <w:t>Juiste uitvoering van het vervangingsbesluit</w:t>
      </w:r>
    </w:p>
    <w:p w:rsidR="000F3C94" w:rsidRPr="0055708F" w:rsidRDefault="000F3C94" w:rsidP="000F3C94">
      <w:pPr>
        <w:autoSpaceDE w:val="0"/>
        <w:autoSpaceDN w:val="0"/>
        <w:adjustRightInd w:val="0"/>
        <w:spacing w:after="0" w:line="240" w:lineRule="auto"/>
        <w:rPr>
          <w:rFonts w:eastAsia="Calibri-Bold" w:cstheme="minorHAnsi"/>
          <w:color w:val="000000"/>
          <w:lang w:val="nl-NL"/>
        </w:rPr>
      </w:pPr>
      <w:r w:rsidRPr="0055708F">
        <w:rPr>
          <w:rFonts w:eastAsia="Calibri-Bold" w:cstheme="minorHAnsi"/>
          <w:color w:val="000000"/>
          <w:lang w:val="nl-NL"/>
        </w:rPr>
        <w:t xml:space="preserve">Ook al is het vervangingsproces van a tot </w:t>
      </w:r>
      <w:proofErr w:type="spellStart"/>
      <w:r w:rsidRPr="0055708F">
        <w:rPr>
          <w:rFonts w:eastAsia="Calibri-Bold" w:cstheme="minorHAnsi"/>
          <w:color w:val="000000"/>
          <w:lang w:val="nl-NL"/>
        </w:rPr>
        <w:t>z</w:t>
      </w:r>
      <w:proofErr w:type="spellEnd"/>
      <w:r w:rsidRPr="0055708F">
        <w:rPr>
          <w:rFonts w:eastAsia="Calibri-Bold" w:cstheme="minorHAnsi"/>
          <w:color w:val="000000"/>
          <w:lang w:val="nl-NL"/>
        </w:rPr>
        <w:t xml:space="preserve"> goed afgewogen en uitgedacht, de kwaliteit</w:t>
      </w:r>
    </w:p>
    <w:p w:rsidR="000F3C94" w:rsidRPr="00B5172D" w:rsidRDefault="000F3C94" w:rsidP="000F3C94">
      <w:pPr>
        <w:autoSpaceDE w:val="0"/>
        <w:autoSpaceDN w:val="0"/>
        <w:adjustRightInd w:val="0"/>
        <w:spacing w:after="0" w:line="240" w:lineRule="auto"/>
        <w:rPr>
          <w:rFonts w:eastAsia="Calibri-Bold" w:cstheme="minorHAnsi"/>
          <w:lang w:val="nl-NL"/>
        </w:rPr>
      </w:pPr>
      <w:r w:rsidRPr="0055708F">
        <w:rPr>
          <w:rFonts w:eastAsia="Calibri-Bold" w:cstheme="minorHAnsi"/>
          <w:color w:val="000000"/>
          <w:lang w:val="nl-NL"/>
        </w:rPr>
        <w:t xml:space="preserve">van het proces valt of staat met een </w:t>
      </w:r>
      <w:r w:rsidRPr="00B5172D">
        <w:rPr>
          <w:rFonts w:eastAsia="Calibri-Bold" w:cstheme="minorHAnsi"/>
          <w:lang w:val="nl-NL"/>
        </w:rPr>
        <w:t>juiste uitvoering ervan. Daarom is het essentieel dat</w:t>
      </w:r>
    </w:p>
    <w:p w:rsidR="000F3C94" w:rsidRPr="0055708F" w:rsidRDefault="000F3C94" w:rsidP="000F3C94">
      <w:pPr>
        <w:autoSpaceDE w:val="0"/>
        <w:autoSpaceDN w:val="0"/>
        <w:adjustRightInd w:val="0"/>
        <w:spacing w:after="0" w:line="240" w:lineRule="auto"/>
        <w:rPr>
          <w:rFonts w:eastAsia="Calibri-Bold" w:cstheme="minorHAnsi"/>
          <w:color w:val="000000"/>
          <w:lang w:val="nl-NL"/>
        </w:rPr>
      </w:pPr>
      <w:r w:rsidRPr="00B5172D">
        <w:rPr>
          <w:rFonts w:eastAsia="Calibri-Bold" w:cstheme="minorHAnsi"/>
          <w:lang w:val="nl-NL"/>
        </w:rPr>
        <w:t xml:space="preserve">de betreffende medewerkers </w:t>
      </w:r>
      <w:r w:rsidR="00E81B82" w:rsidRPr="00B5172D">
        <w:rPr>
          <w:rFonts w:eastAsia="Calibri-Bold" w:cstheme="minorHAnsi"/>
          <w:lang w:val="nl-NL"/>
        </w:rPr>
        <w:t xml:space="preserve">(zie bijlage </w:t>
      </w:r>
      <w:hyperlink w:anchor="taken1" w:history="1">
        <w:r w:rsidR="00E81B82" w:rsidRPr="00B5172D">
          <w:rPr>
            <w:rStyle w:val="Hyperlink"/>
            <w:rFonts w:eastAsia="Calibri-Bold" w:cstheme="minorHAnsi"/>
            <w:color w:val="auto"/>
            <w:lang w:val="nl-NL"/>
          </w:rPr>
          <w:t xml:space="preserve">‘Taken en </w:t>
        </w:r>
        <w:r w:rsidR="00F90941" w:rsidRPr="00B5172D">
          <w:rPr>
            <w:rStyle w:val="Hyperlink"/>
            <w:rFonts w:eastAsia="Calibri-Bold" w:cstheme="minorHAnsi"/>
            <w:color w:val="auto"/>
            <w:lang w:val="nl-NL"/>
          </w:rPr>
          <w:t>verantwoordelijkheden</w:t>
        </w:r>
      </w:hyperlink>
      <w:r w:rsidR="00E81B82" w:rsidRPr="00B5172D">
        <w:rPr>
          <w:rFonts w:eastAsia="Calibri-Bold" w:cstheme="minorHAnsi"/>
          <w:lang w:val="nl-NL"/>
        </w:rPr>
        <w:t xml:space="preserve">) </w:t>
      </w:r>
      <w:r w:rsidRPr="00B5172D">
        <w:rPr>
          <w:rFonts w:eastAsia="Calibri-Bold" w:cstheme="minorHAnsi"/>
          <w:lang w:val="nl-NL"/>
        </w:rPr>
        <w:t xml:space="preserve">bekend </w:t>
      </w:r>
      <w:r w:rsidRPr="0055708F">
        <w:rPr>
          <w:rFonts w:eastAsia="Calibri-Bold" w:cstheme="minorHAnsi"/>
          <w:color w:val="000000"/>
          <w:lang w:val="nl-NL"/>
        </w:rPr>
        <w:t>zijn met het handboek vervanging en in staat zijn</w:t>
      </w:r>
      <w:r w:rsidR="00E81B82">
        <w:rPr>
          <w:rFonts w:eastAsia="Calibri-Bold" w:cstheme="minorHAnsi"/>
          <w:color w:val="000000"/>
          <w:lang w:val="nl-NL"/>
        </w:rPr>
        <w:t xml:space="preserve"> </w:t>
      </w:r>
      <w:r w:rsidRPr="0055708F">
        <w:rPr>
          <w:rFonts w:eastAsia="Calibri-Bold" w:cstheme="minorHAnsi"/>
          <w:color w:val="000000"/>
          <w:lang w:val="nl-NL"/>
        </w:rPr>
        <w:t xml:space="preserve">daarmee te werken. </w:t>
      </w:r>
      <w:r w:rsidR="00E81B82">
        <w:rPr>
          <w:rFonts w:eastAsia="Calibri-Bold" w:cstheme="minorHAnsi"/>
          <w:color w:val="000000"/>
          <w:lang w:val="nl-NL"/>
        </w:rPr>
        <w:t xml:space="preserve">De gemeente </w:t>
      </w:r>
      <w:r w:rsidR="00E81B82" w:rsidRPr="00B36523">
        <w:rPr>
          <w:rFonts w:eastAsia="Calibri-Bold" w:cstheme="minorHAnsi"/>
          <w:color w:val="FF0000"/>
          <w:lang w:val="nl-NL"/>
        </w:rPr>
        <w:t xml:space="preserve">[gemeentenaam] </w:t>
      </w:r>
      <w:r w:rsidR="00E81B82">
        <w:rPr>
          <w:rFonts w:eastAsia="Calibri-Bold" w:cstheme="minorHAnsi"/>
          <w:color w:val="000000"/>
          <w:lang w:val="nl-NL"/>
        </w:rPr>
        <w:t xml:space="preserve">regelt dit door </w:t>
      </w:r>
      <w:r w:rsidR="00E81B82" w:rsidRPr="00A91688">
        <w:rPr>
          <w:rFonts w:eastAsia="Calibri-Bold" w:cstheme="minorHAnsi"/>
          <w:color w:val="FF0000"/>
          <w:lang w:val="nl-NL"/>
        </w:rPr>
        <w:t>[vul hier in hoe jouw gemeente dit regelt. Bijvoorbeeld scholing (geef dan concreet aan om wat voor scholing het gaat),</w:t>
      </w:r>
      <w:r w:rsidRPr="00A91688">
        <w:rPr>
          <w:rFonts w:eastAsia="Calibri-Bold" w:cstheme="minorHAnsi"/>
          <w:color w:val="FF0000"/>
          <w:lang w:val="nl-NL"/>
        </w:rPr>
        <w:t xml:space="preserve"> instructie</w:t>
      </w:r>
      <w:r w:rsidR="00E81B82" w:rsidRPr="00A91688">
        <w:rPr>
          <w:rFonts w:eastAsia="Calibri-Bold" w:cstheme="minorHAnsi"/>
          <w:color w:val="FF0000"/>
          <w:lang w:val="nl-NL"/>
        </w:rPr>
        <w:t xml:space="preserve"> (geef dan aan om wat voor instructie het gaat) en/of het bespreken van de </w:t>
      </w:r>
      <w:r w:rsidRPr="00A91688">
        <w:rPr>
          <w:rFonts w:eastAsia="Calibri-Bold" w:cstheme="minorHAnsi"/>
          <w:color w:val="FF0000"/>
          <w:lang w:val="nl-NL"/>
        </w:rPr>
        <w:t>resultaten van toetsing en controle</w:t>
      </w:r>
      <w:r w:rsidR="00E81B82" w:rsidRPr="00A91688">
        <w:rPr>
          <w:rFonts w:eastAsia="Calibri-Bold" w:cstheme="minorHAnsi"/>
          <w:color w:val="FF0000"/>
          <w:lang w:val="nl-NL"/>
        </w:rPr>
        <w:t xml:space="preserve"> (geef dan kort aan hoe en hoe vaak dit gebeurt, door …)</w:t>
      </w:r>
      <w:r w:rsidRPr="00A91688">
        <w:rPr>
          <w:rFonts w:eastAsia="Calibri-Bold" w:cstheme="minorHAnsi"/>
          <w:color w:val="FF0000"/>
          <w:lang w:val="nl-NL"/>
        </w:rPr>
        <w:t>.</w:t>
      </w:r>
    </w:p>
    <w:p w:rsidR="000F3C94" w:rsidRDefault="000F3C94" w:rsidP="000F3C94">
      <w:pPr>
        <w:autoSpaceDE w:val="0"/>
        <w:autoSpaceDN w:val="0"/>
        <w:adjustRightInd w:val="0"/>
        <w:spacing w:after="0" w:line="240" w:lineRule="auto"/>
        <w:rPr>
          <w:rFonts w:eastAsia="Calibri-Bold" w:cstheme="minorHAnsi"/>
          <w:b/>
          <w:bCs/>
          <w:color w:val="F68320"/>
          <w:lang w:val="nl-NL"/>
        </w:rPr>
      </w:pPr>
    </w:p>
    <w:p w:rsidR="000F3C94" w:rsidRPr="00DD7895" w:rsidRDefault="00991442" w:rsidP="000F3C94">
      <w:pPr>
        <w:autoSpaceDE w:val="0"/>
        <w:autoSpaceDN w:val="0"/>
        <w:adjustRightInd w:val="0"/>
        <w:spacing w:after="0" w:line="240" w:lineRule="auto"/>
        <w:rPr>
          <w:rFonts w:eastAsia="Calibri-Bold" w:cstheme="minorHAnsi"/>
          <w:b/>
          <w:bCs/>
          <w:color w:val="000000" w:themeColor="text1"/>
          <w:lang w:val="nl-NL"/>
        </w:rPr>
      </w:pPr>
      <w:r>
        <w:rPr>
          <w:rFonts w:eastAsia="Calibri-Bold" w:cstheme="minorHAnsi"/>
          <w:b/>
          <w:bCs/>
          <w:color w:val="000000" w:themeColor="text1"/>
          <w:lang w:val="nl-NL"/>
        </w:rPr>
        <w:t>V</w:t>
      </w:r>
      <w:r w:rsidR="000F3C94" w:rsidRPr="00DD7895">
        <w:rPr>
          <w:rFonts w:eastAsia="Calibri-Bold" w:cstheme="minorHAnsi"/>
          <w:b/>
          <w:bCs/>
          <w:color w:val="000000" w:themeColor="text1"/>
          <w:lang w:val="nl-NL"/>
        </w:rPr>
        <w:t>ernietiging van de analoge</w:t>
      </w:r>
      <w:r w:rsidR="00F26829">
        <w:rPr>
          <w:rFonts w:eastAsia="Calibri-Bold" w:cstheme="minorHAnsi"/>
          <w:b/>
          <w:bCs/>
          <w:color w:val="000000" w:themeColor="text1"/>
          <w:lang w:val="nl-NL"/>
        </w:rPr>
        <w:t xml:space="preserve"> </w:t>
      </w:r>
      <w:r>
        <w:rPr>
          <w:rFonts w:eastAsia="Calibri-Bold" w:cstheme="minorHAnsi"/>
          <w:b/>
          <w:bCs/>
          <w:color w:val="000000" w:themeColor="text1"/>
          <w:lang w:val="nl-NL"/>
        </w:rPr>
        <w:t>originelen</w:t>
      </w:r>
    </w:p>
    <w:p w:rsidR="000F3C94" w:rsidRPr="0055708F" w:rsidRDefault="000F3C94" w:rsidP="000F3C94">
      <w:pPr>
        <w:autoSpaceDE w:val="0"/>
        <w:autoSpaceDN w:val="0"/>
        <w:adjustRightInd w:val="0"/>
        <w:spacing w:after="0" w:line="240" w:lineRule="auto"/>
        <w:rPr>
          <w:rFonts w:eastAsia="Calibri-Bold" w:cstheme="minorHAnsi"/>
          <w:color w:val="000000"/>
          <w:lang w:val="nl-NL"/>
        </w:rPr>
      </w:pPr>
      <w:r w:rsidRPr="0055708F">
        <w:rPr>
          <w:rFonts w:eastAsia="Calibri-Bold" w:cstheme="minorHAnsi"/>
          <w:color w:val="000000"/>
          <w:lang w:val="nl-NL"/>
        </w:rPr>
        <w:t>Hoe snel tot vernietiging kan worden overgegaan, hangt af van de aard van de vervangen</w:t>
      </w:r>
    </w:p>
    <w:p w:rsidR="008B0967" w:rsidRDefault="000F3C94" w:rsidP="000F3C94">
      <w:pPr>
        <w:autoSpaceDE w:val="0"/>
        <w:autoSpaceDN w:val="0"/>
        <w:adjustRightInd w:val="0"/>
        <w:spacing w:after="0" w:line="240" w:lineRule="auto"/>
        <w:rPr>
          <w:rFonts w:eastAsia="Calibri-Bold" w:cstheme="minorHAnsi"/>
          <w:color w:val="000000"/>
          <w:lang w:val="nl-NL"/>
        </w:rPr>
      </w:pPr>
      <w:r w:rsidRPr="0055708F">
        <w:rPr>
          <w:rFonts w:eastAsia="Calibri-Bold" w:cstheme="minorHAnsi"/>
          <w:color w:val="000000"/>
          <w:lang w:val="nl-NL"/>
        </w:rPr>
        <w:t>archiefbescheiden en de voor de kwaliteitstoets benodigde doorlooptijd. Vanwege de bezwaartermijn</w:t>
      </w:r>
      <w:r>
        <w:rPr>
          <w:rFonts w:eastAsia="Calibri-Bold" w:cstheme="minorHAnsi"/>
          <w:color w:val="000000"/>
          <w:lang w:val="nl-NL"/>
        </w:rPr>
        <w:t xml:space="preserve"> </w:t>
      </w:r>
      <w:r w:rsidRPr="0055708F">
        <w:rPr>
          <w:rFonts w:eastAsia="Calibri-Bold" w:cstheme="minorHAnsi"/>
          <w:color w:val="000000"/>
          <w:lang w:val="nl-NL"/>
        </w:rPr>
        <w:t xml:space="preserve">uit hoofde van de </w:t>
      </w:r>
      <w:proofErr w:type="spellStart"/>
      <w:r w:rsidRPr="0055708F">
        <w:rPr>
          <w:rFonts w:eastAsia="Calibri-Bold" w:cstheme="minorHAnsi"/>
          <w:color w:val="000000"/>
          <w:lang w:val="nl-NL"/>
        </w:rPr>
        <w:t>Awb</w:t>
      </w:r>
      <w:proofErr w:type="spellEnd"/>
      <w:r w:rsidRPr="0055708F">
        <w:rPr>
          <w:rFonts w:eastAsia="Calibri-Bold" w:cstheme="minorHAnsi"/>
          <w:color w:val="000000"/>
          <w:lang w:val="nl-NL"/>
        </w:rPr>
        <w:t xml:space="preserve"> </w:t>
      </w:r>
      <w:r w:rsidR="00A51B6E">
        <w:rPr>
          <w:rFonts w:eastAsia="Calibri-Bold" w:cstheme="minorHAnsi"/>
          <w:color w:val="000000"/>
          <w:lang w:val="nl-NL"/>
        </w:rPr>
        <w:t>wacht de gemeente</w:t>
      </w:r>
      <w:r w:rsidR="00A51B6E" w:rsidRPr="00A51B6E">
        <w:rPr>
          <w:rFonts w:eastAsia="Calibri-Bold" w:cstheme="minorHAnsi"/>
          <w:color w:val="00CC00"/>
          <w:lang w:val="nl-NL"/>
        </w:rPr>
        <w:t xml:space="preserve"> </w:t>
      </w:r>
      <w:r w:rsidR="00A51B6E" w:rsidRPr="00B36523">
        <w:rPr>
          <w:rFonts w:eastAsia="Calibri-Bold" w:cstheme="minorHAnsi"/>
          <w:color w:val="FF0000"/>
          <w:lang w:val="nl-NL"/>
        </w:rPr>
        <w:t>[gemeentenaam]</w:t>
      </w:r>
      <w:r w:rsidR="00A51B6E" w:rsidRPr="00A51B6E">
        <w:rPr>
          <w:rFonts w:eastAsia="Calibri-Bold" w:cstheme="minorHAnsi"/>
          <w:color w:val="00CC00"/>
          <w:lang w:val="nl-NL"/>
        </w:rPr>
        <w:t xml:space="preserve"> </w:t>
      </w:r>
      <w:r w:rsidR="00A51B6E">
        <w:rPr>
          <w:rFonts w:eastAsia="Calibri-Bold" w:cstheme="minorHAnsi"/>
          <w:color w:val="000000"/>
          <w:lang w:val="nl-NL"/>
        </w:rPr>
        <w:t xml:space="preserve">in ieder geval </w:t>
      </w:r>
      <w:r w:rsidRPr="0055708F">
        <w:rPr>
          <w:rFonts w:eastAsia="Calibri-Bold" w:cstheme="minorHAnsi"/>
          <w:color w:val="000000"/>
          <w:lang w:val="nl-NL"/>
        </w:rPr>
        <w:t>de bezwaartermijn (zes weken)</w:t>
      </w:r>
      <w:r w:rsidR="00A51B6E">
        <w:rPr>
          <w:rFonts w:eastAsia="Calibri-Bold" w:cstheme="minorHAnsi"/>
          <w:color w:val="000000"/>
          <w:lang w:val="nl-NL"/>
        </w:rPr>
        <w:t xml:space="preserve"> </w:t>
      </w:r>
      <w:r w:rsidRPr="0055708F">
        <w:rPr>
          <w:rFonts w:eastAsia="Calibri-Bold" w:cstheme="minorHAnsi"/>
          <w:color w:val="000000"/>
          <w:lang w:val="nl-NL"/>
        </w:rPr>
        <w:t>en de uitkomst van een eventueel aangespannen bezwaar- en beroepsprocedure af te</w:t>
      </w:r>
      <w:r w:rsidR="00A51B6E">
        <w:rPr>
          <w:rFonts w:eastAsia="Calibri-Bold" w:cstheme="minorHAnsi"/>
          <w:color w:val="000000"/>
          <w:lang w:val="nl-NL"/>
        </w:rPr>
        <w:t xml:space="preserve"> </w:t>
      </w:r>
      <w:r w:rsidRPr="0055708F">
        <w:rPr>
          <w:rFonts w:eastAsia="Calibri-Bold" w:cstheme="minorHAnsi"/>
          <w:color w:val="000000"/>
          <w:lang w:val="nl-NL"/>
        </w:rPr>
        <w:t>wachten alvorens tot vernietiging over te gaan, aangezien dit een onomkeerbare handeling</w:t>
      </w:r>
      <w:r w:rsidR="00A51B6E">
        <w:rPr>
          <w:rFonts w:eastAsia="Calibri-Bold" w:cstheme="minorHAnsi"/>
          <w:color w:val="000000"/>
          <w:lang w:val="nl-NL"/>
        </w:rPr>
        <w:t xml:space="preserve"> </w:t>
      </w:r>
      <w:r w:rsidRPr="0055708F">
        <w:rPr>
          <w:rFonts w:eastAsia="Calibri-Bold" w:cstheme="minorHAnsi"/>
          <w:color w:val="000000"/>
          <w:lang w:val="nl-NL"/>
        </w:rPr>
        <w:t>is</w:t>
      </w:r>
      <w:r w:rsidR="00A51B6E">
        <w:rPr>
          <w:rFonts w:eastAsia="Calibri-Bold" w:cstheme="minorHAnsi"/>
          <w:color w:val="000000"/>
          <w:lang w:val="nl-NL"/>
        </w:rPr>
        <w:t xml:space="preserve"> (</w:t>
      </w:r>
      <w:r w:rsidRPr="00B5172D">
        <w:rPr>
          <w:rFonts w:eastAsia="Calibri-Bold" w:cstheme="minorHAnsi"/>
          <w:lang w:val="nl-NL"/>
        </w:rPr>
        <w:t xml:space="preserve">zie </w:t>
      </w:r>
      <w:hyperlink w:anchor="Opstellen1" w:history="1">
        <w:r w:rsidRPr="00B5172D">
          <w:rPr>
            <w:rStyle w:val="Hyperlink"/>
            <w:rFonts w:eastAsia="Calibri-Bold" w:cstheme="minorHAnsi"/>
            <w:color w:val="auto"/>
            <w:lang w:val="nl-NL"/>
          </w:rPr>
          <w:t>hoofdstuk 7</w:t>
        </w:r>
      </w:hyperlink>
      <w:r w:rsidR="00A51B6E" w:rsidRPr="00B5172D">
        <w:rPr>
          <w:rFonts w:eastAsia="Calibri-Bold" w:cstheme="minorHAnsi"/>
          <w:lang w:val="nl-NL"/>
        </w:rPr>
        <w:t>)</w:t>
      </w:r>
      <w:r w:rsidRPr="00B5172D">
        <w:rPr>
          <w:rFonts w:eastAsia="Calibri-Bold" w:cstheme="minorHAnsi"/>
          <w:lang w:val="nl-NL"/>
        </w:rPr>
        <w:t>.</w:t>
      </w:r>
    </w:p>
    <w:p w:rsidR="008B0967" w:rsidRDefault="008B0967" w:rsidP="008B0967">
      <w:pPr>
        <w:autoSpaceDE w:val="0"/>
        <w:autoSpaceDN w:val="0"/>
        <w:adjustRightInd w:val="0"/>
        <w:spacing w:after="0" w:line="240" w:lineRule="auto"/>
        <w:rPr>
          <w:rFonts w:eastAsia="Calibri-Bold" w:cstheme="minorHAnsi"/>
          <w:color w:val="000000"/>
          <w:lang w:val="nl-NL"/>
        </w:rPr>
      </w:pPr>
    </w:p>
    <w:p w:rsidR="008B0967" w:rsidRPr="00991442" w:rsidRDefault="008B0967" w:rsidP="00991442">
      <w:pPr>
        <w:pStyle w:val="Lijstalinea"/>
        <w:numPr>
          <w:ilvl w:val="0"/>
          <w:numId w:val="49"/>
        </w:numPr>
        <w:autoSpaceDE w:val="0"/>
        <w:autoSpaceDN w:val="0"/>
        <w:adjustRightInd w:val="0"/>
        <w:spacing w:after="0" w:line="240" w:lineRule="auto"/>
        <w:rPr>
          <w:rFonts w:eastAsia="Calibri-Bold" w:cstheme="minorHAnsi"/>
          <w:color w:val="000000"/>
          <w:lang w:val="nl-NL"/>
        </w:rPr>
      </w:pPr>
      <w:r w:rsidRPr="00991442">
        <w:rPr>
          <w:rFonts w:eastAsia="Calibri-Bold" w:cstheme="minorHAnsi"/>
          <w:color w:val="000000"/>
          <w:u w:val="single"/>
          <w:lang w:val="nl-NL"/>
        </w:rPr>
        <w:t>Doorlopende vervanging</w:t>
      </w:r>
      <w:r w:rsidRPr="00991442">
        <w:rPr>
          <w:rFonts w:eastAsia="Calibri-Bold" w:cstheme="minorHAnsi"/>
          <w:color w:val="000000"/>
          <w:lang w:val="nl-NL"/>
        </w:rPr>
        <w:br/>
      </w:r>
      <w:r w:rsidR="00F26829" w:rsidRPr="00991442">
        <w:rPr>
          <w:rFonts w:eastAsia="Calibri-Bold" w:cstheme="minorHAnsi"/>
          <w:color w:val="000000"/>
          <w:lang w:val="nl-NL"/>
        </w:rPr>
        <w:t xml:space="preserve">Bij </w:t>
      </w:r>
      <w:r w:rsidR="000F3C94" w:rsidRPr="00991442">
        <w:rPr>
          <w:rFonts w:eastAsia="Calibri-Bold" w:cstheme="minorHAnsi"/>
          <w:bCs/>
          <w:color w:val="000000" w:themeColor="text1"/>
          <w:lang w:val="nl-NL"/>
        </w:rPr>
        <w:t>doorlopende vervangin</w:t>
      </w:r>
      <w:r w:rsidR="00F26829" w:rsidRPr="00991442">
        <w:rPr>
          <w:rFonts w:eastAsia="Calibri-Bold" w:cstheme="minorHAnsi"/>
          <w:bCs/>
          <w:color w:val="000000" w:themeColor="text1"/>
          <w:lang w:val="nl-NL"/>
        </w:rPr>
        <w:t>g van actuele informatiestromen</w:t>
      </w:r>
      <w:r w:rsidRPr="00991442">
        <w:rPr>
          <w:rFonts w:eastAsia="Calibri-Bold" w:cstheme="minorHAnsi"/>
          <w:bCs/>
          <w:color w:val="000000" w:themeColor="text1"/>
          <w:lang w:val="nl-NL"/>
        </w:rPr>
        <w:t xml:space="preserve"> wordt na het uitvoeren van de</w:t>
      </w:r>
      <w:r w:rsidR="00F26829" w:rsidRPr="00991442">
        <w:rPr>
          <w:rFonts w:eastAsia="Calibri-Bold" w:cstheme="minorHAnsi"/>
          <w:color w:val="000000"/>
          <w:lang w:val="nl-NL"/>
        </w:rPr>
        <w:t xml:space="preserve"> benodigde </w:t>
      </w:r>
      <w:r w:rsidR="00F26829" w:rsidRPr="00991442">
        <w:rPr>
          <w:rFonts w:eastAsia="Calibri-Bold" w:cstheme="minorHAnsi"/>
          <w:color w:val="000000" w:themeColor="text1"/>
          <w:lang w:val="nl-NL"/>
        </w:rPr>
        <w:t>kwaliteitscontroles vernietigd</w:t>
      </w:r>
      <w:r w:rsidR="007739DE" w:rsidRPr="00991442">
        <w:rPr>
          <w:rFonts w:eastAsia="Calibri-Bold" w:cstheme="minorHAnsi"/>
          <w:color w:val="000000" w:themeColor="text1"/>
          <w:lang w:val="nl-NL"/>
        </w:rPr>
        <w:t xml:space="preserve">. De gemeente </w:t>
      </w:r>
      <w:r w:rsidR="007739DE" w:rsidRPr="00991442">
        <w:rPr>
          <w:rFonts w:eastAsia="Calibri-Bold" w:cstheme="minorHAnsi"/>
          <w:color w:val="FF0000"/>
          <w:lang w:val="nl-NL"/>
        </w:rPr>
        <w:t>[gemeentenaam]</w:t>
      </w:r>
      <w:r w:rsidR="007739DE" w:rsidRPr="00991442">
        <w:rPr>
          <w:rFonts w:eastAsia="Calibri-Bold" w:cstheme="minorHAnsi"/>
          <w:color w:val="00CC00"/>
          <w:lang w:val="nl-NL"/>
        </w:rPr>
        <w:t xml:space="preserve"> </w:t>
      </w:r>
      <w:r w:rsidR="007739DE" w:rsidRPr="00991442">
        <w:rPr>
          <w:rFonts w:eastAsia="Calibri-Bold" w:cstheme="minorHAnsi"/>
          <w:color w:val="000000" w:themeColor="text1"/>
          <w:lang w:val="nl-NL"/>
        </w:rPr>
        <w:t xml:space="preserve">hanteert de volgende termijn: </w:t>
      </w:r>
      <w:r w:rsidR="007739DE" w:rsidRPr="00991442">
        <w:rPr>
          <w:rFonts w:eastAsia="Calibri-Bold" w:cstheme="minorHAnsi"/>
          <w:color w:val="FF0000"/>
          <w:lang w:val="nl-NL"/>
        </w:rPr>
        <w:t>[vul hier de termijn in]</w:t>
      </w:r>
      <w:r w:rsidR="00F26829" w:rsidRPr="00991442">
        <w:rPr>
          <w:rFonts w:eastAsia="Calibri-Bold" w:cstheme="minorHAnsi"/>
          <w:color w:val="FF0000"/>
          <w:lang w:val="nl-NL"/>
        </w:rPr>
        <w:t xml:space="preserve"> </w:t>
      </w:r>
      <w:r w:rsidR="007739DE" w:rsidRPr="00991442">
        <w:rPr>
          <w:rFonts w:eastAsia="Calibri-Bold" w:cstheme="minorHAnsi"/>
          <w:color w:val="FF0000"/>
          <w:lang w:val="nl-NL"/>
        </w:rPr>
        <w:br/>
      </w:r>
    </w:p>
    <w:p w:rsidR="000F3C94" w:rsidRPr="00991442" w:rsidRDefault="008B0967" w:rsidP="00991442">
      <w:pPr>
        <w:pStyle w:val="Lijstalinea"/>
        <w:numPr>
          <w:ilvl w:val="0"/>
          <w:numId w:val="49"/>
        </w:numPr>
        <w:autoSpaceDE w:val="0"/>
        <w:autoSpaceDN w:val="0"/>
        <w:adjustRightInd w:val="0"/>
        <w:spacing w:after="0" w:line="240" w:lineRule="auto"/>
        <w:rPr>
          <w:rFonts w:eastAsia="Calibri-Bold" w:cstheme="minorHAnsi"/>
          <w:color w:val="000000"/>
          <w:lang w:val="nl-NL"/>
        </w:rPr>
      </w:pPr>
      <w:r w:rsidRPr="00991442">
        <w:rPr>
          <w:rFonts w:eastAsia="Calibri-Bold" w:cstheme="minorHAnsi"/>
          <w:color w:val="000000"/>
          <w:u w:val="single"/>
          <w:lang w:val="nl-NL"/>
        </w:rPr>
        <w:t>Vervanging achteraf</w:t>
      </w:r>
      <w:r w:rsidRPr="00991442">
        <w:rPr>
          <w:rFonts w:eastAsia="Calibri-Bold" w:cstheme="minorHAnsi"/>
          <w:color w:val="000000"/>
          <w:lang w:val="nl-NL"/>
        </w:rPr>
        <w:br/>
        <w:t xml:space="preserve">Bij vervanging achteraf worden </w:t>
      </w:r>
      <w:r w:rsidR="000F3C94" w:rsidRPr="00991442">
        <w:rPr>
          <w:rFonts w:eastAsia="Calibri-Bold" w:cstheme="minorHAnsi"/>
          <w:color w:val="000000"/>
          <w:lang w:val="nl-NL"/>
        </w:rPr>
        <w:t xml:space="preserve">de papieren bescheiden langer </w:t>
      </w:r>
      <w:r w:rsidRPr="00991442">
        <w:rPr>
          <w:rFonts w:eastAsia="Calibri-Bold" w:cstheme="minorHAnsi"/>
          <w:color w:val="000000"/>
          <w:lang w:val="nl-NL"/>
        </w:rPr>
        <w:t>bewaard</w:t>
      </w:r>
      <w:r w:rsidR="000F3C94" w:rsidRPr="00991442">
        <w:rPr>
          <w:rFonts w:eastAsia="Calibri-Bold" w:cstheme="minorHAnsi"/>
          <w:color w:val="000000"/>
          <w:lang w:val="nl-NL"/>
        </w:rPr>
        <w:t>, afhankelijk van het</w:t>
      </w:r>
    </w:p>
    <w:p w:rsidR="000F3C94" w:rsidRPr="0055708F" w:rsidRDefault="000F3C94" w:rsidP="00991442">
      <w:pPr>
        <w:autoSpaceDE w:val="0"/>
        <w:autoSpaceDN w:val="0"/>
        <w:adjustRightInd w:val="0"/>
        <w:spacing w:after="0" w:line="240" w:lineRule="auto"/>
        <w:ind w:left="360"/>
        <w:rPr>
          <w:rFonts w:eastAsia="Calibri-Bold" w:cstheme="minorHAnsi"/>
          <w:color w:val="000000"/>
          <w:lang w:val="nl-NL"/>
        </w:rPr>
      </w:pPr>
      <w:r w:rsidRPr="0055708F">
        <w:rPr>
          <w:rFonts w:eastAsia="Calibri-Bold" w:cstheme="minorHAnsi"/>
          <w:color w:val="000000"/>
          <w:lang w:val="nl-NL"/>
        </w:rPr>
        <w:t>gebruiksverleden van de archiefbescheiden en de intensiteit waarmee zij geraadpleegd</w:t>
      </w:r>
    </w:p>
    <w:p w:rsidR="000F3C94" w:rsidRPr="0055708F" w:rsidRDefault="000F3C94" w:rsidP="00991442">
      <w:pPr>
        <w:autoSpaceDE w:val="0"/>
        <w:autoSpaceDN w:val="0"/>
        <w:adjustRightInd w:val="0"/>
        <w:spacing w:after="0" w:line="240" w:lineRule="auto"/>
        <w:ind w:left="360"/>
        <w:rPr>
          <w:rFonts w:eastAsia="Calibri-Bold" w:cstheme="minorHAnsi"/>
          <w:color w:val="000000"/>
          <w:lang w:val="nl-NL"/>
        </w:rPr>
      </w:pPr>
      <w:r w:rsidRPr="0055708F">
        <w:rPr>
          <w:rFonts w:eastAsia="Calibri-Bold" w:cstheme="minorHAnsi"/>
          <w:color w:val="000000"/>
          <w:lang w:val="nl-NL"/>
        </w:rPr>
        <w:t>worden. Als er in lopende werkprocessen of onderzoeken gebruik gemaakt is van de analoge</w:t>
      </w:r>
    </w:p>
    <w:p w:rsidR="000F3C94" w:rsidRPr="0055708F" w:rsidRDefault="000F3C94" w:rsidP="00991442">
      <w:pPr>
        <w:autoSpaceDE w:val="0"/>
        <w:autoSpaceDN w:val="0"/>
        <w:adjustRightInd w:val="0"/>
        <w:spacing w:after="0" w:line="240" w:lineRule="auto"/>
        <w:ind w:left="360"/>
        <w:rPr>
          <w:rFonts w:eastAsia="Calibri-Bold" w:cstheme="minorHAnsi"/>
          <w:color w:val="000000"/>
          <w:lang w:val="nl-NL"/>
        </w:rPr>
      </w:pPr>
      <w:r w:rsidRPr="0055708F">
        <w:rPr>
          <w:rFonts w:eastAsia="Calibri-Bold" w:cstheme="minorHAnsi"/>
          <w:color w:val="000000"/>
          <w:lang w:val="nl-NL"/>
        </w:rPr>
        <w:t>originelen, moet daarop nog enige tijd kunnen worden teruggegrepen. De ervaring</w:t>
      </w:r>
    </w:p>
    <w:p w:rsidR="000F3C94" w:rsidRPr="0055708F" w:rsidRDefault="000F3C94" w:rsidP="00991442">
      <w:pPr>
        <w:autoSpaceDE w:val="0"/>
        <w:autoSpaceDN w:val="0"/>
        <w:adjustRightInd w:val="0"/>
        <w:spacing w:after="0" w:line="240" w:lineRule="auto"/>
        <w:ind w:left="360"/>
        <w:rPr>
          <w:rFonts w:eastAsia="Calibri-Bold" w:cstheme="minorHAnsi"/>
          <w:color w:val="000000"/>
          <w:lang w:val="nl-NL"/>
        </w:rPr>
      </w:pPr>
      <w:r w:rsidRPr="0055708F">
        <w:rPr>
          <w:rFonts w:eastAsia="Calibri-Bold" w:cstheme="minorHAnsi"/>
          <w:color w:val="000000"/>
          <w:lang w:val="nl-NL"/>
        </w:rPr>
        <w:t xml:space="preserve">leert dat het verstandig is om deze papieren </w:t>
      </w:r>
      <w:r w:rsidR="006A5A2B">
        <w:rPr>
          <w:rFonts w:eastAsia="Calibri-Bold" w:cstheme="minorHAnsi"/>
          <w:color w:val="000000"/>
          <w:lang w:val="nl-NL"/>
        </w:rPr>
        <w:t>archiefbescheiden</w:t>
      </w:r>
      <w:r w:rsidRPr="0055708F">
        <w:rPr>
          <w:rFonts w:eastAsia="Calibri-Bold" w:cstheme="minorHAnsi"/>
          <w:color w:val="000000"/>
          <w:lang w:val="nl-NL"/>
        </w:rPr>
        <w:t xml:space="preserve"> niet eerder te vernietigen</w:t>
      </w:r>
    </w:p>
    <w:p w:rsidR="000F3C94" w:rsidRPr="0055708F" w:rsidRDefault="000F3C94" w:rsidP="00991442">
      <w:pPr>
        <w:autoSpaceDE w:val="0"/>
        <w:autoSpaceDN w:val="0"/>
        <w:adjustRightInd w:val="0"/>
        <w:spacing w:after="0" w:line="240" w:lineRule="auto"/>
        <w:ind w:left="360"/>
        <w:rPr>
          <w:rFonts w:eastAsia="Calibri-Bold" w:cstheme="minorHAnsi"/>
          <w:color w:val="000000"/>
          <w:lang w:val="nl-NL"/>
        </w:rPr>
      </w:pPr>
      <w:r w:rsidRPr="0055708F">
        <w:rPr>
          <w:rFonts w:eastAsia="Calibri-Bold" w:cstheme="minorHAnsi"/>
          <w:color w:val="000000"/>
          <w:lang w:val="nl-NL"/>
        </w:rPr>
        <w:t>dan enige tijd nadat het gehele vervangingsproject afgerond is en de digitale bestanden</w:t>
      </w:r>
    </w:p>
    <w:p w:rsidR="000F3C94" w:rsidRPr="00DD7895" w:rsidRDefault="000F3C94" w:rsidP="00991442">
      <w:pPr>
        <w:autoSpaceDE w:val="0"/>
        <w:autoSpaceDN w:val="0"/>
        <w:adjustRightInd w:val="0"/>
        <w:spacing w:after="0" w:line="240" w:lineRule="auto"/>
        <w:ind w:left="360"/>
        <w:rPr>
          <w:rFonts w:eastAsia="Calibri-Bold" w:cstheme="minorHAnsi"/>
          <w:b/>
          <w:bCs/>
          <w:color w:val="00CC00"/>
          <w:lang w:val="nl-NL"/>
        </w:rPr>
      </w:pPr>
      <w:r w:rsidRPr="0055708F">
        <w:rPr>
          <w:rFonts w:eastAsia="Calibri-Bold" w:cstheme="minorHAnsi"/>
          <w:color w:val="000000"/>
          <w:lang w:val="nl-NL"/>
        </w:rPr>
        <w:t>enige tijd geraadpleegd worden.</w:t>
      </w:r>
      <w:r w:rsidR="00C76BB1" w:rsidRPr="00C76BB1">
        <w:rPr>
          <w:rFonts w:eastAsia="Calibri-Bold" w:cstheme="minorHAnsi"/>
          <w:color w:val="000000" w:themeColor="text1"/>
          <w:lang w:val="nl-NL"/>
        </w:rPr>
        <w:t xml:space="preserve"> </w:t>
      </w:r>
      <w:r w:rsidR="00C76BB1" w:rsidRPr="00991442">
        <w:rPr>
          <w:rFonts w:eastAsia="Calibri-Bold" w:cstheme="minorHAnsi"/>
          <w:color w:val="000000" w:themeColor="text1"/>
          <w:lang w:val="nl-NL"/>
        </w:rPr>
        <w:t xml:space="preserve">De gemeente </w:t>
      </w:r>
      <w:r w:rsidR="00C76BB1" w:rsidRPr="00991442">
        <w:rPr>
          <w:rFonts w:eastAsia="Calibri-Bold" w:cstheme="minorHAnsi"/>
          <w:color w:val="FF0000"/>
          <w:lang w:val="nl-NL"/>
        </w:rPr>
        <w:t>[gemeentenaam]</w:t>
      </w:r>
      <w:r w:rsidR="00C76BB1" w:rsidRPr="00991442">
        <w:rPr>
          <w:rFonts w:eastAsia="Calibri-Bold" w:cstheme="minorHAnsi"/>
          <w:color w:val="00CC00"/>
          <w:lang w:val="nl-NL"/>
        </w:rPr>
        <w:t xml:space="preserve"> </w:t>
      </w:r>
      <w:r w:rsidR="00C76BB1" w:rsidRPr="00991442">
        <w:rPr>
          <w:rFonts w:eastAsia="Calibri-Bold" w:cstheme="minorHAnsi"/>
          <w:color w:val="000000" w:themeColor="text1"/>
          <w:lang w:val="nl-NL"/>
        </w:rPr>
        <w:t xml:space="preserve">hanteert de volgende termijn: </w:t>
      </w:r>
      <w:r w:rsidR="00C76BB1" w:rsidRPr="00991442">
        <w:rPr>
          <w:rFonts w:eastAsia="Calibri-Bold" w:cstheme="minorHAnsi"/>
          <w:color w:val="FF0000"/>
          <w:lang w:val="nl-NL"/>
        </w:rPr>
        <w:t>[vul hier de termijn in]</w:t>
      </w:r>
      <w:r w:rsidR="00C76BB1" w:rsidRPr="00C76BB1">
        <w:rPr>
          <w:rFonts w:eastAsia="Calibri-Bold" w:cstheme="minorHAnsi"/>
          <w:color w:val="000000" w:themeColor="text1"/>
          <w:lang w:val="nl-NL"/>
        </w:rPr>
        <w:t>.</w:t>
      </w:r>
      <w:r w:rsidR="008B0967">
        <w:rPr>
          <w:rFonts w:eastAsia="Calibri-Bold" w:cstheme="minorHAnsi"/>
          <w:color w:val="000000"/>
          <w:lang w:val="nl-NL"/>
        </w:rPr>
        <w:t xml:space="preserve"> </w:t>
      </w:r>
      <w:r w:rsidRPr="00B36523">
        <w:rPr>
          <w:rFonts w:eastAsia="Calibri-Bold" w:cstheme="minorHAnsi"/>
          <w:b/>
          <w:bCs/>
          <w:color w:val="00B0F0"/>
          <w:lang w:val="nl-NL"/>
        </w:rPr>
        <w:t>De zorgdrager moet daarbij wel voor ogen houden dat de vervanging formeel al een feit</w:t>
      </w:r>
      <w:r w:rsidR="008B0967" w:rsidRPr="00B36523">
        <w:rPr>
          <w:rFonts w:eastAsia="Calibri-Bold" w:cstheme="minorHAnsi"/>
          <w:b/>
          <w:bCs/>
          <w:color w:val="00B0F0"/>
          <w:lang w:val="nl-NL"/>
        </w:rPr>
        <w:t xml:space="preserve"> </w:t>
      </w:r>
      <w:r w:rsidRPr="00B36523">
        <w:rPr>
          <w:rFonts w:eastAsia="Calibri-Bold" w:cstheme="minorHAnsi"/>
          <w:b/>
          <w:bCs/>
          <w:color w:val="00B0F0"/>
          <w:lang w:val="nl-NL"/>
        </w:rPr>
        <w:t>is zodra het vervangingsbesluit genomen is. De vernietiging van de originele bescheiden</w:t>
      </w:r>
      <w:r w:rsidR="008B0967" w:rsidRPr="00B36523">
        <w:rPr>
          <w:rFonts w:eastAsia="Calibri-Bold" w:cstheme="minorHAnsi"/>
          <w:b/>
          <w:bCs/>
          <w:color w:val="00B0F0"/>
          <w:lang w:val="nl-NL"/>
        </w:rPr>
        <w:t xml:space="preserve"> </w:t>
      </w:r>
      <w:r w:rsidRPr="00B36523">
        <w:rPr>
          <w:rFonts w:eastAsia="Calibri-Bold" w:cstheme="minorHAnsi"/>
          <w:b/>
          <w:bCs/>
          <w:color w:val="00B0F0"/>
          <w:lang w:val="nl-NL"/>
        </w:rPr>
        <w:t>is de afronding van de feitelijke uitvoering van de vervanging. De originelen zijn in afwachting</w:t>
      </w:r>
      <w:r w:rsidR="008B0967" w:rsidRPr="00B36523">
        <w:rPr>
          <w:rFonts w:eastAsia="Calibri-Bold" w:cstheme="minorHAnsi"/>
          <w:b/>
          <w:bCs/>
          <w:color w:val="00B0F0"/>
          <w:lang w:val="nl-NL"/>
        </w:rPr>
        <w:t xml:space="preserve"> </w:t>
      </w:r>
      <w:r w:rsidRPr="00B36523">
        <w:rPr>
          <w:rFonts w:eastAsia="Calibri-Bold" w:cstheme="minorHAnsi"/>
          <w:b/>
          <w:bCs/>
          <w:color w:val="00B0F0"/>
          <w:lang w:val="nl-NL"/>
        </w:rPr>
        <w:t>van hun vernietiging dan ook niet langer te beschouwen als archiefbescheiden</w:t>
      </w:r>
      <w:r w:rsidR="008B0967" w:rsidRPr="00B36523">
        <w:rPr>
          <w:rFonts w:eastAsia="Calibri-Bold" w:cstheme="minorHAnsi"/>
          <w:b/>
          <w:bCs/>
          <w:color w:val="00B0F0"/>
          <w:lang w:val="nl-NL"/>
        </w:rPr>
        <w:t xml:space="preserve"> </w:t>
      </w:r>
      <w:r w:rsidRPr="00B36523">
        <w:rPr>
          <w:rFonts w:eastAsia="Calibri-Bold" w:cstheme="minorHAnsi"/>
          <w:b/>
          <w:bCs/>
          <w:color w:val="00B0F0"/>
          <w:lang w:val="nl-NL"/>
        </w:rPr>
        <w:t>in de zin van de Archiefwet 1995.</w:t>
      </w:r>
    </w:p>
    <w:p w:rsidR="000F3C94" w:rsidRDefault="000F3C94" w:rsidP="000F3C94">
      <w:pPr>
        <w:autoSpaceDE w:val="0"/>
        <w:autoSpaceDN w:val="0"/>
        <w:adjustRightInd w:val="0"/>
        <w:spacing w:after="0" w:line="240" w:lineRule="auto"/>
        <w:rPr>
          <w:rFonts w:eastAsia="Calibri-Bold" w:cstheme="minorHAnsi"/>
          <w:b/>
          <w:bCs/>
          <w:color w:val="F68320"/>
          <w:lang w:val="nl-NL"/>
        </w:rPr>
      </w:pPr>
    </w:p>
    <w:p w:rsidR="000F3C94" w:rsidRDefault="00AC543A" w:rsidP="000F3C94">
      <w:pPr>
        <w:autoSpaceDE w:val="0"/>
        <w:autoSpaceDN w:val="0"/>
        <w:adjustRightInd w:val="0"/>
        <w:spacing w:after="0" w:line="240" w:lineRule="auto"/>
        <w:rPr>
          <w:rFonts w:eastAsia="Calibri-Bold" w:cstheme="minorHAnsi"/>
          <w:color w:val="000000"/>
          <w:lang w:val="nl-NL"/>
        </w:rPr>
      </w:pPr>
      <w:r>
        <w:rPr>
          <w:rFonts w:eastAsia="Calibri-Bold" w:cstheme="minorHAnsi"/>
          <w:b/>
          <w:bCs/>
          <w:lang w:val="nl-NL"/>
        </w:rPr>
        <w:t>Eisen verklaring van vervanging</w:t>
      </w:r>
      <w:r>
        <w:rPr>
          <w:rFonts w:eastAsia="Calibri-Bold" w:cstheme="minorHAnsi"/>
          <w:b/>
          <w:bCs/>
          <w:lang w:val="nl-NL"/>
        </w:rPr>
        <w:br/>
      </w:r>
      <w:r w:rsidR="000F3C94" w:rsidRPr="0055708F">
        <w:rPr>
          <w:rFonts w:eastAsia="Calibri-Bold" w:cstheme="minorHAnsi"/>
          <w:color w:val="000000"/>
          <w:lang w:val="nl-NL"/>
        </w:rPr>
        <w:t>Nadat de vervanging daadwerkelijk is uitgevoerd (originele bescheiden zijn gereproduceerd</w:t>
      </w:r>
      <w:r>
        <w:rPr>
          <w:rFonts w:eastAsia="Calibri-Bold" w:cstheme="minorHAnsi"/>
          <w:color w:val="000000"/>
          <w:lang w:val="nl-NL"/>
        </w:rPr>
        <w:t xml:space="preserve"> </w:t>
      </w:r>
      <w:r w:rsidR="000F3C94" w:rsidRPr="0055708F">
        <w:rPr>
          <w:rFonts w:eastAsia="Calibri-Bold" w:cstheme="minorHAnsi"/>
          <w:color w:val="000000"/>
          <w:lang w:val="nl-NL"/>
        </w:rPr>
        <w:t>en vervolgens daadwerkelijk en volgens voorschrift vernietigd), stelt de zorgdrager</w:t>
      </w:r>
      <w:r>
        <w:rPr>
          <w:rFonts w:eastAsia="Calibri-Bold" w:cstheme="minorHAnsi"/>
          <w:color w:val="000000"/>
          <w:lang w:val="nl-NL"/>
        </w:rPr>
        <w:t xml:space="preserve"> </w:t>
      </w:r>
      <w:r w:rsidR="000F3C94" w:rsidRPr="0055708F">
        <w:rPr>
          <w:rFonts w:eastAsia="Calibri-Bold" w:cstheme="minorHAnsi"/>
          <w:color w:val="000000"/>
          <w:lang w:val="nl-NL"/>
        </w:rPr>
        <w:t>een verklaring van vervanging op zoals voorgeschreven in artikel 8 Archiefbesluit 1995.</w:t>
      </w:r>
      <w:r>
        <w:rPr>
          <w:rFonts w:eastAsia="Calibri-Bold" w:cstheme="minorHAnsi"/>
          <w:color w:val="000000"/>
          <w:lang w:val="nl-NL"/>
        </w:rPr>
        <w:t xml:space="preserve"> </w:t>
      </w:r>
      <w:r w:rsidR="000F3C94">
        <w:rPr>
          <w:rFonts w:eastAsia="Calibri-Bold" w:cstheme="minorHAnsi"/>
          <w:color w:val="000000"/>
          <w:lang w:val="nl-NL"/>
        </w:rPr>
        <w:t>Deze verklaring bevat:</w:t>
      </w:r>
    </w:p>
    <w:p w:rsidR="000F3C94" w:rsidRPr="00DD7895" w:rsidRDefault="000F3C94" w:rsidP="006F3E7C">
      <w:pPr>
        <w:pStyle w:val="Lijstalinea"/>
        <w:numPr>
          <w:ilvl w:val="0"/>
          <w:numId w:val="18"/>
        </w:numPr>
        <w:autoSpaceDE w:val="0"/>
        <w:autoSpaceDN w:val="0"/>
        <w:adjustRightInd w:val="0"/>
        <w:spacing w:after="0" w:line="240" w:lineRule="auto"/>
        <w:rPr>
          <w:rFonts w:eastAsia="Calibri-Bold" w:cstheme="minorHAnsi"/>
          <w:color w:val="000000"/>
          <w:lang w:val="nl-NL"/>
        </w:rPr>
      </w:pPr>
      <w:r w:rsidRPr="00DD7895">
        <w:rPr>
          <w:rFonts w:eastAsia="Calibri-Bold" w:cstheme="minorHAnsi"/>
          <w:lang w:val="nl-NL"/>
        </w:rPr>
        <w:t>een specificatie van de vervangen archiefbescheiden;</w:t>
      </w:r>
    </w:p>
    <w:p w:rsidR="000F3C94" w:rsidRPr="00DD7895" w:rsidRDefault="000F3C94" w:rsidP="006F3E7C">
      <w:pPr>
        <w:pStyle w:val="Lijstalinea"/>
        <w:numPr>
          <w:ilvl w:val="0"/>
          <w:numId w:val="18"/>
        </w:numPr>
        <w:autoSpaceDE w:val="0"/>
        <w:autoSpaceDN w:val="0"/>
        <w:adjustRightInd w:val="0"/>
        <w:spacing w:after="0" w:line="240" w:lineRule="auto"/>
        <w:rPr>
          <w:rFonts w:eastAsia="Calibri-Bold" w:cstheme="minorHAnsi"/>
          <w:color w:val="000000"/>
          <w:lang w:val="nl-NL"/>
        </w:rPr>
      </w:pPr>
      <w:r w:rsidRPr="00DD7895">
        <w:rPr>
          <w:rFonts w:eastAsia="Calibri-Bold" w:cstheme="minorHAnsi"/>
          <w:lang w:val="nl-NL"/>
        </w:rPr>
        <w:t>de grond op basis waarvan de vervanging heeft plaatsgevonden (=</w:t>
      </w:r>
      <w:r>
        <w:rPr>
          <w:rFonts w:eastAsia="Calibri-Bold" w:cstheme="minorHAnsi"/>
          <w:lang w:val="nl-NL"/>
        </w:rPr>
        <w:t xml:space="preserve"> </w:t>
      </w:r>
      <w:r w:rsidRPr="00DD7895">
        <w:rPr>
          <w:rFonts w:eastAsia="Calibri-Bold" w:cstheme="minorHAnsi"/>
          <w:lang w:val="nl-NL"/>
        </w:rPr>
        <w:t>het vervangingsbesluit);</w:t>
      </w:r>
    </w:p>
    <w:p w:rsidR="000F3C94" w:rsidRPr="00DD7895" w:rsidRDefault="000F3C94" w:rsidP="006F3E7C">
      <w:pPr>
        <w:pStyle w:val="Lijstalinea"/>
        <w:numPr>
          <w:ilvl w:val="0"/>
          <w:numId w:val="18"/>
        </w:numPr>
        <w:autoSpaceDE w:val="0"/>
        <w:autoSpaceDN w:val="0"/>
        <w:adjustRightInd w:val="0"/>
        <w:spacing w:after="0" w:line="240" w:lineRule="auto"/>
        <w:rPr>
          <w:rFonts w:eastAsia="Calibri-Bold" w:cstheme="minorHAnsi"/>
          <w:color w:val="000000"/>
          <w:lang w:val="nl-NL"/>
        </w:rPr>
      </w:pPr>
      <w:r w:rsidRPr="00DD7895">
        <w:rPr>
          <w:rFonts w:eastAsia="Calibri-Bold" w:cstheme="minorHAnsi"/>
          <w:lang w:val="nl-NL"/>
        </w:rPr>
        <w:t>een beschrijving van de manier waarop vervanging heeft plaatsgevonden. Anders dan het</w:t>
      </w:r>
    </w:p>
    <w:p w:rsidR="000F3C94" w:rsidRPr="00DD7895" w:rsidRDefault="000F3C94" w:rsidP="000F3C94">
      <w:pPr>
        <w:autoSpaceDE w:val="0"/>
        <w:autoSpaceDN w:val="0"/>
        <w:adjustRightInd w:val="0"/>
        <w:spacing w:after="0" w:line="240" w:lineRule="auto"/>
        <w:ind w:left="360"/>
        <w:rPr>
          <w:rFonts w:eastAsia="Calibri-Bold" w:cstheme="minorHAnsi"/>
          <w:lang w:val="nl-NL"/>
        </w:rPr>
      </w:pPr>
      <w:r w:rsidRPr="00DD7895">
        <w:rPr>
          <w:rFonts w:eastAsia="Calibri-Bold" w:cstheme="minorHAnsi"/>
          <w:lang w:val="nl-NL"/>
        </w:rPr>
        <w:t>besluit tot vervanging hoeft deze verklaring niet bekend gemaakt te worden door de zorgdrager.</w:t>
      </w:r>
    </w:p>
    <w:p w:rsidR="000F3C94" w:rsidRPr="00DD7895" w:rsidRDefault="000F3C94" w:rsidP="000F3C94">
      <w:pPr>
        <w:autoSpaceDE w:val="0"/>
        <w:autoSpaceDN w:val="0"/>
        <w:adjustRightInd w:val="0"/>
        <w:spacing w:after="0" w:line="240" w:lineRule="auto"/>
        <w:ind w:left="360"/>
        <w:rPr>
          <w:rFonts w:eastAsia="Calibri-Bold" w:cstheme="minorHAnsi"/>
          <w:lang w:val="nl-NL"/>
        </w:rPr>
      </w:pPr>
      <w:r>
        <w:rPr>
          <w:rFonts w:eastAsia="Calibri-Bold" w:cstheme="minorHAnsi"/>
          <w:lang w:val="nl-NL"/>
        </w:rPr>
        <w:t xml:space="preserve">Zie </w:t>
      </w:r>
      <w:r w:rsidRPr="00507FBB">
        <w:rPr>
          <w:rFonts w:eastAsia="Calibri-Bold" w:cstheme="minorHAnsi"/>
          <w:lang w:val="nl-NL"/>
        </w:rPr>
        <w:t xml:space="preserve">bijlage </w:t>
      </w:r>
      <w:hyperlink w:anchor="Verklaring1" w:history="1">
        <w:r w:rsidRPr="00507FBB">
          <w:rPr>
            <w:rStyle w:val="Hyperlink"/>
            <w:rFonts w:eastAsia="Calibri-Bold" w:cstheme="minorHAnsi"/>
            <w:color w:val="auto"/>
            <w:lang w:val="nl-NL"/>
          </w:rPr>
          <w:t>‘</w:t>
        </w:r>
        <w:r w:rsidR="00AC543A" w:rsidRPr="00507FBB">
          <w:rPr>
            <w:rStyle w:val="Hyperlink"/>
            <w:rFonts w:eastAsia="Calibri-Bold" w:cstheme="minorHAnsi"/>
            <w:color w:val="auto"/>
            <w:lang w:val="nl-NL"/>
          </w:rPr>
          <w:t>V</w:t>
        </w:r>
        <w:r w:rsidRPr="00507FBB">
          <w:rPr>
            <w:rStyle w:val="Hyperlink"/>
            <w:rFonts w:eastAsia="Calibri-Bold" w:cstheme="minorHAnsi"/>
            <w:color w:val="auto"/>
            <w:lang w:val="nl-NL"/>
          </w:rPr>
          <w:t>erklaring van vervanging’</w:t>
        </w:r>
      </w:hyperlink>
      <w:r w:rsidRPr="00507FBB">
        <w:rPr>
          <w:rFonts w:eastAsia="Calibri-Bold" w:cstheme="minorHAnsi"/>
          <w:lang w:val="nl-NL"/>
        </w:rPr>
        <w:t>.</w:t>
      </w:r>
    </w:p>
    <w:p w:rsidR="000F3C94" w:rsidRDefault="000F3C94" w:rsidP="000F3C94">
      <w:pPr>
        <w:autoSpaceDE w:val="0"/>
        <w:autoSpaceDN w:val="0"/>
        <w:adjustRightInd w:val="0"/>
        <w:spacing w:after="0" w:line="240" w:lineRule="auto"/>
        <w:rPr>
          <w:rFonts w:eastAsia="Calibri-Bold" w:cstheme="minorHAnsi"/>
          <w:b/>
          <w:bCs/>
          <w:color w:val="8256A3"/>
          <w:lang w:val="nl-NL"/>
        </w:rPr>
      </w:pPr>
    </w:p>
    <w:p w:rsidR="00C76BB1" w:rsidRDefault="00C76BB1">
      <w:pPr>
        <w:rPr>
          <w:rFonts w:eastAsia="Calibri-Bold" w:cstheme="minorHAnsi"/>
          <w:b/>
          <w:bCs/>
          <w:color w:val="00B0F0"/>
          <w:sz w:val="36"/>
          <w:szCs w:val="36"/>
          <w:lang w:val="nl-NL"/>
        </w:rPr>
      </w:pPr>
      <w:r>
        <w:rPr>
          <w:rFonts w:eastAsia="Calibri-Bold" w:cstheme="minorHAnsi"/>
          <w:b/>
          <w:bCs/>
          <w:color w:val="00B0F0"/>
          <w:sz w:val="36"/>
          <w:szCs w:val="36"/>
          <w:lang w:val="nl-NL"/>
        </w:rPr>
        <w:br w:type="page"/>
      </w:r>
    </w:p>
    <w:p w:rsidR="000F3C94" w:rsidRPr="004D6B6F" w:rsidRDefault="000F3C94" w:rsidP="000F3C94">
      <w:pPr>
        <w:autoSpaceDE w:val="0"/>
        <w:autoSpaceDN w:val="0"/>
        <w:adjustRightInd w:val="0"/>
        <w:spacing w:after="0" w:line="240" w:lineRule="auto"/>
        <w:rPr>
          <w:rFonts w:eastAsia="Calibri-Bold" w:cstheme="minorHAnsi"/>
          <w:b/>
          <w:bCs/>
          <w:color w:val="00B0F0"/>
          <w:sz w:val="36"/>
          <w:szCs w:val="36"/>
          <w:lang w:val="nl-NL"/>
        </w:rPr>
      </w:pPr>
      <w:r w:rsidRPr="004D6B6F">
        <w:rPr>
          <w:rFonts w:eastAsia="Calibri-Bold" w:cstheme="minorHAnsi"/>
          <w:b/>
          <w:bCs/>
          <w:color w:val="00B0F0"/>
          <w:sz w:val="36"/>
          <w:szCs w:val="36"/>
          <w:lang w:val="nl-NL"/>
        </w:rPr>
        <w:lastRenderedPageBreak/>
        <w:t xml:space="preserve">9 </w:t>
      </w:r>
      <w:bookmarkStart w:id="33" w:name="Beheren1"/>
      <w:r w:rsidR="001F14E8" w:rsidRPr="004D6B6F">
        <w:rPr>
          <w:rFonts w:eastAsia="Calibri-Bold" w:cstheme="minorHAnsi"/>
          <w:b/>
          <w:bCs/>
          <w:color w:val="00B0F0"/>
          <w:sz w:val="36"/>
          <w:szCs w:val="36"/>
          <w:lang w:val="nl-NL"/>
        </w:rPr>
        <w:fldChar w:fldCharType="begin"/>
      </w:r>
      <w:r w:rsidR="001F14E8" w:rsidRPr="004D6B6F">
        <w:rPr>
          <w:rFonts w:eastAsia="Calibri-Bold" w:cstheme="minorHAnsi"/>
          <w:b/>
          <w:bCs/>
          <w:color w:val="00B0F0"/>
          <w:sz w:val="36"/>
          <w:szCs w:val="36"/>
          <w:lang w:val="nl-NL"/>
        </w:rPr>
        <w:instrText xml:space="preserve"> HYPERLINK  \l "Beheren" </w:instrText>
      </w:r>
      <w:r w:rsidR="001F14E8" w:rsidRPr="004D6B6F">
        <w:rPr>
          <w:rFonts w:eastAsia="Calibri-Bold" w:cstheme="minorHAnsi"/>
          <w:b/>
          <w:bCs/>
          <w:color w:val="00B0F0"/>
          <w:sz w:val="36"/>
          <w:szCs w:val="36"/>
          <w:lang w:val="nl-NL"/>
        </w:rPr>
        <w:fldChar w:fldCharType="separate"/>
      </w:r>
      <w:r w:rsidRPr="004D6B6F">
        <w:rPr>
          <w:rStyle w:val="Hyperlink"/>
          <w:rFonts w:eastAsia="Calibri-Bold" w:cstheme="minorHAnsi"/>
          <w:b/>
          <w:bCs/>
          <w:color w:val="00B0F0"/>
          <w:sz w:val="36"/>
          <w:szCs w:val="36"/>
          <w:lang w:val="nl-NL"/>
        </w:rPr>
        <w:t>Beheren, onderhouden en herzien van het vervangingsproces</w:t>
      </w:r>
      <w:bookmarkEnd w:id="33"/>
      <w:r w:rsidR="001F14E8" w:rsidRPr="004D6B6F">
        <w:rPr>
          <w:rFonts w:eastAsia="Calibri-Bold" w:cstheme="minorHAnsi"/>
          <w:b/>
          <w:bCs/>
          <w:color w:val="00B0F0"/>
          <w:sz w:val="36"/>
          <w:szCs w:val="36"/>
          <w:lang w:val="nl-NL"/>
        </w:rPr>
        <w:fldChar w:fldCharType="end"/>
      </w:r>
    </w:p>
    <w:p w:rsidR="000F3C94" w:rsidRDefault="000F3C94" w:rsidP="000F3C94">
      <w:pPr>
        <w:autoSpaceDE w:val="0"/>
        <w:autoSpaceDN w:val="0"/>
        <w:adjustRightInd w:val="0"/>
        <w:spacing w:after="0" w:line="240" w:lineRule="auto"/>
        <w:rPr>
          <w:rFonts w:eastAsia="Calibri-Bold" w:cstheme="minorHAnsi"/>
          <w:color w:val="000000"/>
          <w:lang w:val="nl-NL"/>
        </w:rPr>
      </w:pPr>
    </w:p>
    <w:p w:rsidR="000F3C94" w:rsidRPr="0055708F" w:rsidRDefault="000F3C94" w:rsidP="000F3C94">
      <w:pPr>
        <w:autoSpaceDE w:val="0"/>
        <w:autoSpaceDN w:val="0"/>
        <w:adjustRightInd w:val="0"/>
        <w:spacing w:after="0" w:line="240" w:lineRule="auto"/>
        <w:rPr>
          <w:rFonts w:eastAsia="Calibri-Bold" w:cstheme="minorHAnsi"/>
          <w:color w:val="000000"/>
          <w:lang w:val="nl-NL"/>
        </w:rPr>
      </w:pPr>
      <w:r w:rsidRPr="0055708F">
        <w:rPr>
          <w:rFonts w:eastAsia="Calibri-Bold" w:cstheme="minorHAnsi"/>
          <w:color w:val="000000"/>
          <w:lang w:val="nl-NL"/>
        </w:rPr>
        <w:t>Vervangingsprocessen zijn veranderlijk. Allerlei wijzigingen kunnen nopen tot bijstellen of zelfs</w:t>
      </w:r>
    </w:p>
    <w:p w:rsidR="000F3C94" w:rsidRPr="0055708F" w:rsidRDefault="000F3C94" w:rsidP="000F3C94">
      <w:pPr>
        <w:autoSpaceDE w:val="0"/>
        <w:autoSpaceDN w:val="0"/>
        <w:adjustRightInd w:val="0"/>
        <w:spacing w:after="0" w:line="240" w:lineRule="auto"/>
        <w:rPr>
          <w:rFonts w:eastAsia="Calibri-Bold" w:cstheme="minorHAnsi"/>
          <w:color w:val="000000"/>
          <w:lang w:val="nl-NL"/>
        </w:rPr>
      </w:pPr>
      <w:r w:rsidRPr="0055708F">
        <w:rPr>
          <w:rFonts w:eastAsia="Calibri-Bold" w:cstheme="minorHAnsi"/>
          <w:color w:val="000000"/>
          <w:lang w:val="nl-NL"/>
        </w:rPr>
        <w:t>geheel herzien van het proces: veranderingen in praktische uitvoering, regelgeving, technische mogelijkheden,</w:t>
      </w:r>
      <w:r>
        <w:rPr>
          <w:rFonts w:eastAsia="Calibri-Bold" w:cstheme="minorHAnsi"/>
          <w:color w:val="000000"/>
          <w:lang w:val="nl-NL"/>
        </w:rPr>
        <w:t xml:space="preserve"> </w:t>
      </w:r>
      <w:r w:rsidRPr="0055708F">
        <w:rPr>
          <w:rFonts w:eastAsia="Calibri-Bold" w:cstheme="minorHAnsi"/>
          <w:color w:val="000000"/>
          <w:lang w:val="nl-NL"/>
        </w:rPr>
        <w:t>technische voorzieningen en in (de perceptie van) het belang van informatie. Hierbij</w:t>
      </w:r>
    </w:p>
    <w:p w:rsidR="000F3C94" w:rsidRPr="0055708F" w:rsidRDefault="000F3C94" w:rsidP="000F3C94">
      <w:pPr>
        <w:autoSpaceDE w:val="0"/>
        <w:autoSpaceDN w:val="0"/>
        <w:adjustRightInd w:val="0"/>
        <w:spacing w:after="0" w:line="240" w:lineRule="auto"/>
        <w:rPr>
          <w:rFonts w:eastAsia="Calibri-Bold" w:cstheme="minorHAnsi"/>
          <w:color w:val="000000"/>
          <w:lang w:val="nl-NL"/>
        </w:rPr>
      </w:pPr>
      <w:r w:rsidRPr="0055708F">
        <w:rPr>
          <w:rFonts w:eastAsia="Calibri-Bold" w:cstheme="minorHAnsi"/>
          <w:color w:val="000000"/>
          <w:lang w:val="nl-NL"/>
        </w:rPr>
        <w:t xml:space="preserve">zijn dezelfde zorgvuldigheidseisen van toepassing als bij de initiële inrichting van het proces. </w:t>
      </w:r>
    </w:p>
    <w:p w:rsidR="000F3C94" w:rsidRDefault="000F3C94" w:rsidP="000F3C94">
      <w:pPr>
        <w:autoSpaceDE w:val="0"/>
        <w:autoSpaceDN w:val="0"/>
        <w:adjustRightInd w:val="0"/>
        <w:spacing w:after="0" w:line="240" w:lineRule="auto"/>
        <w:rPr>
          <w:rFonts w:eastAsia="Calibri-Bold" w:cstheme="minorHAnsi"/>
          <w:b/>
          <w:bCs/>
          <w:color w:val="8256A3"/>
          <w:lang w:val="nl-NL"/>
        </w:rPr>
      </w:pPr>
    </w:p>
    <w:p w:rsidR="000F3C94" w:rsidRPr="0055708F" w:rsidRDefault="00102132" w:rsidP="000F3C94">
      <w:pPr>
        <w:autoSpaceDE w:val="0"/>
        <w:autoSpaceDN w:val="0"/>
        <w:adjustRightInd w:val="0"/>
        <w:spacing w:after="0" w:line="240" w:lineRule="auto"/>
        <w:rPr>
          <w:rFonts w:eastAsia="Calibri-Bold" w:cstheme="minorHAnsi"/>
          <w:color w:val="000000"/>
          <w:lang w:val="nl-NL"/>
        </w:rPr>
      </w:pPr>
      <w:r>
        <w:rPr>
          <w:rFonts w:eastAsia="Calibri-Bold" w:cstheme="minorHAnsi"/>
          <w:b/>
          <w:bCs/>
          <w:lang w:val="nl-NL"/>
        </w:rPr>
        <w:t>Retrospectieve vervanging</w:t>
      </w:r>
      <w:r>
        <w:rPr>
          <w:rFonts w:eastAsia="Calibri-Bold" w:cstheme="minorHAnsi"/>
          <w:b/>
          <w:bCs/>
          <w:lang w:val="nl-NL"/>
        </w:rPr>
        <w:br/>
      </w:r>
      <w:r w:rsidR="000F3C94" w:rsidRPr="0055708F">
        <w:rPr>
          <w:rFonts w:eastAsia="Calibri-Bold" w:cstheme="minorHAnsi"/>
          <w:color w:val="000000"/>
          <w:lang w:val="nl-NL"/>
        </w:rPr>
        <w:t>Sommige vervangingsprocessen zijn eindig. De vervanging achteraf van een afgegrensd</w:t>
      </w:r>
      <w:r>
        <w:rPr>
          <w:rFonts w:eastAsia="Calibri-Bold" w:cstheme="minorHAnsi"/>
          <w:color w:val="000000"/>
          <w:lang w:val="nl-NL"/>
        </w:rPr>
        <w:t xml:space="preserve"> </w:t>
      </w:r>
      <w:r w:rsidR="000F3C94" w:rsidRPr="0055708F">
        <w:rPr>
          <w:rFonts w:eastAsia="Calibri-Bold" w:cstheme="minorHAnsi"/>
          <w:color w:val="000000"/>
          <w:lang w:val="nl-NL"/>
        </w:rPr>
        <w:t>archiefbestand is op zeker moment afgerond. In dat geval is het niet nodig om het vervangingsproces</w:t>
      </w:r>
      <w:r>
        <w:rPr>
          <w:rFonts w:eastAsia="Calibri-Bold" w:cstheme="minorHAnsi"/>
          <w:color w:val="000000"/>
          <w:lang w:val="nl-NL"/>
        </w:rPr>
        <w:t xml:space="preserve"> </w:t>
      </w:r>
      <w:r w:rsidR="000F3C94" w:rsidRPr="0055708F">
        <w:rPr>
          <w:rFonts w:eastAsia="Calibri-Bold" w:cstheme="minorHAnsi"/>
          <w:color w:val="000000"/>
          <w:lang w:val="nl-NL"/>
        </w:rPr>
        <w:t>als zodanig te blijven beheren en te onderhouden. Alleen zolang het vervangingsproces</w:t>
      </w:r>
      <w:r>
        <w:rPr>
          <w:rFonts w:eastAsia="Calibri-Bold" w:cstheme="minorHAnsi"/>
          <w:color w:val="000000"/>
          <w:lang w:val="nl-NL"/>
        </w:rPr>
        <w:t xml:space="preserve"> </w:t>
      </w:r>
      <w:r w:rsidR="000F3C94" w:rsidRPr="0055708F">
        <w:rPr>
          <w:rFonts w:eastAsia="Calibri-Bold" w:cstheme="minorHAnsi"/>
          <w:color w:val="000000"/>
          <w:lang w:val="nl-NL"/>
        </w:rPr>
        <w:t>nog gaande is, is het van belang de geldigheid van de procedures en processen</w:t>
      </w:r>
      <w:r>
        <w:rPr>
          <w:rFonts w:eastAsia="Calibri-Bold" w:cstheme="minorHAnsi"/>
          <w:color w:val="000000"/>
          <w:lang w:val="nl-NL"/>
        </w:rPr>
        <w:t xml:space="preserve"> </w:t>
      </w:r>
      <w:r w:rsidR="000F3C94" w:rsidRPr="0055708F">
        <w:rPr>
          <w:rFonts w:eastAsia="Calibri-Bold" w:cstheme="minorHAnsi"/>
          <w:color w:val="000000"/>
          <w:lang w:val="nl-NL"/>
        </w:rPr>
        <w:t>te monitoren en eventuele veranderingen zorgvuldig vast te leggen zoals hieronder</w:t>
      </w:r>
      <w:r>
        <w:rPr>
          <w:rFonts w:eastAsia="Calibri-Bold" w:cstheme="minorHAnsi"/>
          <w:color w:val="000000"/>
          <w:lang w:val="nl-NL"/>
        </w:rPr>
        <w:t xml:space="preserve"> </w:t>
      </w:r>
      <w:r w:rsidR="000F3C94" w:rsidRPr="0055708F">
        <w:rPr>
          <w:rFonts w:eastAsia="Calibri-Bold" w:cstheme="minorHAnsi"/>
          <w:color w:val="000000"/>
          <w:lang w:val="nl-NL"/>
        </w:rPr>
        <w:t>beschreven.</w:t>
      </w:r>
    </w:p>
    <w:p w:rsidR="000F3C94" w:rsidRDefault="000F3C94" w:rsidP="000F3C94">
      <w:pPr>
        <w:autoSpaceDE w:val="0"/>
        <w:autoSpaceDN w:val="0"/>
        <w:adjustRightInd w:val="0"/>
        <w:spacing w:after="0" w:line="240" w:lineRule="auto"/>
        <w:rPr>
          <w:rFonts w:eastAsia="Calibri-Bold" w:cstheme="minorHAnsi"/>
          <w:b/>
          <w:bCs/>
          <w:color w:val="F68320"/>
          <w:lang w:val="nl-NL"/>
        </w:rPr>
      </w:pPr>
    </w:p>
    <w:p w:rsidR="000F3C94" w:rsidRPr="0055708F" w:rsidRDefault="00102132" w:rsidP="00102132">
      <w:pPr>
        <w:autoSpaceDE w:val="0"/>
        <w:autoSpaceDN w:val="0"/>
        <w:adjustRightInd w:val="0"/>
        <w:spacing w:after="0" w:line="240" w:lineRule="auto"/>
        <w:rPr>
          <w:rFonts w:eastAsia="Calibri-Bold" w:cstheme="minorHAnsi"/>
          <w:color w:val="000000"/>
          <w:lang w:val="nl-NL"/>
        </w:rPr>
      </w:pPr>
      <w:r>
        <w:rPr>
          <w:rFonts w:eastAsia="Calibri-Bold" w:cstheme="minorHAnsi"/>
          <w:b/>
          <w:bCs/>
          <w:lang w:val="nl-NL"/>
        </w:rPr>
        <w:t>Routinematige vervanging</w:t>
      </w:r>
      <w:r>
        <w:rPr>
          <w:rFonts w:eastAsia="Calibri-Bold" w:cstheme="minorHAnsi"/>
          <w:b/>
          <w:bCs/>
          <w:lang w:val="nl-NL"/>
        </w:rPr>
        <w:br/>
      </w:r>
      <w:r w:rsidR="000F3C94" w:rsidRPr="0055708F">
        <w:rPr>
          <w:rFonts w:eastAsia="Calibri-Bold" w:cstheme="minorHAnsi"/>
          <w:color w:val="000000"/>
          <w:lang w:val="nl-NL"/>
        </w:rPr>
        <w:t>Als er sprake is van routinematige vervanging, bijvoorbeeld van de inkomende post, is het</w:t>
      </w:r>
      <w:r>
        <w:rPr>
          <w:rFonts w:eastAsia="Calibri-Bold" w:cstheme="minorHAnsi"/>
          <w:color w:val="000000"/>
          <w:lang w:val="nl-NL"/>
        </w:rPr>
        <w:t xml:space="preserve"> </w:t>
      </w:r>
      <w:r w:rsidR="000F3C94" w:rsidRPr="0055708F">
        <w:rPr>
          <w:rFonts w:eastAsia="Calibri-Bold" w:cstheme="minorHAnsi"/>
          <w:color w:val="000000"/>
          <w:lang w:val="nl-NL"/>
        </w:rPr>
        <w:t xml:space="preserve">van belang om het vervangingsproces steeds </w:t>
      </w:r>
      <w:r w:rsidR="000F3C94" w:rsidRPr="0055708F">
        <w:rPr>
          <w:rFonts w:eastAsia="Calibri-Bold" w:cstheme="minorHAnsi"/>
          <w:i/>
          <w:iCs/>
          <w:color w:val="000000"/>
          <w:lang w:val="nl-NL"/>
        </w:rPr>
        <w:t xml:space="preserve">up </w:t>
      </w:r>
      <w:proofErr w:type="spellStart"/>
      <w:r w:rsidR="000F3C94" w:rsidRPr="0055708F">
        <w:rPr>
          <w:rFonts w:eastAsia="Calibri-Bold" w:cstheme="minorHAnsi"/>
          <w:i/>
          <w:iCs/>
          <w:color w:val="000000"/>
          <w:lang w:val="nl-NL"/>
        </w:rPr>
        <w:t>to</w:t>
      </w:r>
      <w:proofErr w:type="spellEnd"/>
      <w:r w:rsidR="000F3C94" w:rsidRPr="0055708F">
        <w:rPr>
          <w:rFonts w:eastAsia="Calibri-Bold" w:cstheme="minorHAnsi"/>
          <w:i/>
          <w:iCs/>
          <w:color w:val="000000"/>
          <w:lang w:val="nl-NL"/>
        </w:rPr>
        <w:t xml:space="preserve"> date </w:t>
      </w:r>
      <w:r w:rsidR="000F3C94" w:rsidRPr="0055708F">
        <w:rPr>
          <w:rFonts w:eastAsia="Calibri-Bold" w:cstheme="minorHAnsi"/>
          <w:color w:val="000000"/>
          <w:lang w:val="nl-NL"/>
        </w:rPr>
        <w:t xml:space="preserve">te houden. Zie daarvoor </w:t>
      </w:r>
      <w:r w:rsidR="000F3C94" w:rsidRPr="00507FBB">
        <w:rPr>
          <w:rFonts w:eastAsia="Calibri-Bold" w:cstheme="minorHAnsi"/>
          <w:lang w:val="nl-NL"/>
        </w:rPr>
        <w:t xml:space="preserve">ook </w:t>
      </w:r>
      <w:hyperlink w:anchor="Inrichten1" w:history="1">
        <w:r w:rsidR="000F3C94" w:rsidRPr="00507FBB">
          <w:rPr>
            <w:rStyle w:val="Hyperlink"/>
            <w:rFonts w:eastAsia="Calibri-Bold" w:cstheme="minorHAnsi"/>
            <w:color w:val="auto"/>
            <w:lang w:val="nl-NL"/>
          </w:rPr>
          <w:t>hoofdstuk 6</w:t>
        </w:r>
      </w:hyperlink>
      <w:r w:rsidR="000F3C94" w:rsidRPr="00507FBB">
        <w:rPr>
          <w:rFonts w:eastAsia="Calibri-Bold" w:cstheme="minorHAnsi"/>
          <w:lang w:val="nl-NL"/>
        </w:rPr>
        <w:t xml:space="preserve">. </w:t>
      </w:r>
    </w:p>
    <w:p w:rsidR="000F3C94" w:rsidRDefault="000F3C94" w:rsidP="000F3C94">
      <w:pPr>
        <w:autoSpaceDE w:val="0"/>
        <w:autoSpaceDN w:val="0"/>
        <w:adjustRightInd w:val="0"/>
        <w:spacing w:after="0" w:line="240" w:lineRule="auto"/>
        <w:rPr>
          <w:rFonts w:eastAsia="Calibri-Bold" w:cstheme="minorHAnsi"/>
          <w:b/>
          <w:bCs/>
          <w:color w:val="F68320"/>
          <w:lang w:val="nl-NL"/>
        </w:rPr>
      </w:pPr>
    </w:p>
    <w:p w:rsidR="000F3C94" w:rsidRPr="00DD7895" w:rsidRDefault="000F3C94" w:rsidP="000F3C94">
      <w:pPr>
        <w:autoSpaceDE w:val="0"/>
        <w:autoSpaceDN w:val="0"/>
        <w:adjustRightInd w:val="0"/>
        <w:spacing w:after="0" w:line="240" w:lineRule="auto"/>
        <w:rPr>
          <w:rFonts w:eastAsia="Calibri-Bold" w:cstheme="minorHAnsi"/>
          <w:b/>
          <w:bCs/>
          <w:lang w:val="nl-NL"/>
        </w:rPr>
      </w:pPr>
      <w:r w:rsidRPr="00DD7895">
        <w:rPr>
          <w:rFonts w:eastAsia="Calibri-Bold" w:cstheme="minorHAnsi"/>
          <w:b/>
          <w:bCs/>
          <w:lang w:val="nl-NL"/>
        </w:rPr>
        <w:t>Wanneer is er reden voor herziening van het vervangingsbesluit?</w:t>
      </w:r>
    </w:p>
    <w:p w:rsidR="000F3C94" w:rsidRPr="0055708F" w:rsidRDefault="000F3C94" w:rsidP="000F3C94">
      <w:pPr>
        <w:autoSpaceDE w:val="0"/>
        <w:autoSpaceDN w:val="0"/>
        <w:adjustRightInd w:val="0"/>
        <w:spacing w:after="0" w:line="240" w:lineRule="auto"/>
        <w:rPr>
          <w:rFonts w:eastAsia="Calibri-Bold" w:cstheme="minorHAnsi"/>
          <w:color w:val="000000"/>
          <w:lang w:val="nl-NL"/>
        </w:rPr>
      </w:pPr>
      <w:r w:rsidRPr="0055708F">
        <w:rPr>
          <w:rFonts w:eastAsia="Calibri-Bold" w:cstheme="minorHAnsi"/>
          <w:color w:val="000000"/>
          <w:lang w:val="nl-NL"/>
        </w:rPr>
        <w:t>Er kunnen wijzigingen in de werkwijze voorkomen die van dusdanige invloed zijn op het</w:t>
      </w:r>
    </w:p>
    <w:p w:rsidR="000F3C94" w:rsidRPr="0055708F" w:rsidRDefault="000F3C94" w:rsidP="000F3C94">
      <w:pPr>
        <w:autoSpaceDE w:val="0"/>
        <w:autoSpaceDN w:val="0"/>
        <w:adjustRightInd w:val="0"/>
        <w:spacing w:after="0" w:line="240" w:lineRule="auto"/>
        <w:rPr>
          <w:rFonts w:eastAsia="Calibri-Bold" w:cstheme="minorHAnsi"/>
          <w:color w:val="000000"/>
          <w:lang w:val="nl-NL"/>
        </w:rPr>
      </w:pPr>
      <w:r w:rsidRPr="0055708F">
        <w:rPr>
          <w:rFonts w:eastAsia="Calibri-Bold" w:cstheme="minorHAnsi"/>
          <w:color w:val="000000"/>
          <w:lang w:val="nl-NL"/>
        </w:rPr>
        <w:t>vervangingsproces dat een nieuw vervangingsbesluit moet worden genomen. Op voorhand staat vast dat bij een of meer van de volgende ontwikkelingen op basis van</w:t>
      </w:r>
      <w:r w:rsidR="00102132">
        <w:rPr>
          <w:rFonts w:eastAsia="Calibri-Bold" w:cstheme="minorHAnsi"/>
          <w:color w:val="000000"/>
          <w:lang w:val="nl-NL"/>
        </w:rPr>
        <w:t xml:space="preserve"> </w:t>
      </w:r>
      <w:r w:rsidRPr="0055708F">
        <w:rPr>
          <w:rFonts w:eastAsia="Calibri-Bold" w:cstheme="minorHAnsi"/>
          <w:color w:val="000000"/>
          <w:lang w:val="nl-NL"/>
        </w:rPr>
        <w:t>een risicoweging bezien moet worden of het nodig is een nieuw vervangingsbesluit te</w:t>
      </w:r>
      <w:r w:rsidR="00102132">
        <w:rPr>
          <w:rFonts w:eastAsia="Calibri-Bold" w:cstheme="minorHAnsi"/>
          <w:color w:val="000000"/>
          <w:lang w:val="nl-NL"/>
        </w:rPr>
        <w:t xml:space="preserve"> </w:t>
      </w:r>
      <w:r w:rsidRPr="0055708F">
        <w:rPr>
          <w:rFonts w:eastAsia="Calibri-Bold" w:cstheme="minorHAnsi"/>
          <w:color w:val="000000"/>
          <w:lang w:val="nl-NL"/>
        </w:rPr>
        <w:t>nemen:</w:t>
      </w:r>
    </w:p>
    <w:p w:rsidR="000F3C94" w:rsidRPr="00DD7895" w:rsidRDefault="000F3C94" w:rsidP="006F3E7C">
      <w:pPr>
        <w:pStyle w:val="Lijstalinea"/>
        <w:numPr>
          <w:ilvl w:val="0"/>
          <w:numId w:val="18"/>
        </w:numPr>
        <w:autoSpaceDE w:val="0"/>
        <w:autoSpaceDN w:val="0"/>
        <w:adjustRightInd w:val="0"/>
        <w:spacing w:after="0" w:line="240" w:lineRule="auto"/>
        <w:rPr>
          <w:rFonts w:eastAsia="Calibri-Bold" w:cstheme="minorHAnsi"/>
          <w:color w:val="000000"/>
          <w:lang w:val="nl-NL"/>
        </w:rPr>
      </w:pPr>
      <w:r w:rsidRPr="00DD7895">
        <w:rPr>
          <w:rFonts w:eastAsia="Calibri-Bold" w:cstheme="minorHAnsi"/>
          <w:color w:val="000000"/>
          <w:lang w:val="nl-NL"/>
        </w:rPr>
        <w:t>Als er sprake is van veranderingen in de wettelijke eisen die aan vervanging worden gesteld;</w:t>
      </w:r>
    </w:p>
    <w:p w:rsidR="000F3C94" w:rsidRPr="00DD7895" w:rsidRDefault="000F3C94" w:rsidP="006F3E7C">
      <w:pPr>
        <w:pStyle w:val="Lijstalinea"/>
        <w:numPr>
          <w:ilvl w:val="0"/>
          <w:numId w:val="18"/>
        </w:numPr>
        <w:autoSpaceDE w:val="0"/>
        <w:autoSpaceDN w:val="0"/>
        <w:adjustRightInd w:val="0"/>
        <w:spacing w:after="0" w:line="240" w:lineRule="auto"/>
        <w:rPr>
          <w:rFonts w:eastAsia="Calibri-Bold" w:cstheme="minorHAnsi"/>
          <w:color w:val="000000"/>
          <w:lang w:val="nl-NL"/>
        </w:rPr>
      </w:pPr>
      <w:r w:rsidRPr="00DD7895">
        <w:rPr>
          <w:rFonts w:eastAsia="Calibri-Bold" w:cstheme="minorHAnsi"/>
          <w:color w:val="000000"/>
          <w:lang w:val="nl-NL"/>
        </w:rPr>
        <w:t>Als er sprake is van een radicaal gewijzigde (perceptie van het) belang van de betreffende</w:t>
      </w:r>
    </w:p>
    <w:p w:rsidR="000F3C94" w:rsidRPr="00DD7895" w:rsidRDefault="000F3C94" w:rsidP="000F3C94">
      <w:pPr>
        <w:autoSpaceDE w:val="0"/>
        <w:autoSpaceDN w:val="0"/>
        <w:adjustRightInd w:val="0"/>
        <w:spacing w:after="0" w:line="240" w:lineRule="auto"/>
        <w:ind w:left="360"/>
        <w:rPr>
          <w:rFonts w:eastAsia="Calibri-Bold" w:cstheme="minorHAnsi"/>
          <w:color w:val="000000"/>
          <w:lang w:val="nl-NL"/>
        </w:rPr>
      </w:pPr>
      <w:r w:rsidRPr="00DD7895">
        <w:rPr>
          <w:rFonts w:eastAsia="Calibri-Bold" w:cstheme="minorHAnsi"/>
          <w:color w:val="000000"/>
          <w:lang w:val="nl-NL"/>
        </w:rPr>
        <w:t>archiefbescheiden bij de zorgdrager (zoals een gewijzigde waardering in een nieuwe (versie</w:t>
      </w:r>
    </w:p>
    <w:p w:rsidR="000F3C94" w:rsidRPr="00DD7895" w:rsidRDefault="000F3C94" w:rsidP="000F3C94">
      <w:pPr>
        <w:autoSpaceDE w:val="0"/>
        <w:autoSpaceDN w:val="0"/>
        <w:adjustRightInd w:val="0"/>
        <w:spacing w:after="0" w:line="240" w:lineRule="auto"/>
        <w:ind w:left="360"/>
        <w:rPr>
          <w:rFonts w:eastAsia="Calibri-Bold" w:cstheme="minorHAnsi"/>
          <w:color w:val="000000"/>
          <w:lang w:val="nl-NL"/>
        </w:rPr>
      </w:pPr>
      <w:r w:rsidRPr="00DD7895">
        <w:rPr>
          <w:rFonts w:eastAsia="Calibri-Bold" w:cstheme="minorHAnsi"/>
          <w:color w:val="000000"/>
          <w:lang w:val="nl-NL"/>
        </w:rPr>
        <w:t>van een) selectielijst;</w:t>
      </w:r>
    </w:p>
    <w:p w:rsidR="000F3C94" w:rsidRPr="00DD7895" w:rsidRDefault="000F3C94" w:rsidP="006F3E7C">
      <w:pPr>
        <w:pStyle w:val="Lijstalinea"/>
        <w:numPr>
          <w:ilvl w:val="0"/>
          <w:numId w:val="19"/>
        </w:numPr>
        <w:autoSpaceDE w:val="0"/>
        <w:autoSpaceDN w:val="0"/>
        <w:adjustRightInd w:val="0"/>
        <w:spacing w:after="0" w:line="240" w:lineRule="auto"/>
        <w:rPr>
          <w:rFonts w:eastAsia="Calibri-Bold" w:cstheme="minorHAnsi"/>
          <w:color w:val="000000"/>
          <w:lang w:val="nl-NL"/>
        </w:rPr>
      </w:pPr>
      <w:r w:rsidRPr="00DD7895">
        <w:rPr>
          <w:rFonts w:eastAsia="Calibri-Bold" w:cstheme="minorHAnsi"/>
          <w:color w:val="000000"/>
          <w:lang w:val="nl-NL"/>
        </w:rPr>
        <w:t>Als er een nieuwe categorie te vervangen bescheiden wordt toegevoegd;</w:t>
      </w:r>
    </w:p>
    <w:p w:rsidR="000F3C94" w:rsidRPr="00DD7895" w:rsidRDefault="000F3C94" w:rsidP="006F3E7C">
      <w:pPr>
        <w:pStyle w:val="Lijstalinea"/>
        <w:numPr>
          <w:ilvl w:val="0"/>
          <w:numId w:val="19"/>
        </w:numPr>
        <w:autoSpaceDE w:val="0"/>
        <w:autoSpaceDN w:val="0"/>
        <w:adjustRightInd w:val="0"/>
        <w:spacing w:after="0" w:line="240" w:lineRule="auto"/>
        <w:rPr>
          <w:rFonts w:eastAsia="Calibri-Bold" w:cstheme="minorHAnsi"/>
          <w:color w:val="000000"/>
          <w:lang w:val="nl-NL"/>
        </w:rPr>
      </w:pPr>
      <w:r w:rsidRPr="00DD7895">
        <w:rPr>
          <w:rFonts w:eastAsia="Calibri-Bold" w:cstheme="minorHAnsi"/>
          <w:color w:val="000000"/>
          <w:lang w:val="nl-NL"/>
        </w:rPr>
        <w:t>Als de werkwijze of de volgorde van de handelingen daarbinnen aanzienlijk wijzigt;</w:t>
      </w:r>
    </w:p>
    <w:p w:rsidR="000F3C94" w:rsidRPr="00DD7895" w:rsidRDefault="000F3C94" w:rsidP="006F3E7C">
      <w:pPr>
        <w:pStyle w:val="Lijstalinea"/>
        <w:numPr>
          <w:ilvl w:val="0"/>
          <w:numId w:val="19"/>
        </w:numPr>
        <w:autoSpaceDE w:val="0"/>
        <w:autoSpaceDN w:val="0"/>
        <w:adjustRightInd w:val="0"/>
        <w:spacing w:after="0" w:line="240" w:lineRule="auto"/>
        <w:rPr>
          <w:rFonts w:eastAsia="Calibri-Bold" w:cstheme="minorHAnsi"/>
          <w:color w:val="000000"/>
          <w:lang w:val="nl-NL"/>
        </w:rPr>
      </w:pPr>
      <w:r w:rsidRPr="00DD7895">
        <w:rPr>
          <w:rFonts w:eastAsia="Calibri-Bold" w:cstheme="minorHAnsi"/>
          <w:color w:val="000000"/>
          <w:lang w:val="nl-NL"/>
        </w:rPr>
        <w:t>Als er sprake is van wijzigingen in de technische infrastructuur die gevolgen hebben voor</w:t>
      </w:r>
    </w:p>
    <w:p w:rsidR="000F3C94" w:rsidRPr="00DD7895" w:rsidRDefault="000F3C94" w:rsidP="000F3C94">
      <w:pPr>
        <w:autoSpaceDE w:val="0"/>
        <w:autoSpaceDN w:val="0"/>
        <w:adjustRightInd w:val="0"/>
        <w:spacing w:after="0" w:line="240" w:lineRule="auto"/>
        <w:ind w:left="360"/>
        <w:rPr>
          <w:rFonts w:eastAsia="Calibri-Bold" w:cstheme="minorHAnsi"/>
          <w:color w:val="000000"/>
          <w:lang w:val="nl-NL"/>
        </w:rPr>
      </w:pPr>
      <w:r w:rsidRPr="00DD7895">
        <w:rPr>
          <w:rFonts w:eastAsia="Calibri-Bold" w:cstheme="minorHAnsi"/>
          <w:color w:val="000000"/>
          <w:lang w:val="nl-NL"/>
        </w:rPr>
        <w:t>het vervangingsproces en/of de kwaliteitsprocedures.</w:t>
      </w:r>
    </w:p>
    <w:p w:rsidR="000F3C94" w:rsidRPr="0055708F" w:rsidRDefault="00102132" w:rsidP="000F3C94">
      <w:pPr>
        <w:autoSpaceDE w:val="0"/>
        <w:autoSpaceDN w:val="0"/>
        <w:adjustRightInd w:val="0"/>
        <w:spacing w:after="0" w:line="240" w:lineRule="auto"/>
        <w:rPr>
          <w:rFonts w:eastAsia="Calibri-Bold" w:cstheme="minorHAnsi"/>
          <w:color w:val="000000"/>
          <w:lang w:val="nl-NL"/>
        </w:rPr>
      </w:pPr>
      <w:r>
        <w:rPr>
          <w:rFonts w:eastAsia="Calibri-Bold" w:cstheme="minorHAnsi"/>
          <w:color w:val="000000"/>
          <w:lang w:val="nl-NL"/>
        </w:rPr>
        <w:t>De stappen uit het handboek</w:t>
      </w:r>
      <w:r w:rsidR="000F3C94" w:rsidRPr="0055708F">
        <w:rPr>
          <w:rFonts w:eastAsia="Calibri-Bold" w:cstheme="minorHAnsi"/>
          <w:color w:val="000000"/>
          <w:lang w:val="nl-NL"/>
        </w:rPr>
        <w:t xml:space="preserve"> dienen dan grotendeels (hoofdstuk 3 tot en met 8) opnieuw</w:t>
      </w:r>
    </w:p>
    <w:p w:rsidR="000F3C94" w:rsidRPr="0055708F" w:rsidRDefault="000F3C94" w:rsidP="000F3C94">
      <w:pPr>
        <w:autoSpaceDE w:val="0"/>
        <w:autoSpaceDN w:val="0"/>
        <w:adjustRightInd w:val="0"/>
        <w:spacing w:after="0" w:line="240" w:lineRule="auto"/>
        <w:rPr>
          <w:rFonts w:eastAsia="Calibri-Bold" w:cstheme="minorHAnsi"/>
          <w:color w:val="000000"/>
          <w:lang w:val="nl-NL"/>
        </w:rPr>
      </w:pPr>
      <w:r w:rsidRPr="0055708F">
        <w:rPr>
          <w:rFonts w:eastAsia="Calibri-Bold" w:cstheme="minorHAnsi"/>
          <w:color w:val="000000"/>
          <w:lang w:val="nl-NL"/>
        </w:rPr>
        <w:t>doorlopen te worden.</w:t>
      </w:r>
    </w:p>
    <w:p w:rsidR="000F3C94" w:rsidRDefault="000F3C94" w:rsidP="000F3C94">
      <w:pPr>
        <w:autoSpaceDE w:val="0"/>
        <w:autoSpaceDN w:val="0"/>
        <w:adjustRightInd w:val="0"/>
        <w:spacing w:after="0" w:line="240" w:lineRule="auto"/>
        <w:rPr>
          <w:rFonts w:eastAsia="Calibri-Bold" w:cstheme="minorHAnsi"/>
          <w:b/>
          <w:bCs/>
          <w:color w:val="F68320"/>
          <w:lang w:val="nl-NL"/>
        </w:rPr>
      </w:pPr>
    </w:p>
    <w:p w:rsidR="000F3C94" w:rsidRPr="00DD7895" w:rsidRDefault="000F3C94" w:rsidP="000F3C94">
      <w:pPr>
        <w:autoSpaceDE w:val="0"/>
        <w:autoSpaceDN w:val="0"/>
        <w:adjustRightInd w:val="0"/>
        <w:spacing w:after="0" w:line="240" w:lineRule="auto"/>
        <w:rPr>
          <w:rFonts w:eastAsia="Calibri-Bold" w:cstheme="minorHAnsi"/>
          <w:b/>
          <w:bCs/>
          <w:lang w:val="nl-NL"/>
        </w:rPr>
      </w:pPr>
      <w:r w:rsidRPr="00DD7895">
        <w:rPr>
          <w:rFonts w:eastAsia="Calibri-Bold" w:cstheme="minorHAnsi"/>
          <w:b/>
          <w:bCs/>
          <w:lang w:val="nl-NL"/>
        </w:rPr>
        <w:t>Hoe om te gaan met kleine wijzigingen in het vervangingsproces?</w:t>
      </w:r>
    </w:p>
    <w:p w:rsidR="000F3C94" w:rsidRPr="00877924" w:rsidRDefault="00877924" w:rsidP="000F3C94">
      <w:pPr>
        <w:pStyle w:val="Lijstalinea"/>
        <w:numPr>
          <w:ilvl w:val="0"/>
          <w:numId w:val="19"/>
        </w:numPr>
        <w:autoSpaceDE w:val="0"/>
        <w:autoSpaceDN w:val="0"/>
        <w:adjustRightInd w:val="0"/>
        <w:spacing w:after="0" w:line="240" w:lineRule="auto"/>
        <w:rPr>
          <w:rFonts w:eastAsia="Calibri-Bold" w:cstheme="minorHAnsi"/>
          <w:color w:val="000000"/>
          <w:lang w:val="nl-NL"/>
        </w:rPr>
      </w:pPr>
      <w:r w:rsidRPr="00877924">
        <w:rPr>
          <w:rFonts w:eastAsia="Calibri-Bold" w:cstheme="minorHAnsi"/>
          <w:color w:val="000000"/>
          <w:lang w:val="nl-NL"/>
        </w:rPr>
        <w:t xml:space="preserve">De gemeente </w:t>
      </w:r>
      <w:r w:rsidRPr="00B36523">
        <w:rPr>
          <w:rFonts w:eastAsia="Calibri-Bold" w:cstheme="minorHAnsi"/>
          <w:color w:val="FF0000"/>
          <w:lang w:val="nl-NL"/>
        </w:rPr>
        <w:t xml:space="preserve">[gemeentenaam] </w:t>
      </w:r>
      <w:r w:rsidRPr="00877924">
        <w:rPr>
          <w:rFonts w:eastAsia="Calibri-Bold" w:cstheme="minorHAnsi"/>
          <w:color w:val="000000"/>
          <w:lang w:val="nl-NL"/>
        </w:rPr>
        <w:t xml:space="preserve">controleert </w:t>
      </w:r>
      <w:r w:rsidRPr="00B36523">
        <w:rPr>
          <w:rFonts w:eastAsia="Calibri-Bold" w:cstheme="minorHAnsi"/>
          <w:color w:val="FF0000"/>
          <w:lang w:val="nl-NL"/>
        </w:rPr>
        <w:t>[vul hier in hoe vaak. Aanbevolen wordt jaarlijks en op een vast moment dat wordt vastgelegd in een jaarplan]</w:t>
      </w:r>
      <w:r w:rsidRPr="00877924">
        <w:rPr>
          <w:rFonts w:eastAsia="Calibri-Bold" w:cstheme="minorHAnsi"/>
          <w:color w:val="000000"/>
          <w:lang w:val="nl-NL"/>
        </w:rPr>
        <w:t xml:space="preserve"> </w:t>
      </w:r>
      <w:r w:rsidR="000F3C94" w:rsidRPr="00877924">
        <w:rPr>
          <w:rFonts w:eastAsia="Calibri-Bold" w:cstheme="minorHAnsi"/>
          <w:color w:val="000000"/>
          <w:lang w:val="nl-NL"/>
        </w:rPr>
        <w:t>of er nog</w:t>
      </w:r>
      <w:r w:rsidRPr="00877924">
        <w:rPr>
          <w:rFonts w:eastAsia="Calibri-Bold" w:cstheme="minorHAnsi"/>
          <w:color w:val="000000"/>
          <w:lang w:val="nl-NL"/>
        </w:rPr>
        <w:t xml:space="preserve"> </w:t>
      </w:r>
      <w:r w:rsidR="000F3C94" w:rsidRPr="00877924">
        <w:rPr>
          <w:rFonts w:eastAsia="Calibri-Bold" w:cstheme="minorHAnsi"/>
          <w:color w:val="000000"/>
          <w:lang w:val="nl-NL"/>
        </w:rPr>
        <w:t>gewerkt wordt volgens het handboek vervanging;</w:t>
      </w:r>
    </w:p>
    <w:p w:rsidR="000F3C94" w:rsidRPr="002577BC" w:rsidRDefault="00877924" w:rsidP="006F3E7C">
      <w:pPr>
        <w:pStyle w:val="Lijstalinea"/>
        <w:numPr>
          <w:ilvl w:val="0"/>
          <w:numId w:val="20"/>
        </w:numPr>
        <w:autoSpaceDE w:val="0"/>
        <w:autoSpaceDN w:val="0"/>
        <w:adjustRightInd w:val="0"/>
        <w:spacing w:after="0" w:line="240" w:lineRule="auto"/>
        <w:rPr>
          <w:rFonts w:eastAsia="Calibri-Bold" w:cstheme="minorHAnsi"/>
          <w:lang w:val="nl-NL"/>
        </w:rPr>
      </w:pPr>
      <w:r>
        <w:rPr>
          <w:rFonts w:eastAsia="Calibri-Bold" w:cstheme="minorHAnsi"/>
          <w:color w:val="000000"/>
          <w:lang w:val="nl-NL"/>
        </w:rPr>
        <w:t>K</w:t>
      </w:r>
      <w:r w:rsidR="000F3C94" w:rsidRPr="003520EA">
        <w:rPr>
          <w:rFonts w:eastAsia="Calibri-Bold" w:cstheme="minorHAnsi"/>
          <w:color w:val="000000"/>
          <w:lang w:val="nl-NL"/>
        </w:rPr>
        <w:t xml:space="preserve">leine procedurele wijzigingen </w:t>
      </w:r>
      <w:r>
        <w:rPr>
          <w:rFonts w:eastAsia="Calibri-Bold" w:cstheme="minorHAnsi"/>
          <w:color w:val="000000"/>
          <w:lang w:val="nl-NL"/>
        </w:rPr>
        <w:t xml:space="preserve">worden </w:t>
      </w:r>
      <w:r w:rsidR="000F3C94" w:rsidRPr="002577BC">
        <w:rPr>
          <w:rFonts w:eastAsia="Calibri-Bold" w:cstheme="minorHAnsi"/>
          <w:lang w:val="nl-NL"/>
        </w:rPr>
        <w:t>onmiddellijk door</w:t>
      </w:r>
      <w:r w:rsidRPr="002577BC">
        <w:rPr>
          <w:rFonts w:eastAsia="Calibri-Bold" w:cstheme="minorHAnsi"/>
          <w:lang w:val="nl-NL"/>
        </w:rPr>
        <w:t>gevoerd</w:t>
      </w:r>
      <w:r w:rsidR="000F3C94" w:rsidRPr="002577BC">
        <w:rPr>
          <w:rFonts w:eastAsia="Calibri-Bold" w:cstheme="minorHAnsi"/>
          <w:lang w:val="nl-NL"/>
        </w:rPr>
        <w:t xml:space="preserve"> in het handboek en hiervan </w:t>
      </w:r>
      <w:r w:rsidRPr="002577BC">
        <w:rPr>
          <w:rFonts w:eastAsia="Calibri-Bold" w:cstheme="minorHAnsi"/>
          <w:lang w:val="nl-NL"/>
        </w:rPr>
        <w:t xml:space="preserve">wordt </w:t>
      </w:r>
      <w:r w:rsidR="000F3C94" w:rsidRPr="002577BC">
        <w:rPr>
          <w:rFonts w:eastAsia="Calibri-Bold" w:cstheme="minorHAnsi"/>
          <w:lang w:val="nl-NL"/>
        </w:rPr>
        <w:t xml:space="preserve">aantekening </w:t>
      </w:r>
      <w:r w:rsidRPr="002577BC">
        <w:rPr>
          <w:rFonts w:eastAsia="Calibri-Bold" w:cstheme="minorHAnsi"/>
          <w:lang w:val="nl-NL"/>
        </w:rPr>
        <w:t xml:space="preserve">gemaakt </w:t>
      </w:r>
      <w:r w:rsidR="000F3C94" w:rsidRPr="002577BC">
        <w:rPr>
          <w:rFonts w:eastAsia="Calibri-Bold" w:cstheme="minorHAnsi"/>
          <w:lang w:val="nl-NL"/>
        </w:rPr>
        <w:t>in een logboek</w:t>
      </w:r>
      <w:r w:rsidR="0053065B" w:rsidRPr="002577BC">
        <w:rPr>
          <w:rFonts w:eastAsia="Calibri-Bold" w:cstheme="minorHAnsi"/>
          <w:lang w:val="nl-NL"/>
        </w:rPr>
        <w:t xml:space="preserve"> (zie bijlage </w:t>
      </w:r>
      <w:hyperlink w:anchor="Logboek1" w:history="1">
        <w:r w:rsidR="0053065B" w:rsidRPr="002577BC">
          <w:rPr>
            <w:rStyle w:val="Hyperlink"/>
            <w:rFonts w:eastAsia="Calibri-Bold" w:cstheme="minorHAnsi"/>
            <w:color w:val="auto"/>
            <w:lang w:val="nl-NL"/>
          </w:rPr>
          <w:t>‘logboek kleine wijzigingen’</w:t>
        </w:r>
      </w:hyperlink>
      <w:r w:rsidR="0053065B" w:rsidRPr="002577BC">
        <w:rPr>
          <w:rFonts w:eastAsia="Calibri-Bold" w:cstheme="minorHAnsi"/>
          <w:lang w:val="nl-NL"/>
        </w:rPr>
        <w:t>)</w:t>
      </w:r>
      <w:r w:rsidR="000F3C94" w:rsidRPr="002577BC">
        <w:rPr>
          <w:rFonts w:eastAsia="Calibri-Bold" w:cstheme="minorHAnsi"/>
          <w:lang w:val="nl-NL"/>
        </w:rPr>
        <w:t>;</w:t>
      </w:r>
    </w:p>
    <w:p w:rsidR="000F3C94" w:rsidRPr="003520EA" w:rsidRDefault="0053065B" w:rsidP="006F3E7C">
      <w:pPr>
        <w:pStyle w:val="Lijstalinea"/>
        <w:numPr>
          <w:ilvl w:val="0"/>
          <w:numId w:val="20"/>
        </w:numPr>
        <w:autoSpaceDE w:val="0"/>
        <w:autoSpaceDN w:val="0"/>
        <w:adjustRightInd w:val="0"/>
        <w:spacing w:after="0" w:line="240" w:lineRule="auto"/>
        <w:rPr>
          <w:rFonts w:eastAsia="Calibri-Bold" w:cstheme="minorHAnsi"/>
          <w:color w:val="000000"/>
          <w:lang w:val="nl-NL"/>
        </w:rPr>
      </w:pPr>
      <w:r w:rsidRPr="002577BC">
        <w:rPr>
          <w:rFonts w:eastAsia="Calibri-Bold" w:cstheme="minorHAnsi"/>
          <w:lang w:val="nl-NL"/>
        </w:rPr>
        <w:t xml:space="preserve">De </w:t>
      </w:r>
      <w:r w:rsidR="000F3C94" w:rsidRPr="002577BC">
        <w:rPr>
          <w:rFonts w:eastAsia="Calibri-Bold" w:cstheme="minorHAnsi"/>
          <w:lang w:val="nl-NL"/>
        </w:rPr>
        <w:t xml:space="preserve">kwaliteit en </w:t>
      </w:r>
      <w:r w:rsidR="000F3C94" w:rsidRPr="002577BC">
        <w:rPr>
          <w:rFonts w:eastAsia="Calibri-Bold" w:cstheme="minorHAnsi"/>
          <w:i/>
          <w:iCs/>
          <w:lang w:val="nl-NL"/>
        </w:rPr>
        <w:t xml:space="preserve">compliance </w:t>
      </w:r>
      <w:r w:rsidR="000F3C94" w:rsidRPr="002577BC">
        <w:rPr>
          <w:rFonts w:eastAsia="Calibri-Bold" w:cstheme="minorHAnsi"/>
          <w:lang w:val="nl-NL"/>
        </w:rPr>
        <w:t xml:space="preserve">van de in het handboek procesmatige en technische inrichting </w:t>
      </w:r>
      <w:r w:rsidRPr="002577BC">
        <w:rPr>
          <w:rFonts w:eastAsia="Calibri-Bold" w:cstheme="minorHAnsi"/>
          <w:lang w:val="nl-NL"/>
        </w:rPr>
        <w:t xml:space="preserve">wordt geborgd </w:t>
      </w:r>
      <w:r w:rsidR="000F3C94" w:rsidRPr="002577BC">
        <w:rPr>
          <w:rFonts w:eastAsia="Calibri-Bold" w:cstheme="minorHAnsi"/>
          <w:lang w:val="nl-NL"/>
        </w:rPr>
        <w:t xml:space="preserve">door bij veranderingen het gewijzigde proces </w:t>
      </w:r>
      <w:r w:rsidR="000F3C94" w:rsidRPr="003520EA">
        <w:rPr>
          <w:rFonts w:eastAsia="Calibri-Bold" w:cstheme="minorHAnsi"/>
          <w:color w:val="000000"/>
          <w:lang w:val="nl-NL"/>
        </w:rPr>
        <w:t>opnieuw  te toetsen, te documenteren en te controleren volgens het kwaliteitssysteem dat, conform artikel 16 Archiefregeling, gebruikt wordt voor het archiefbeheer in het algemeen.</w:t>
      </w:r>
    </w:p>
    <w:p w:rsidR="000F3C94" w:rsidRDefault="000F3C94" w:rsidP="000F3C94">
      <w:pPr>
        <w:autoSpaceDE w:val="0"/>
        <w:autoSpaceDN w:val="0"/>
        <w:adjustRightInd w:val="0"/>
        <w:spacing w:after="0" w:line="240" w:lineRule="auto"/>
        <w:rPr>
          <w:rFonts w:eastAsia="Calibri-Bold" w:cstheme="minorHAnsi"/>
          <w:b/>
          <w:bCs/>
          <w:color w:val="8256A3"/>
          <w:lang w:val="nl-NL"/>
        </w:rPr>
      </w:pPr>
    </w:p>
    <w:p w:rsidR="00C76BB1" w:rsidRDefault="00C76BB1">
      <w:pPr>
        <w:rPr>
          <w:b/>
          <w:color w:val="00B0F0"/>
          <w:sz w:val="36"/>
          <w:szCs w:val="36"/>
          <w:lang w:val="nl-NL"/>
        </w:rPr>
      </w:pPr>
      <w:r>
        <w:rPr>
          <w:b/>
          <w:color w:val="00B0F0"/>
          <w:sz w:val="36"/>
          <w:szCs w:val="36"/>
          <w:lang w:val="nl-NL"/>
        </w:rPr>
        <w:br w:type="page"/>
      </w:r>
    </w:p>
    <w:bookmarkStart w:id="34" w:name="Kernbegrippen1"/>
    <w:p w:rsidR="006D4659" w:rsidRPr="001F2F4D" w:rsidRDefault="001F14E8" w:rsidP="009018AA">
      <w:pPr>
        <w:autoSpaceDE w:val="0"/>
        <w:autoSpaceDN w:val="0"/>
        <w:adjustRightInd w:val="0"/>
        <w:spacing w:after="0" w:line="240" w:lineRule="auto"/>
        <w:rPr>
          <w:b/>
          <w:color w:val="00CC00"/>
          <w:sz w:val="36"/>
          <w:szCs w:val="36"/>
          <w:lang w:val="nl-NL"/>
        </w:rPr>
      </w:pPr>
      <w:r w:rsidRPr="004D6B6F">
        <w:rPr>
          <w:b/>
          <w:color w:val="00B0F0"/>
          <w:sz w:val="36"/>
          <w:szCs w:val="36"/>
          <w:lang w:val="nl-NL"/>
        </w:rPr>
        <w:lastRenderedPageBreak/>
        <w:fldChar w:fldCharType="begin"/>
      </w:r>
      <w:r w:rsidRPr="004D6B6F">
        <w:rPr>
          <w:b/>
          <w:color w:val="00B0F0"/>
          <w:sz w:val="36"/>
          <w:szCs w:val="36"/>
          <w:lang w:val="nl-NL"/>
        </w:rPr>
        <w:instrText xml:space="preserve"> HYPERLINK  \l "Kernbegrippen" </w:instrText>
      </w:r>
      <w:r w:rsidRPr="004D6B6F">
        <w:rPr>
          <w:b/>
          <w:color w:val="00B0F0"/>
          <w:sz w:val="36"/>
          <w:szCs w:val="36"/>
          <w:lang w:val="nl-NL"/>
        </w:rPr>
        <w:fldChar w:fldCharType="separate"/>
      </w:r>
      <w:r w:rsidR="006D4659" w:rsidRPr="004D6B6F">
        <w:rPr>
          <w:rStyle w:val="Hyperlink"/>
          <w:b/>
          <w:color w:val="00B0F0"/>
          <w:sz w:val="36"/>
          <w:szCs w:val="36"/>
          <w:lang w:val="nl-NL"/>
        </w:rPr>
        <w:t>Bijlage Kernbegrippen en uitgangspunten</w:t>
      </w:r>
      <w:bookmarkEnd w:id="34"/>
      <w:r w:rsidRPr="004D6B6F">
        <w:rPr>
          <w:b/>
          <w:color w:val="00B0F0"/>
          <w:sz w:val="36"/>
          <w:szCs w:val="36"/>
          <w:lang w:val="nl-NL"/>
        </w:rPr>
        <w:fldChar w:fldCharType="end"/>
      </w:r>
      <w:r w:rsidR="006D4659">
        <w:rPr>
          <w:b/>
          <w:color w:val="00CC00"/>
          <w:sz w:val="36"/>
          <w:szCs w:val="36"/>
          <w:lang w:val="nl-NL"/>
        </w:rPr>
        <w:br/>
      </w:r>
    </w:p>
    <w:p w:rsidR="006D4659" w:rsidRPr="001F2F4D" w:rsidRDefault="006D4659" w:rsidP="006D4659">
      <w:pPr>
        <w:spacing w:after="0" w:line="240" w:lineRule="auto"/>
        <w:rPr>
          <w:b/>
          <w:color w:val="000000" w:themeColor="text1"/>
          <w:lang w:val="nl-NL"/>
        </w:rPr>
      </w:pPr>
      <w:r w:rsidRPr="001F2F4D">
        <w:rPr>
          <w:b/>
          <w:color w:val="000000" w:themeColor="text1"/>
          <w:lang w:val="nl-NL"/>
        </w:rPr>
        <w:t xml:space="preserve">1.1 Vervanging </w:t>
      </w:r>
      <w:r w:rsidRPr="001F2F4D">
        <w:rPr>
          <w:rFonts w:cstheme="minorHAnsi"/>
          <w:b/>
          <w:color w:val="000000" w:themeColor="text1"/>
          <w:lang w:val="nl-NL"/>
        </w:rPr>
        <w:t>≠</w:t>
      </w:r>
      <w:r w:rsidRPr="001F2F4D">
        <w:rPr>
          <w:b/>
          <w:color w:val="000000" w:themeColor="text1"/>
          <w:lang w:val="nl-NL"/>
        </w:rPr>
        <w:t xml:space="preserve"> digitalisering</w:t>
      </w:r>
    </w:p>
    <w:p w:rsidR="006D4659" w:rsidRPr="001F2F4D" w:rsidRDefault="006D4659" w:rsidP="006D4659">
      <w:pPr>
        <w:spacing w:after="0" w:line="240" w:lineRule="auto"/>
        <w:rPr>
          <w:lang w:val="nl-NL"/>
        </w:rPr>
      </w:pPr>
      <w:r w:rsidRPr="00B36523">
        <w:rPr>
          <w:b/>
          <w:color w:val="00B0F0"/>
          <w:lang w:val="nl-NL"/>
        </w:rPr>
        <w:t>Vervanging</w:t>
      </w:r>
      <w:r w:rsidRPr="00B36523">
        <w:rPr>
          <w:color w:val="00B0F0"/>
          <w:lang w:val="nl-NL"/>
        </w:rPr>
        <w:t xml:space="preserve"> </w:t>
      </w:r>
      <w:r w:rsidRPr="001F2F4D">
        <w:rPr>
          <w:lang w:val="nl-NL"/>
        </w:rPr>
        <w:t>is het conform de wettelijke voorschriften vervaardigen van (digitale) reproducties van</w:t>
      </w:r>
    </w:p>
    <w:p w:rsidR="006D4659" w:rsidRPr="001F2F4D" w:rsidRDefault="006D4659" w:rsidP="006D4659">
      <w:pPr>
        <w:spacing w:after="0" w:line="240" w:lineRule="auto"/>
        <w:rPr>
          <w:lang w:val="nl-NL"/>
        </w:rPr>
      </w:pPr>
      <w:r w:rsidRPr="001F2F4D">
        <w:rPr>
          <w:lang w:val="nl-NL"/>
        </w:rPr>
        <w:t>archiefbescheiden zodat deze de plaats innemen van de oorspronkelijke bescheiden, die worden</w:t>
      </w:r>
    </w:p>
    <w:p w:rsidR="006D4659" w:rsidRPr="001F2F4D" w:rsidRDefault="006D4659" w:rsidP="006D4659">
      <w:pPr>
        <w:spacing w:after="0" w:line="240" w:lineRule="auto"/>
        <w:rPr>
          <w:lang w:val="nl-NL"/>
        </w:rPr>
      </w:pPr>
      <w:r w:rsidRPr="001F2F4D">
        <w:rPr>
          <w:lang w:val="nl-NL"/>
        </w:rPr>
        <w:t>vernietigd. In juridische zin is er al sprake van vervanging wanneer er een besluit tot vervanging is</w:t>
      </w:r>
    </w:p>
    <w:p w:rsidR="006D4659" w:rsidRPr="001F2F4D" w:rsidRDefault="006D4659" w:rsidP="006D4659">
      <w:pPr>
        <w:spacing w:after="0" w:line="240" w:lineRule="auto"/>
        <w:rPr>
          <w:lang w:val="nl-NL"/>
        </w:rPr>
      </w:pPr>
      <w:r w:rsidRPr="001F2F4D">
        <w:rPr>
          <w:lang w:val="nl-NL"/>
        </w:rPr>
        <w:t>genomen. De reproducties worden dan archiefbescheiden in de zin van de Archiefwet 1995.</w:t>
      </w:r>
    </w:p>
    <w:p w:rsidR="006D4659" w:rsidRPr="001F2F4D" w:rsidRDefault="006D4659" w:rsidP="006D4659">
      <w:pPr>
        <w:spacing w:after="0" w:line="240" w:lineRule="auto"/>
        <w:rPr>
          <w:lang w:val="nl-NL"/>
        </w:rPr>
      </w:pPr>
      <w:r w:rsidRPr="00B36523">
        <w:rPr>
          <w:b/>
          <w:color w:val="00B0F0"/>
          <w:lang w:val="nl-NL"/>
        </w:rPr>
        <w:t>Digitaliseren</w:t>
      </w:r>
      <w:r w:rsidRPr="001F2F4D">
        <w:rPr>
          <w:lang w:val="nl-NL"/>
        </w:rPr>
        <w:t xml:space="preserve"> is het digitaal maken van analoge archiefbescheiden door middel van scanning. Daardoor ontstaan digitale kopieën. De papieren versies blijven gelden als archiefbescheiden in de zin van de Archiefwet 1995 en moeten conform de wettelijke voorschriften worden beheerd.</w:t>
      </w:r>
    </w:p>
    <w:p w:rsidR="006D4659" w:rsidRPr="001F2F4D" w:rsidRDefault="006D4659" w:rsidP="006D4659">
      <w:pPr>
        <w:spacing w:after="0" w:line="240" w:lineRule="auto"/>
        <w:rPr>
          <w:lang w:val="nl-NL"/>
        </w:rPr>
      </w:pPr>
      <w:r w:rsidRPr="001F2F4D">
        <w:rPr>
          <w:lang w:val="nl-NL"/>
        </w:rPr>
        <w:t xml:space="preserve">Het onderscheid tussen digitalisering en vervanging is van belang om de </w:t>
      </w:r>
      <w:proofErr w:type="spellStart"/>
      <w:r w:rsidRPr="001F2F4D">
        <w:rPr>
          <w:lang w:val="nl-NL"/>
        </w:rPr>
        <w:t>archiefwettelijke</w:t>
      </w:r>
      <w:proofErr w:type="spellEnd"/>
      <w:r w:rsidRPr="001F2F4D">
        <w:rPr>
          <w:lang w:val="nl-NL"/>
        </w:rPr>
        <w:t xml:space="preserve"> status</w:t>
      </w:r>
    </w:p>
    <w:p w:rsidR="006D4659" w:rsidRPr="001F2F4D" w:rsidRDefault="006D4659" w:rsidP="006D4659">
      <w:pPr>
        <w:spacing w:after="0" w:line="240" w:lineRule="auto"/>
        <w:rPr>
          <w:lang w:val="nl-NL"/>
        </w:rPr>
      </w:pPr>
      <w:r w:rsidRPr="001F2F4D">
        <w:rPr>
          <w:lang w:val="nl-NL"/>
        </w:rPr>
        <w:t>van informatie te kunnen vaststellen en om het digitaal reproduceren en het beheer goed te kunnen</w:t>
      </w:r>
    </w:p>
    <w:p w:rsidR="006D4659" w:rsidRPr="001F2F4D" w:rsidRDefault="006D4659" w:rsidP="006D4659">
      <w:pPr>
        <w:spacing w:after="0" w:line="240" w:lineRule="auto"/>
        <w:rPr>
          <w:lang w:val="nl-NL"/>
        </w:rPr>
      </w:pPr>
      <w:r w:rsidRPr="001F2F4D">
        <w:rPr>
          <w:lang w:val="nl-NL"/>
        </w:rPr>
        <w:t>inrichten.</w:t>
      </w:r>
    </w:p>
    <w:p w:rsidR="006D4659" w:rsidRPr="001F2F4D" w:rsidRDefault="006D4659" w:rsidP="006D4659">
      <w:pPr>
        <w:spacing w:after="0" w:line="240" w:lineRule="auto"/>
        <w:rPr>
          <w:lang w:val="nl-NL"/>
        </w:rPr>
      </w:pPr>
    </w:p>
    <w:p w:rsidR="006D4659" w:rsidRPr="001F2F4D" w:rsidRDefault="006D4659" w:rsidP="006D4659">
      <w:pPr>
        <w:spacing w:after="0" w:line="240" w:lineRule="auto"/>
        <w:rPr>
          <w:b/>
          <w:color w:val="000000" w:themeColor="text1"/>
          <w:lang w:val="nl-NL"/>
        </w:rPr>
      </w:pPr>
      <w:r w:rsidRPr="001F2F4D">
        <w:rPr>
          <w:b/>
          <w:color w:val="000000" w:themeColor="text1"/>
          <w:lang w:val="nl-NL"/>
        </w:rPr>
        <w:t>1.2 Informatiefunctie</w:t>
      </w:r>
    </w:p>
    <w:p w:rsidR="006D4659" w:rsidRPr="001F2F4D" w:rsidRDefault="006D4659" w:rsidP="006D4659">
      <w:pPr>
        <w:spacing w:after="0" w:line="240" w:lineRule="auto"/>
        <w:rPr>
          <w:lang w:val="nl-NL"/>
        </w:rPr>
      </w:pPr>
      <w:r w:rsidRPr="001F2F4D">
        <w:rPr>
          <w:lang w:val="nl-NL"/>
        </w:rPr>
        <w:t>Archiefbescheiden worden gedurende kortere of langere tijd bewaard omwille van het belang van</w:t>
      </w:r>
    </w:p>
    <w:p w:rsidR="006D4659" w:rsidRPr="001F2F4D" w:rsidRDefault="006D4659" w:rsidP="006D4659">
      <w:pPr>
        <w:autoSpaceDE w:val="0"/>
        <w:autoSpaceDN w:val="0"/>
        <w:adjustRightInd w:val="0"/>
        <w:spacing w:after="0" w:line="240" w:lineRule="auto"/>
        <w:rPr>
          <w:rFonts w:cstheme="minorHAnsi"/>
          <w:color w:val="000000"/>
          <w:lang w:val="nl-NL"/>
        </w:rPr>
      </w:pPr>
      <w:r w:rsidRPr="001F2F4D">
        <w:rPr>
          <w:rFonts w:cstheme="minorHAnsi"/>
          <w:color w:val="000000"/>
          <w:lang w:val="nl-NL"/>
        </w:rPr>
        <w:t>de daarin vervatte gegevens voor overheidsorganen, ten behoeve van de democratische controle</w:t>
      </w:r>
    </w:p>
    <w:p w:rsidR="006D4659" w:rsidRPr="001F2F4D" w:rsidRDefault="006D4659" w:rsidP="006D4659">
      <w:pPr>
        <w:autoSpaceDE w:val="0"/>
        <w:autoSpaceDN w:val="0"/>
        <w:adjustRightInd w:val="0"/>
        <w:spacing w:after="0" w:line="240" w:lineRule="auto"/>
        <w:rPr>
          <w:rFonts w:cstheme="minorHAnsi"/>
          <w:color w:val="000000"/>
          <w:lang w:val="nl-NL"/>
        </w:rPr>
      </w:pPr>
      <w:r w:rsidRPr="001F2F4D">
        <w:rPr>
          <w:rFonts w:cstheme="minorHAnsi"/>
          <w:color w:val="000000"/>
          <w:lang w:val="nl-NL"/>
        </w:rPr>
        <w:t>en van recht- of bewijszoekende burgers, bedrijven en instellingen</w:t>
      </w:r>
      <w:r w:rsidRPr="001F2F4D">
        <w:rPr>
          <w:rFonts w:cstheme="minorHAnsi"/>
          <w:color w:val="000000"/>
          <w:vertAlign w:val="superscript"/>
          <w:lang w:val="nl-NL"/>
        </w:rPr>
        <w:footnoteReference w:id="7"/>
      </w:r>
      <w:r w:rsidRPr="001F2F4D">
        <w:rPr>
          <w:rFonts w:cstheme="minorHAnsi"/>
          <w:color w:val="000000"/>
          <w:lang w:val="nl-NL"/>
        </w:rPr>
        <w:t>. Het gaat hierbij om de</w:t>
      </w:r>
    </w:p>
    <w:p w:rsidR="006D4659" w:rsidRPr="001F2F4D" w:rsidRDefault="006D4659" w:rsidP="006D4659">
      <w:pPr>
        <w:autoSpaceDE w:val="0"/>
        <w:autoSpaceDN w:val="0"/>
        <w:adjustRightInd w:val="0"/>
        <w:spacing w:after="0" w:line="240" w:lineRule="auto"/>
        <w:rPr>
          <w:rFonts w:cstheme="minorHAnsi"/>
          <w:color w:val="000000"/>
          <w:lang w:val="nl-NL"/>
        </w:rPr>
      </w:pPr>
      <w:r w:rsidRPr="001F2F4D">
        <w:rPr>
          <w:rFonts w:cstheme="minorHAnsi"/>
          <w:color w:val="000000"/>
          <w:lang w:val="nl-NL"/>
        </w:rPr>
        <w:t>functie van archiefbescheiden voor de bedrijfsvoering, voor bewijsvoering en verantwoording, in</w:t>
      </w:r>
    </w:p>
    <w:p w:rsidR="006D4659" w:rsidRPr="001F2F4D" w:rsidRDefault="006D4659" w:rsidP="006D4659">
      <w:pPr>
        <w:autoSpaceDE w:val="0"/>
        <w:autoSpaceDN w:val="0"/>
        <w:adjustRightInd w:val="0"/>
        <w:spacing w:after="0" w:line="240" w:lineRule="auto"/>
        <w:rPr>
          <w:color w:val="000000" w:themeColor="text1"/>
          <w:lang w:val="nl-NL"/>
        </w:rPr>
      </w:pPr>
      <w:r w:rsidRPr="001F2F4D">
        <w:rPr>
          <w:rFonts w:cstheme="minorHAnsi"/>
          <w:color w:val="000000"/>
          <w:lang w:val="nl-NL"/>
        </w:rPr>
        <w:t>dit Handboek samengevat met de term ‘informatiefunctie’. Daarbij gaat het erom dat archiefbescheiden inzicht geven in de wijze waarop en de context waarbinnen een proces is uitgevoerd en dat ze informatie bevatten over de inhoud van dat proces. Het vervangende archiefstuk moet dezelfde functies kunnen vervullen als het origineel. Op de vraag welke informatie vereist is om een proces te reconstrueren is geen standaard antwoord mogelijk.</w:t>
      </w:r>
      <w:r w:rsidRPr="001F2F4D">
        <w:rPr>
          <w:rFonts w:cstheme="minorHAnsi"/>
          <w:color w:val="000000"/>
          <w:lang w:val="nl-NL"/>
        </w:rPr>
        <w:br/>
      </w:r>
    </w:p>
    <w:p w:rsidR="006D4659" w:rsidRPr="001F2F4D" w:rsidRDefault="006D4659" w:rsidP="0015302E">
      <w:pPr>
        <w:numPr>
          <w:ilvl w:val="1"/>
          <w:numId w:val="2"/>
        </w:numPr>
        <w:spacing w:after="0" w:line="240" w:lineRule="auto"/>
        <w:rPr>
          <w:b/>
          <w:lang w:val="nl-NL"/>
        </w:rPr>
      </w:pPr>
      <w:r w:rsidRPr="001F2F4D">
        <w:rPr>
          <w:b/>
          <w:lang w:val="nl-NL"/>
        </w:rPr>
        <w:t>Historische bron</w:t>
      </w:r>
    </w:p>
    <w:p w:rsidR="006D4659" w:rsidRPr="001F2F4D" w:rsidRDefault="006D4659" w:rsidP="006D4659">
      <w:pPr>
        <w:spacing w:after="0" w:line="240" w:lineRule="auto"/>
        <w:rPr>
          <w:rFonts w:cstheme="minorHAnsi"/>
          <w:color w:val="000000"/>
          <w:lang w:val="nl-NL"/>
        </w:rPr>
      </w:pPr>
      <w:r w:rsidRPr="001F2F4D">
        <w:rPr>
          <w:rFonts w:cstheme="minorHAnsi"/>
          <w:color w:val="000000"/>
          <w:lang w:val="nl-NL"/>
        </w:rPr>
        <w:t>Ook als de informatiefunctie door het verstrijken van de tijd in belang is afgenomen, kunnen (de</w:t>
      </w:r>
    </w:p>
    <w:p w:rsidR="006D4659" w:rsidRPr="001F2F4D" w:rsidRDefault="006D4659" w:rsidP="006D4659">
      <w:pPr>
        <w:spacing w:after="0" w:line="240" w:lineRule="auto"/>
        <w:rPr>
          <w:rFonts w:cstheme="minorHAnsi"/>
          <w:color w:val="000000"/>
          <w:lang w:val="nl-NL"/>
        </w:rPr>
      </w:pPr>
      <w:r w:rsidRPr="001F2F4D">
        <w:rPr>
          <w:rFonts w:cstheme="minorHAnsi"/>
          <w:color w:val="000000"/>
          <w:lang w:val="nl-NL"/>
        </w:rPr>
        <w:t>gegevens in) archiefbescheiden het bewaren waard blijven met het oog op historisch onderzoek.</w:t>
      </w:r>
    </w:p>
    <w:p w:rsidR="006D4659" w:rsidRPr="001F2F4D" w:rsidRDefault="006D4659" w:rsidP="006D4659">
      <w:pPr>
        <w:spacing w:after="0" w:line="240" w:lineRule="auto"/>
        <w:rPr>
          <w:rFonts w:cstheme="minorHAnsi"/>
          <w:color w:val="000000"/>
          <w:lang w:val="nl-NL"/>
        </w:rPr>
      </w:pPr>
      <w:r w:rsidRPr="001F2F4D">
        <w:rPr>
          <w:rFonts w:cstheme="minorHAnsi"/>
          <w:color w:val="000000"/>
          <w:lang w:val="nl-NL"/>
        </w:rPr>
        <w:t>De bronfunctie ten behoeve van historisch onderzoek is nauw verweven met de informatiefunctie,</w:t>
      </w:r>
    </w:p>
    <w:p w:rsidR="006D4659" w:rsidRPr="001F2F4D" w:rsidRDefault="006D4659" w:rsidP="006D4659">
      <w:pPr>
        <w:autoSpaceDE w:val="0"/>
        <w:autoSpaceDN w:val="0"/>
        <w:adjustRightInd w:val="0"/>
        <w:spacing w:after="0" w:line="240" w:lineRule="auto"/>
        <w:rPr>
          <w:rFonts w:cstheme="minorHAnsi"/>
          <w:color w:val="000000"/>
          <w:lang w:val="nl-NL"/>
        </w:rPr>
      </w:pPr>
      <w:r w:rsidRPr="001F2F4D">
        <w:rPr>
          <w:rFonts w:cstheme="minorHAnsi"/>
          <w:color w:val="000000"/>
          <w:lang w:val="nl-NL"/>
        </w:rPr>
        <w:t>maar sommige informatieve ingrediënten die er voor de informatiefunctie niet toe doen, kunnen</w:t>
      </w:r>
    </w:p>
    <w:p w:rsidR="006D4659" w:rsidRPr="001F2F4D" w:rsidRDefault="006D4659" w:rsidP="006D4659">
      <w:pPr>
        <w:autoSpaceDE w:val="0"/>
        <w:autoSpaceDN w:val="0"/>
        <w:adjustRightInd w:val="0"/>
        <w:spacing w:after="0" w:line="240" w:lineRule="auto"/>
        <w:rPr>
          <w:rFonts w:cstheme="minorHAnsi"/>
          <w:color w:val="000000"/>
          <w:lang w:val="nl-NL"/>
        </w:rPr>
      </w:pPr>
      <w:r w:rsidRPr="001F2F4D">
        <w:rPr>
          <w:rFonts w:cstheme="minorHAnsi"/>
          <w:color w:val="000000"/>
          <w:lang w:val="nl-NL"/>
        </w:rPr>
        <w:t>voor de bronfunctie wel van belang zijn. Denk daarbij bijvoorbeeld aan handschrift dat diep in het</w:t>
      </w:r>
    </w:p>
    <w:p w:rsidR="006D4659" w:rsidRPr="001F2F4D" w:rsidRDefault="006D4659" w:rsidP="006D4659">
      <w:pPr>
        <w:autoSpaceDE w:val="0"/>
        <w:autoSpaceDN w:val="0"/>
        <w:adjustRightInd w:val="0"/>
        <w:spacing w:after="0" w:line="240" w:lineRule="auto"/>
        <w:rPr>
          <w:rFonts w:cstheme="minorHAnsi"/>
          <w:color w:val="000000"/>
          <w:lang w:val="nl-NL"/>
        </w:rPr>
      </w:pPr>
      <w:r w:rsidRPr="001F2F4D">
        <w:rPr>
          <w:rFonts w:cstheme="minorHAnsi"/>
          <w:color w:val="000000"/>
          <w:lang w:val="nl-NL"/>
        </w:rPr>
        <w:t>papier gedrukt is, juist bij passages waar de penvoerder blijk geeft van hoogoplopende emotie, of</w:t>
      </w:r>
    </w:p>
    <w:p w:rsidR="006D4659" w:rsidRPr="001F2F4D" w:rsidRDefault="006D4659" w:rsidP="006D4659">
      <w:pPr>
        <w:autoSpaceDE w:val="0"/>
        <w:autoSpaceDN w:val="0"/>
        <w:adjustRightInd w:val="0"/>
        <w:spacing w:after="0" w:line="240" w:lineRule="auto"/>
        <w:rPr>
          <w:rFonts w:cstheme="minorHAnsi"/>
          <w:color w:val="000000"/>
          <w:lang w:val="nl-NL"/>
        </w:rPr>
      </w:pPr>
      <w:r w:rsidRPr="001F2F4D">
        <w:rPr>
          <w:rFonts w:cstheme="minorHAnsi"/>
          <w:color w:val="000000"/>
          <w:lang w:val="nl-NL"/>
        </w:rPr>
        <w:t>aan bindsporen die aantonen dat bepaalde archiefbescheiden ooit aan elkaar hebben gezeten.</w:t>
      </w:r>
    </w:p>
    <w:p w:rsidR="006D4659" w:rsidRPr="001F2F4D" w:rsidRDefault="006D4659" w:rsidP="006D4659">
      <w:pPr>
        <w:autoSpaceDE w:val="0"/>
        <w:autoSpaceDN w:val="0"/>
        <w:adjustRightInd w:val="0"/>
        <w:spacing w:after="0" w:line="240" w:lineRule="auto"/>
        <w:rPr>
          <w:color w:val="000000" w:themeColor="text1"/>
          <w:lang w:val="nl-NL"/>
        </w:rPr>
      </w:pPr>
      <w:r w:rsidRPr="001F2F4D">
        <w:rPr>
          <w:rFonts w:cstheme="minorHAnsi"/>
          <w:color w:val="000000"/>
          <w:lang w:val="nl-NL"/>
        </w:rPr>
        <w:t>Als vervanging leidt tot verlies van informatie en/of kenmerken van het origineel, kan dat de bronfunctie van archiefbescheiden aantasten. Bij een vervangingsbesluit moet de zorgdrager uit hoofde van artikel 2 van het Archiefbesluit 1995 rekening houden met het belang van de in deze archiefbescheiden voorkomende gegevens voor historisch onderzoek.</w:t>
      </w:r>
      <w:r w:rsidRPr="001F2F4D">
        <w:rPr>
          <w:rFonts w:cstheme="minorHAnsi"/>
          <w:color w:val="000000"/>
          <w:lang w:val="nl-NL"/>
        </w:rPr>
        <w:br/>
      </w:r>
    </w:p>
    <w:p w:rsidR="006D4659" w:rsidRPr="001F2F4D" w:rsidRDefault="006D4659" w:rsidP="006D4659">
      <w:pPr>
        <w:spacing w:after="0" w:line="240" w:lineRule="auto"/>
        <w:rPr>
          <w:b/>
          <w:lang w:val="nl-NL"/>
        </w:rPr>
      </w:pPr>
      <w:r w:rsidRPr="001F2F4D">
        <w:rPr>
          <w:b/>
          <w:lang w:val="nl-NL"/>
        </w:rPr>
        <w:t>1.4 Cultureel erfgoed</w:t>
      </w:r>
    </w:p>
    <w:p w:rsidR="006D4659" w:rsidRPr="001F2F4D" w:rsidRDefault="006D4659" w:rsidP="006D4659">
      <w:pPr>
        <w:spacing w:after="0" w:line="240" w:lineRule="auto"/>
        <w:rPr>
          <w:rFonts w:eastAsia="Calibri-Bold" w:cstheme="minorHAnsi"/>
          <w:color w:val="000000"/>
          <w:lang w:val="nl-NL"/>
        </w:rPr>
      </w:pPr>
      <w:r w:rsidRPr="001F2F4D">
        <w:rPr>
          <w:rFonts w:eastAsia="Calibri-Bold" w:cstheme="minorHAnsi"/>
          <w:color w:val="000000"/>
          <w:lang w:val="nl-NL"/>
        </w:rPr>
        <w:t>Bij een vervangingsbesluit moet de zorgdrager uit hoofde van artikel 2 van het Archiefbesluit</w:t>
      </w:r>
    </w:p>
    <w:p w:rsidR="006D4659" w:rsidRPr="001F2F4D" w:rsidRDefault="006D4659" w:rsidP="006D4659">
      <w:pPr>
        <w:autoSpaceDE w:val="0"/>
        <w:autoSpaceDN w:val="0"/>
        <w:adjustRightInd w:val="0"/>
        <w:spacing w:after="0" w:line="240" w:lineRule="auto"/>
        <w:rPr>
          <w:rFonts w:eastAsia="Calibri-Bold" w:cstheme="minorHAnsi"/>
          <w:iCs/>
          <w:color w:val="000000"/>
          <w:lang w:val="nl-NL"/>
        </w:rPr>
      </w:pPr>
      <w:r w:rsidRPr="001F2F4D">
        <w:rPr>
          <w:rFonts w:eastAsia="Calibri-Bold" w:cstheme="minorHAnsi"/>
          <w:color w:val="000000"/>
          <w:lang w:val="nl-NL"/>
        </w:rPr>
        <w:t xml:space="preserve">1995 ook rekening houden met </w:t>
      </w:r>
      <w:r w:rsidRPr="001F2F4D">
        <w:rPr>
          <w:rFonts w:eastAsia="Calibri-Bold" w:cstheme="minorHAnsi"/>
          <w:iCs/>
          <w:color w:val="000000"/>
          <w:lang w:val="nl-NL"/>
        </w:rPr>
        <w:t>de waarde van de archiefbescheiden als onderdeel van het cultureel</w:t>
      </w:r>
    </w:p>
    <w:p w:rsidR="006D4659" w:rsidRPr="001F2F4D" w:rsidRDefault="006D4659" w:rsidP="006D4659">
      <w:pPr>
        <w:autoSpaceDE w:val="0"/>
        <w:autoSpaceDN w:val="0"/>
        <w:adjustRightInd w:val="0"/>
        <w:spacing w:after="0" w:line="240" w:lineRule="auto"/>
        <w:rPr>
          <w:rFonts w:eastAsia="Calibri-Bold" w:cstheme="minorHAnsi"/>
          <w:iCs/>
          <w:color w:val="000000"/>
          <w:lang w:val="nl-NL"/>
        </w:rPr>
      </w:pPr>
      <w:r w:rsidRPr="001F2F4D">
        <w:rPr>
          <w:rFonts w:eastAsia="Calibri-Bold" w:cstheme="minorHAnsi"/>
          <w:iCs/>
          <w:color w:val="000000"/>
          <w:lang w:val="nl-NL"/>
        </w:rPr>
        <w:t>erfgoed</w:t>
      </w:r>
      <w:r w:rsidRPr="001F2F4D">
        <w:rPr>
          <w:rFonts w:eastAsia="Calibri-Bold" w:cstheme="minorHAnsi"/>
          <w:color w:val="000000"/>
          <w:lang w:val="nl-NL"/>
        </w:rPr>
        <w:t xml:space="preserve">. Het Archiefbesluit 1995 zet dit apart van </w:t>
      </w:r>
      <w:r w:rsidRPr="001F2F4D">
        <w:rPr>
          <w:rFonts w:eastAsia="Calibri-Bold" w:cstheme="minorHAnsi"/>
          <w:iCs/>
          <w:color w:val="000000"/>
          <w:lang w:val="nl-NL"/>
        </w:rPr>
        <w:t>het belang van gegevens voor historisch</w:t>
      </w:r>
    </w:p>
    <w:p w:rsidR="006D4659" w:rsidRPr="001F2F4D" w:rsidRDefault="006D4659" w:rsidP="006D4659">
      <w:pPr>
        <w:autoSpaceDE w:val="0"/>
        <w:autoSpaceDN w:val="0"/>
        <w:adjustRightInd w:val="0"/>
        <w:spacing w:after="0" w:line="240" w:lineRule="auto"/>
        <w:rPr>
          <w:rFonts w:eastAsia="Calibri-Bold" w:cstheme="minorHAnsi"/>
          <w:color w:val="000000"/>
          <w:lang w:val="nl-NL"/>
        </w:rPr>
      </w:pPr>
      <w:r w:rsidRPr="001F2F4D">
        <w:rPr>
          <w:rFonts w:eastAsia="Calibri-Bold" w:cstheme="minorHAnsi"/>
          <w:iCs/>
          <w:color w:val="000000"/>
          <w:lang w:val="nl-NL"/>
        </w:rPr>
        <w:t>onderzoek</w:t>
      </w:r>
      <w:r w:rsidRPr="001F2F4D">
        <w:rPr>
          <w:rFonts w:eastAsia="Calibri-Bold" w:cstheme="minorHAnsi"/>
          <w:iCs/>
          <w:color w:val="000000"/>
          <w:vertAlign w:val="superscript"/>
          <w:lang w:val="nl-NL"/>
        </w:rPr>
        <w:footnoteReference w:id="8"/>
      </w:r>
      <w:r w:rsidRPr="001F2F4D">
        <w:rPr>
          <w:rFonts w:eastAsia="Calibri-Bold" w:cstheme="minorHAnsi"/>
          <w:color w:val="000000"/>
          <w:lang w:val="nl-NL"/>
        </w:rPr>
        <w:t>. De wetgever maakt dus onderscheid tussen het erfgoedbelang van archieven en de</w:t>
      </w:r>
    </w:p>
    <w:p w:rsidR="006D4659" w:rsidRPr="001F2F4D" w:rsidRDefault="006D4659" w:rsidP="006D4659">
      <w:pPr>
        <w:autoSpaceDE w:val="0"/>
        <w:autoSpaceDN w:val="0"/>
        <w:adjustRightInd w:val="0"/>
        <w:spacing w:after="0" w:line="240" w:lineRule="auto"/>
        <w:rPr>
          <w:rFonts w:eastAsia="Calibri-Bold" w:cstheme="minorHAnsi"/>
          <w:color w:val="000000"/>
          <w:lang w:val="nl-NL"/>
        </w:rPr>
      </w:pPr>
      <w:r w:rsidRPr="001F2F4D">
        <w:rPr>
          <w:rFonts w:eastAsia="Calibri-Bold" w:cstheme="minorHAnsi"/>
          <w:color w:val="000000"/>
          <w:lang w:val="nl-NL"/>
        </w:rPr>
        <w:t>bronfunctie waarvan in paragraaf 1.3 sprake is. Het gaat er bij het erfgoedbelang vooral om of een</w:t>
      </w:r>
    </w:p>
    <w:p w:rsidR="006D4659" w:rsidRPr="001F2F4D" w:rsidRDefault="006D4659" w:rsidP="006D4659">
      <w:pPr>
        <w:autoSpaceDE w:val="0"/>
        <w:autoSpaceDN w:val="0"/>
        <w:adjustRightInd w:val="0"/>
        <w:spacing w:after="0" w:line="240" w:lineRule="auto"/>
        <w:rPr>
          <w:rFonts w:eastAsia="Calibri-Bold" w:cstheme="minorHAnsi"/>
          <w:color w:val="000000"/>
          <w:lang w:val="nl-NL"/>
        </w:rPr>
      </w:pPr>
      <w:r w:rsidRPr="001F2F4D">
        <w:rPr>
          <w:rFonts w:eastAsia="Calibri-Bold" w:cstheme="minorHAnsi"/>
          <w:color w:val="000000"/>
          <w:lang w:val="nl-NL"/>
        </w:rPr>
        <w:lastRenderedPageBreak/>
        <w:t>archiefstuk als zodanig betekenis heeft voor een samenleving of een maatschappelijke groep</w:t>
      </w:r>
      <w:r w:rsidRPr="001F2F4D">
        <w:rPr>
          <w:rFonts w:eastAsia="Calibri-Bold" w:cstheme="minorHAnsi"/>
          <w:color w:val="000000"/>
          <w:vertAlign w:val="superscript"/>
          <w:lang w:val="nl-NL"/>
        </w:rPr>
        <w:footnoteReference w:id="9"/>
      </w:r>
      <w:r w:rsidRPr="001F2F4D">
        <w:rPr>
          <w:rFonts w:eastAsia="Calibri-Bold" w:cstheme="minorHAnsi"/>
          <w:color w:val="000000"/>
          <w:lang w:val="nl-NL"/>
        </w:rPr>
        <w:t>.</w:t>
      </w:r>
      <w:r w:rsidRPr="001F2F4D">
        <w:rPr>
          <w:rFonts w:eastAsia="Calibri-Bold" w:cstheme="minorHAnsi"/>
          <w:b/>
          <w:bCs/>
          <w:color w:val="F68320"/>
          <w:lang w:val="nl-NL"/>
        </w:rPr>
        <w:t xml:space="preserve"> </w:t>
      </w:r>
      <w:r w:rsidRPr="001F2F4D">
        <w:rPr>
          <w:rFonts w:eastAsia="Calibri-Bold" w:cstheme="minorHAnsi"/>
          <w:color w:val="000000"/>
          <w:lang w:val="nl-NL"/>
        </w:rPr>
        <w:t>Die</w:t>
      </w:r>
    </w:p>
    <w:p w:rsidR="006D4659" w:rsidRPr="001F2F4D" w:rsidRDefault="006D4659" w:rsidP="006D4659">
      <w:pPr>
        <w:autoSpaceDE w:val="0"/>
        <w:autoSpaceDN w:val="0"/>
        <w:adjustRightInd w:val="0"/>
        <w:spacing w:after="0" w:line="240" w:lineRule="auto"/>
        <w:rPr>
          <w:rFonts w:eastAsia="Calibri-Bold" w:cstheme="minorHAnsi"/>
          <w:color w:val="000000"/>
          <w:lang w:val="nl-NL"/>
        </w:rPr>
      </w:pPr>
      <w:r w:rsidRPr="001F2F4D">
        <w:rPr>
          <w:rFonts w:eastAsia="Calibri-Bold" w:cstheme="minorHAnsi"/>
          <w:color w:val="000000"/>
          <w:lang w:val="nl-NL"/>
        </w:rPr>
        <w:t>betekenis is sterk, zij het niet exclusief, verbonden aan het originele object en is daarom moeilijk</w:t>
      </w:r>
    </w:p>
    <w:p w:rsidR="006D4659" w:rsidRPr="001F2F4D" w:rsidRDefault="006D4659" w:rsidP="006D4659">
      <w:pPr>
        <w:autoSpaceDE w:val="0"/>
        <w:autoSpaceDN w:val="0"/>
        <w:adjustRightInd w:val="0"/>
        <w:spacing w:after="0" w:line="240" w:lineRule="auto"/>
        <w:rPr>
          <w:rFonts w:eastAsia="Calibri-Bold" w:cstheme="minorHAnsi"/>
          <w:b/>
          <w:bCs/>
          <w:color w:val="F68320"/>
          <w:lang w:val="nl-NL"/>
        </w:rPr>
      </w:pPr>
      <w:r w:rsidRPr="001F2F4D">
        <w:rPr>
          <w:rFonts w:eastAsia="Calibri-Bold" w:cstheme="minorHAnsi"/>
          <w:color w:val="000000"/>
          <w:lang w:val="nl-NL"/>
        </w:rPr>
        <w:t>vervangbaar</w:t>
      </w:r>
      <w:r w:rsidRPr="001F2F4D">
        <w:rPr>
          <w:rFonts w:eastAsia="Calibri-Bold" w:cstheme="minorHAnsi"/>
          <w:color w:val="000000"/>
          <w:vertAlign w:val="superscript"/>
          <w:lang w:val="nl-NL"/>
        </w:rPr>
        <w:footnoteReference w:id="10"/>
      </w:r>
      <w:r w:rsidRPr="001F2F4D">
        <w:rPr>
          <w:rFonts w:eastAsia="Calibri-Bold" w:cstheme="minorHAnsi"/>
          <w:color w:val="000000"/>
          <w:lang w:val="nl-NL"/>
        </w:rPr>
        <w:t>.</w:t>
      </w:r>
      <w:r w:rsidRPr="001F2F4D">
        <w:rPr>
          <w:rFonts w:eastAsia="Calibri-Bold" w:cstheme="minorHAnsi"/>
          <w:b/>
          <w:bCs/>
          <w:color w:val="F68320"/>
          <w:lang w:val="nl-NL"/>
        </w:rPr>
        <w:br/>
      </w:r>
    </w:p>
    <w:p w:rsidR="006D4659" w:rsidRPr="001F2F4D" w:rsidRDefault="006D4659" w:rsidP="006D4659">
      <w:pPr>
        <w:autoSpaceDE w:val="0"/>
        <w:autoSpaceDN w:val="0"/>
        <w:adjustRightInd w:val="0"/>
        <w:spacing w:after="0" w:line="240" w:lineRule="auto"/>
        <w:rPr>
          <w:rFonts w:eastAsia="Calibri-Bold" w:cstheme="minorHAnsi"/>
          <w:b/>
          <w:bCs/>
          <w:color w:val="000000" w:themeColor="text1"/>
          <w:lang w:val="nl-NL"/>
        </w:rPr>
      </w:pPr>
      <w:r w:rsidRPr="001F2F4D">
        <w:rPr>
          <w:rFonts w:eastAsia="Calibri-Bold" w:cstheme="minorHAnsi"/>
          <w:b/>
          <w:bCs/>
          <w:color w:val="000000" w:themeColor="text1"/>
          <w:lang w:val="nl-NL"/>
        </w:rPr>
        <w:t>1.5 Te bewaren en te vernietigen archiefbescheiden</w:t>
      </w:r>
    </w:p>
    <w:p w:rsidR="006D4659" w:rsidRPr="001F2F4D" w:rsidRDefault="006D4659" w:rsidP="006D4659">
      <w:pPr>
        <w:autoSpaceDE w:val="0"/>
        <w:autoSpaceDN w:val="0"/>
        <w:adjustRightInd w:val="0"/>
        <w:spacing w:after="0" w:line="240" w:lineRule="auto"/>
        <w:rPr>
          <w:rFonts w:eastAsia="Calibri-Bold" w:cstheme="minorHAnsi"/>
          <w:color w:val="000000"/>
          <w:lang w:val="nl-NL"/>
        </w:rPr>
      </w:pPr>
      <w:r w:rsidRPr="001F2F4D">
        <w:rPr>
          <w:rFonts w:eastAsia="Calibri-Bold" w:cstheme="minorHAnsi"/>
          <w:color w:val="000000"/>
          <w:lang w:val="nl-NL"/>
        </w:rPr>
        <w:t>Het archiefrecht maakt onderscheid tussen te bewaren en te vernietigen archiefbescheiden. De</w:t>
      </w:r>
    </w:p>
    <w:p w:rsidR="006D4659" w:rsidRPr="001F2F4D" w:rsidRDefault="006D4659" w:rsidP="006D4659">
      <w:pPr>
        <w:autoSpaceDE w:val="0"/>
        <w:autoSpaceDN w:val="0"/>
        <w:adjustRightInd w:val="0"/>
        <w:spacing w:after="0" w:line="240" w:lineRule="auto"/>
        <w:rPr>
          <w:rFonts w:eastAsia="Calibri-Bold" w:cstheme="minorHAnsi"/>
          <w:color w:val="000000"/>
          <w:lang w:val="nl-NL"/>
        </w:rPr>
      </w:pPr>
      <w:r w:rsidRPr="001F2F4D">
        <w:rPr>
          <w:rFonts w:eastAsia="Calibri-Bold" w:cstheme="minorHAnsi"/>
          <w:color w:val="000000"/>
          <w:lang w:val="nl-NL"/>
        </w:rPr>
        <w:t>algemene zorgplicht om archiefbescheiden in goede, geordende en toegankelijke staat te houden,</w:t>
      </w:r>
    </w:p>
    <w:p w:rsidR="006D4659" w:rsidRPr="001F2F4D" w:rsidRDefault="006D4659" w:rsidP="006D4659">
      <w:pPr>
        <w:autoSpaceDE w:val="0"/>
        <w:autoSpaceDN w:val="0"/>
        <w:adjustRightInd w:val="0"/>
        <w:spacing w:after="0" w:line="240" w:lineRule="auto"/>
        <w:rPr>
          <w:rFonts w:eastAsia="Calibri-Bold" w:cstheme="minorHAnsi"/>
          <w:color w:val="000000"/>
          <w:lang w:val="nl-NL"/>
        </w:rPr>
      </w:pPr>
      <w:r w:rsidRPr="001F2F4D">
        <w:rPr>
          <w:rFonts w:eastAsia="Calibri-Bold" w:cstheme="minorHAnsi"/>
          <w:color w:val="000000"/>
          <w:lang w:val="nl-NL"/>
        </w:rPr>
        <w:t>geldt voor beide categorieën</w:t>
      </w:r>
      <w:r w:rsidRPr="001F2F4D">
        <w:rPr>
          <w:rFonts w:eastAsia="Calibri-Bold" w:cstheme="minorHAnsi"/>
          <w:color w:val="000000"/>
          <w:vertAlign w:val="superscript"/>
          <w:lang w:val="nl-NL"/>
        </w:rPr>
        <w:footnoteReference w:id="11"/>
      </w:r>
      <w:r w:rsidRPr="001F2F4D">
        <w:rPr>
          <w:rFonts w:eastAsia="Calibri-Bold" w:cstheme="minorHAnsi"/>
          <w:color w:val="000000"/>
          <w:lang w:val="nl-NL"/>
        </w:rPr>
        <w:t>. Voor beide geldt ook dat de zorgdrager mag besluiten tot vervanging</w:t>
      </w:r>
      <w:r w:rsidRPr="001F2F4D">
        <w:rPr>
          <w:rFonts w:eastAsia="Calibri-Bold" w:cstheme="minorHAnsi"/>
          <w:color w:val="000000"/>
          <w:vertAlign w:val="superscript"/>
          <w:lang w:val="nl-NL"/>
        </w:rPr>
        <w:footnoteReference w:id="12"/>
      </w:r>
      <w:r w:rsidRPr="001F2F4D">
        <w:rPr>
          <w:rFonts w:eastAsia="Calibri-Bold" w:cstheme="minorHAnsi"/>
          <w:color w:val="000000"/>
          <w:lang w:val="nl-NL"/>
        </w:rPr>
        <w:t>, mits de reproducties de in de archiefbescheiden voorkomende gegevens juist en volledig</w:t>
      </w:r>
      <w:r w:rsidR="00C76BB1">
        <w:rPr>
          <w:rFonts w:eastAsia="Calibri-Bold" w:cstheme="minorHAnsi"/>
          <w:color w:val="000000"/>
          <w:lang w:val="nl-NL"/>
        </w:rPr>
        <w:t xml:space="preserve"> </w:t>
      </w:r>
      <w:r w:rsidRPr="001F2F4D">
        <w:rPr>
          <w:rFonts w:eastAsia="Calibri-Bold" w:cstheme="minorHAnsi"/>
          <w:color w:val="000000"/>
          <w:lang w:val="nl-NL"/>
        </w:rPr>
        <w:t>weergeven. Daarbij gaat het om het belang dat de in de bescheiden voorkomende gegevens</w:t>
      </w:r>
    </w:p>
    <w:p w:rsidR="006D4659" w:rsidRPr="001F2F4D" w:rsidRDefault="006D4659" w:rsidP="006D4659">
      <w:pPr>
        <w:autoSpaceDE w:val="0"/>
        <w:autoSpaceDN w:val="0"/>
        <w:adjustRightInd w:val="0"/>
        <w:spacing w:after="0" w:line="240" w:lineRule="auto"/>
        <w:rPr>
          <w:rFonts w:eastAsia="Calibri-Bold" w:cstheme="minorHAnsi"/>
          <w:color w:val="000000"/>
          <w:lang w:val="nl-NL"/>
        </w:rPr>
      </w:pPr>
      <w:r w:rsidRPr="001F2F4D">
        <w:rPr>
          <w:rFonts w:eastAsia="Calibri-Bold" w:cstheme="minorHAnsi"/>
          <w:color w:val="000000"/>
          <w:lang w:val="nl-NL"/>
        </w:rPr>
        <w:t>kunnen hebben voor overheidsorganen, recht- en bewijszoekende burgers en historisch onderzoek</w:t>
      </w:r>
    </w:p>
    <w:p w:rsidR="006D4659" w:rsidRPr="001F2F4D" w:rsidRDefault="006D4659" w:rsidP="006D4659">
      <w:pPr>
        <w:autoSpaceDE w:val="0"/>
        <w:autoSpaceDN w:val="0"/>
        <w:adjustRightInd w:val="0"/>
        <w:spacing w:after="0" w:line="240" w:lineRule="auto"/>
        <w:rPr>
          <w:rFonts w:eastAsia="Calibri-Bold" w:cstheme="minorHAnsi"/>
          <w:color w:val="000000"/>
          <w:lang w:val="nl-NL"/>
        </w:rPr>
      </w:pPr>
      <w:r w:rsidRPr="001F2F4D">
        <w:rPr>
          <w:rFonts w:eastAsia="Calibri-Bold" w:cstheme="minorHAnsi"/>
          <w:color w:val="000000"/>
          <w:lang w:val="nl-NL"/>
        </w:rPr>
        <w:t>en om de eventuele waarde die de bescheiden kunnen hebben als onderdeel van het cultureel</w:t>
      </w:r>
    </w:p>
    <w:p w:rsidR="006D4659" w:rsidRPr="001F2F4D" w:rsidRDefault="006D4659" w:rsidP="006D4659">
      <w:pPr>
        <w:autoSpaceDE w:val="0"/>
        <w:autoSpaceDN w:val="0"/>
        <w:adjustRightInd w:val="0"/>
        <w:spacing w:after="0" w:line="240" w:lineRule="auto"/>
        <w:rPr>
          <w:rFonts w:eastAsia="Calibri-Bold" w:cstheme="minorHAnsi"/>
          <w:b/>
          <w:bCs/>
          <w:color w:val="F68320"/>
          <w:lang w:val="nl-NL"/>
        </w:rPr>
      </w:pPr>
      <w:r w:rsidRPr="001F2F4D">
        <w:rPr>
          <w:rFonts w:eastAsia="Calibri-Bold" w:cstheme="minorHAnsi"/>
          <w:color w:val="000000"/>
          <w:lang w:val="nl-NL"/>
        </w:rPr>
        <w:t>erfgoed</w:t>
      </w:r>
      <w:r w:rsidRPr="001F2F4D">
        <w:rPr>
          <w:rFonts w:eastAsia="Calibri-Bold" w:cstheme="minorHAnsi"/>
          <w:color w:val="000000"/>
          <w:vertAlign w:val="superscript"/>
          <w:lang w:val="nl-NL"/>
        </w:rPr>
        <w:footnoteReference w:id="13"/>
      </w:r>
      <w:r w:rsidRPr="001F2F4D">
        <w:rPr>
          <w:rFonts w:eastAsia="Calibri-Bold" w:cstheme="minorHAnsi"/>
          <w:color w:val="000000"/>
          <w:lang w:val="nl-NL"/>
        </w:rPr>
        <w:t>.</w:t>
      </w:r>
    </w:p>
    <w:p w:rsidR="006D4659" w:rsidRPr="001F2F4D" w:rsidRDefault="006D4659" w:rsidP="006D4659">
      <w:pPr>
        <w:autoSpaceDE w:val="0"/>
        <w:autoSpaceDN w:val="0"/>
        <w:adjustRightInd w:val="0"/>
        <w:spacing w:after="0" w:line="240" w:lineRule="auto"/>
        <w:rPr>
          <w:rFonts w:eastAsia="Calibri-Bold" w:cstheme="minorHAnsi"/>
          <w:color w:val="000000"/>
          <w:lang w:val="nl-NL"/>
        </w:rPr>
      </w:pPr>
      <w:r w:rsidRPr="001F2F4D">
        <w:rPr>
          <w:rFonts w:eastAsia="Calibri-Bold" w:cstheme="minorHAnsi"/>
          <w:color w:val="000000"/>
          <w:lang w:val="nl-NL"/>
        </w:rPr>
        <w:t>In aanvulling op de eisen uit de Archiefwet 1995 en het Archiefbesluit 1995 voor het beheer van</w:t>
      </w:r>
    </w:p>
    <w:p w:rsidR="006D4659" w:rsidRPr="001F2F4D" w:rsidRDefault="006D4659" w:rsidP="006D4659">
      <w:pPr>
        <w:autoSpaceDE w:val="0"/>
        <w:autoSpaceDN w:val="0"/>
        <w:adjustRightInd w:val="0"/>
        <w:spacing w:after="0" w:line="240" w:lineRule="auto"/>
        <w:rPr>
          <w:rFonts w:eastAsia="Calibri-Bold" w:cstheme="minorHAnsi"/>
          <w:color w:val="000000"/>
          <w:lang w:val="nl-NL"/>
        </w:rPr>
      </w:pPr>
      <w:r w:rsidRPr="001F2F4D">
        <w:rPr>
          <w:rFonts w:eastAsia="Calibri-Bold" w:cstheme="minorHAnsi"/>
          <w:color w:val="000000"/>
          <w:lang w:val="nl-NL"/>
        </w:rPr>
        <w:t>archiefbescheiden, stelt artikel 26b van de Archiefregeling specifieke eisen aan vervangingsbesluiten</w:t>
      </w:r>
    </w:p>
    <w:p w:rsidR="006D4659" w:rsidRPr="001F2F4D" w:rsidRDefault="006D4659" w:rsidP="006D4659">
      <w:pPr>
        <w:autoSpaceDE w:val="0"/>
        <w:autoSpaceDN w:val="0"/>
        <w:adjustRightInd w:val="0"/>
        <w:spacing w:after="0" w:line="240" w:lineRule="auto"/>
        <w:rPr>
          <w:rFonts w:eastAsia="Calibri-Bold" w:cstheme="minorHAnsi"/>
          <w:color w:val="000000"/>
          <w:lang w:val="nl-NL"/>
        </w:rPr>
      </w:pPr>
      <w:r w:rsidRPr="001F2F4D">
        <w:rPr>
          <w:rFonts w:eastAsia="Calibri-Bold" w:cstheme="minorHAnsi"/>
          <w:color w:val="000000"/>
          <w:lang w:val="nl-NL"/>
        </w:rPr>
        <w:t>voor archiefbescheiden die in aanmerking komen voor blijvende bewaring en dus voor overbrenging</w:t>
      </w:r>
    </w:p>
    <w:p w:rsidR="006D4659" w:rsidRPr="001F2F4D" w:rsidRDefault="006D4659" w:rsidP="006D4659">
      <w:pPr>
        <w:autoSpaceDE w:val="0"/>
        <w:autoSpaceDN w:val="0"/>
        <w:adjustRightInd w:val="0"/>
        <w:spacing w:after="0" w:line="240" w:lineRule="auto"/>
        <w:rPr>
          <w:rFonts w:eastAsia="Calibri-Bold" w:cstheme="minorHAnsi"/>
          <w:color w:val="000000" w:themeColor="text1"/>
          <w:lang w:val="nl-NL"/>
        </w:rPr>
      </w:pPr>
      <w:r w:rsidRPr="001F2F4D">
        <w:rPr>
          <w:rFonts w:eastAsia="Calibri-Bold" w:cstheme="minorHAnsi"/>
          <w:color w:val="000000"/>
          <w:lang w:val="nl-NL"/>
        </w:rPr>
        <w:t xml:space="preserve">naar een archiefbewaarplaats. </w:t>
      </w:r>
      <w:r w:rsidRPr="001F2F4D">
        <w:rPr>
          <w:rFonts w:eastAsia="Calibri-Bold" w:cstheme="minorHAnsi"/>
          <w:color w:val="000000" w:themeColor="text1"/>
          <w:lang w:val="nl-NL"/>
        </w:rPr>
        <w:t>Hoewel deze eisen strikt genomen niet gelden voor vernietigbare</w:t>
      </w:r>
    </w:p>
    <w:p w:rsidR="006D4659" w:rsidRPr="001F2F4D" w:rsidRDefault="006D4659" w:rsidP="006D4659">
      <w:pPr>
        <w:autoSpaceDE w:val="0"/>
        <w:autoSpaceDN w:val="0"/>
        <w:adjustRightInd w:val="0"/>
        <w:spacing w:after="0" w:line="240" w:lineRule="auto"/>
        <w:rPr>
          <w:rFonts w:eastAsia="Calibri-Bold" w:cstheme="minorHAnsi"/>
          <w:color w:val="000000" w:themeColor="text1"/>
          <w:lang w:val="nl-NL"/>
        </w:rPr>
      </w:pPr>
      <w:r w:rsidRPr="001F2F4D">
        <w:rPr>
          <w:rFonts w:eastAsia="Calibri-Bold" w:cstheme="minorHAnsi"/>
          <w:color w:val="000000" w:themeColor="text1"/>
          <w:lang w:val="nl-NL"/>
        </w:rPr>
        <w:t>archiefbescheiden</w:t>
      </w:r>
      <w:r w:rsidRPr="001F2F4D">
        <w:rPr>
          <w:rFonts w:eastAsia="Calibri-Bold" w:cstheme="minorHAnsi"/>
          <w:color w:val="000000" w:themeColor="text1"/>
          <w:vertAlign w:val="superscript"/>
          <w:lang w:val="nl-NL"/>
        </w:rPr>
        <w:footnoteReference w:id="14"/>
      </w:r>
      <w:r w:rsidRPr="001F2F4D">
        <w:rPr>
          <w:rFonts w:eastAsia="Calibri-Bold" w:cstheme="minorHAnsi"/>
          <w:color w:val="000000" w:themeColor="text1"/>
          <w:lang w:val="nl-NL"/>
        </w:rPr>
        <w:t xml:space="preserve">, hanteert de gemeente </w:t>
      </w:r>
      <w:r w:rsidRPr="00B36523">
        <w:rPr>
          <w:rFonts w:eastAsia="Calibri-Bold" w:cstheme="minorHAnsi"/>
          <w:color w:val="FF0000"/>
          <w:lang w:val="nl-NL"/>
        </w:rPr>
        <w:t>[gemeentenaam]</w:t>
      </w:r>
      <w:r w:rsidRPr="001F2F4D">
        <w:rPr>
          <w:rFonts w:eastAsia="Calibri-Bold" w:cstheme="minorHAnsi"/>
          <w:color w:val="00CC00"/>
          <w:lang w:val="nl-NL"/>
        </w:rPr>
        <w:t xml:space="preserve"> </w:t>
      </w:r>
      <w:r w:rsidRPr="001F2F4D">
        <w:rPr>
          <w:rFonts w:eastAsia="Calibri-Bold" w:cstheme="minorHAnsi"/>
          <w:color w:val="000000" w:themeColor="text1"/>
          <w:lang w:val="nl-NL"/>
        </w:rPr>
        <w:t>niettemin het uitgangspunt dat ook daarop wordt toegepast, omdat deze stukken in de praktijk vaak lastig te scheiden zijn in het</w:t>
      </w:r>
    </w:p>
    <w:p w:rsidR="006D4659" w:rsidRPr="001F2F4D" w:rsidRDefault="006D4659" w:rsidP="006D4659">
      <w:pPr>
        <w:autoSpaceDE w:val="0"/>
        <w:autoSpaceDN w:val="0"/>
        <w:adjustRightInd w:val="0"/>
        <w:spacing w:after="0" w:line="240" w:lineRule="auto"/>
        <w:rPr>
          <w:rFonts w:eastAsia="Calibri-Bold" w:cstheme="minorHAnsi"/>
          <w:color w:val="000000"/>
          <w:lang w:val="nl-NL"/>
        </w:rPr>
      </w:pPr>
      <w:r w:rsidRPr="001F2F4D">
        <w:rPr>
          <w:rFonts w:eastAsia="Calibri-Bold" w:cstheme="minorHAnsi"/>
          <w:color w:val="000000" w:themeColor="text1"/>
          <w:lang w:val="nl-NL"/>
        </w:rPr>
        <w:t xml:space="preserve">scanproces. </w:t>
      </w:r>
      <w:r w:rsidRPr="00B36523">
        <w:rPr>
          <w:rFonts w:eastAsia="Calibri-Bold" w:cstheme="minorHAnsi"/>
          <w:color w:val="FF0000"/>
          <w:lang w:val="nl-NL"/>
        </w:rPr>
        <w:t xml:space="preserve">[Dit </w:t>
      </w:r>
      <w:r w:rsidR="00BB2EC8">
        <w:rPr>
          <w:rFonts w:eastAsia="Calibri-Bold" w:cstheme="minorHAnsi"/>
          <w:color w:val="FF0000"/>
          <w:lang w:val="nl-NL"/>
        </w:rPr>
        <w:t>wordt sterk aanbevolen. Indien jou</w:t>
      </w:r>
      <w:r w:rsidRPr="00B36523">
        <w:rPr>
          <w:rFonts w:eastAsia="Calibri-Bold" w:cstheme="minorHAnsi"/>
          <w:color w:val="FF0000"/>
          <w:lang w:val="nl-NL"/>
        </w:rPr>
        <w:t xml:space="preserve">w gemeente hiervan afwijkt, </w:t>
      </w:r>
      <w:r w:rsidR="00A83CC6">
        <w:rPr>
          <w:rFonts w:eastAsia="Calibri-Bold" w:cstheme="minorHAnsi"/>
          <w:color w:val="FF0000"/>
          <w:lang w:val="nl-NL"/>
        </w:rPr>
        <w:t>geef hier dan aan waarom niet]</w:t>
      </w:r>
      <w:r w:rsidR="00A83CC6" w:rsidRPr="00A83CC6">
        <w:rPr>
          <w:rFonts w:eastAsia="Calibri-Bold" w:cstheme="minorHAnsi"/>
          <w:color w:val="000000" w:themeColor="text1"/>
          <w:lang w:val="nl-NL"/>
        </w:rPr>
        <w:t>.</w:t>
      </w:r>
      <w:r w:rsidR="00A83CC6">
        <w:rPr>
          <w:rFonts w:eastAsia="Calibri-Bold" w:cstheme="minorHAnsi"/>
          <w:color w:val="FF0000"/>
          <w:lang w:val="nl-NL"/>
        </w:rPr>
        <w:t xml:space="preserve"> </w:t>
      </w:r>
      <w:r w:rsidRPr="001F2F4D">
        <w:rPr>
          <w:rFonts w:eastAsia="Calibri-Bold" w:cstheme="minorHAnsi"/>
          <w:color w:val="000000"/>
          <w:lang w:val="nl-NL"/>
        </w:rPr>
        <w:t xml:space="preserve">Bovendien is het ook voor vernietigbare bescheiden nodig om een zorgvuldige en goed gedocumenteerde beheerstrategie te hebben gedurende de periode dat deze bescheiden bewaard moeten blijven. </w:t>
      </w:r>
      <w:r w:rsidRPr="00B36523">
        <w:rPr>
          <w:rFonts w:eastAsia="Calibri-Bold" w:cstheme="minorHAnsi"/>
          <w:color w:val="FF0000"/>
          <w:lang w:val="nl-NL"/>
        </w:rPr>
        <w:t xml:space="preserve">[Als </w:t>
      </w:r>
      <w:r w:rsidR="00BB2EC8">
        <w:rPr>
          <w:rFonts w:eastAsia="Calibri-Bold" w:cstheme="minorHAnsi"/>
          <w:color w:val="FF0000"/>
          <w:lang w:val="nl-NL"/>
        </w:rPr>
        <w:t>je</w:t>
      </w:r>
      <w:r w:rsidRPr="00B36523">
        <w:rPr>
          <w:rFonts w:eastAsia="Calibri-Bold" w:cstheme="minorHAnsi"/>
          <w:color w:val="FF0000"/>
          <w:lang w:val="nl-NL"/>
        </w:rPr>
        <w:t xml:space="preserve"> de vo</w:t>
      </w:r>
      <w:r w:rsidR="00BB2EC8">
        <w:rPr>
          <w:rFonts w:eastAsia="Calibri-Bold" w:cstheme="minorHAnsi"/>
          <w:color w:val="FF0000"/>
          <w:lang w:val="nl-NL"/>
        </w:rPr>
        <w:t>rige zin heeft veranderd, moet je</w:t>
      </w:r>
      <w:r w:rsidRPr="00B36523">
        <w:rPr>
          <w:rFonts w:eastAsia="Calibri-Bold" w:cstheme="minorHAnsi"/>
          <w:color w:val="FF0000"/>
          <w:lang w:val="nl-NL"/>
        </w:rPr>
        <w:t xml:space="preserve"> ook deze in veranderen: Het is echter ook voor vernietigbare bescheiden nodig om een zorgvuldige en goed gedocumenteerde beheerstrategie te hebben gedurende de periode dat deze bescheiden bewaard moeten blijven.] </w:t>
      </w:r>
      <w:r w:rsidRPr="001F2F4D">
        <w:rPr>
          <w:rFonts w:eastAsia="Calibri-Bold" w:cstheme="minorHAnsi"/>
          <w:color w:val="000000"/>
          <w:lang w:val="nl-NL"/>
        </w:rPr>
        <w:t>Artikel 26b helpt daarbij in die zin dat het aangeeft hoe een vervangingsbesluit grondig onderbouwd kan worden.</w:t>
      </w:r>
    </w:p>
    <w:p w:rsidR="006D4659" w:rsidRPr="001F2F4D" w:rsidRDefault="006D4659" w:rsidP="006D4659">
      <w:pPr>
        <w:autoSpaceDE w:val="0"/>
        <w:autoSpaceDN w:val="0"/>
        <w:adjustRightInd w:val="0"/>
        <w:spacing w:after="0" w:line="240" w:lineRule="auto"/>
        <w:rPr>
          <w:rFonts w:eastAsia="Calibri-Bold" w:cstheme="minorHAnsi"/>
          <w:color w:val="000000"/>
          <w:lang w:val="nl-NL"/>
        </w:rPr>
      </w:pPr>
      <w:r w:rsidRPr="001F2F4D">
        <w:rPr>
          <w:rFonts w:eastAsia="Calibri-Bold" w:cstheme="minorHAnsi"/>
          <w:color w:val="000000"/>
          <w:lang w:val="nl-NL"/>
        </w:rPr>
        <w:t>De Archiefregeling geeft de zorgdrager wel de mogelijkheid om aan een vervangingsbesluit voor</w:t>
      </w:r>
    </w:p>
    <w:p w:rsidR="006D4659" w:rsidRPr="001F2F4D" w:rsidRDefault="006D4659" w:rsidP="006D4659">
      <w:pPr>
        <w:autoSpaceDE w:val="0"/>
        <w:autoSpaceDN w:val="0"/>
        <w:adjustRightInd w:val="0"/>
        <w:spacing w:after="0" w:line="240" w:lineRule="auto"/>
        <w:rPr>
          <w:rFonts w:eastAsia="Calibri-Bold" w:cstheme="minorHAnsi"/>
          <w:color w:val="000000"/>
          <w:lang w:val="nl-NL"/>
        </w:rPr>
      </w:pPr>
      <w:r w:rsidRPr="001F2F4D">
        <w:rPr>
          <w:rFonts w:eastAsia="Calibri-Bold" w:cstheme="minorHAnsi"/>
          <w:color w:val="000000"/>
          <w:lang w:val="nl-NL"/>
        </w:rPr>
        <w:t>uitsluitend vernietigbare archiefbescheiden minder hoge eisen te stellen (concreet: in het besluit</w:t>
      </w:r>
    </w:p>
    <w:p w:rsidR="006D4659" w:rsidRPr="001F2F4D" w:rsidRDefault="006D4659" w:rsidP="006D4659">
      <w:pPr>
        <w:autoSpaceDE w:val="0"/>
        <w:autoSpaceDN w:val="0"/>
        <w:adjustRightInd w:val="0"/>
        <w:spacing w:after="0" w:line="240" w:lineRule="auto"/>
        <w:rPr>
          <w:rFonts w:eastAsia="Calibri-Bold" w:cstheme="minorHAnsi"/>
          <w:color w:val="000000"/>
          <w:lang w:val="nl-NL"/>
        </w:rPr>
      </w:pPr>
      <w:r w:rsidRPr="001F2F4D">
        <w:rPr>
          <w:rFonts w:eastAsia="Calibri-Bold" w:cstheme="minorHAnsi"/>
          <w:color w:val="000000"/>
          <w:lang w:val="nl-NL"/>
        </w:rPr>
        <w:t>minder vast te leggen dan in artikel 26b is voorgeschreven), dus het staat de zorgdrager vrij van die</w:t>
      </w:r>
    </w:p>
    <w:p w:rsidR="006D4659" w:rsidRPr="001F2F4D" w:rsidRDefault="006D4659" w:rsidP="006D4659">
      <w:pPr>
        <w:autoSpaceDE w:val="0"/>
        <w:autoSpaceDN w:val="0"/>
        <w:adjustRightInd w:val="0"/>
        <w:spacing w:after="0" w:line="240" w:lineRule="auto"/>
        <w:rPr>
          <w:rFonts w:eastAsia="Calibri-Bold" w:cstheme="minorHAnsi"/>
          <w:color w:val="000000"/>
          <w:lang w:val="nl-NL"/>
        </w:rPr>
      </w:pPr>
      <w:r w:rsidRPr="001F2F4D">
        <w:rPr>
          <w:rFonts w:eastAsia="Calibri-Bold" w:cstheme="minorHAnsi"/>
          <w:color w:val="000000"/>
          <w:lang w:val="nl-NL"/>
        </w:rPr>
        <w:t xml:space="preserve">ruimte gebruik te maken. De gemeente </w:t>
      </w:r>
      <w:r w:rsidRPr="00B36523">
        <w:rPr>
          <w:rFonts w:eastAsia="Calibri-Bold" w:cstheme="minorHAnsi"/>
          <w:color w:val="FF0000"/>
          <w:lang w:val="nl-NL"/>
        </w:rPr>
        <w:t xml:space="preserve">[gemeentenaam] </w:t>
      </w:r>
      <w:r w:rsidRPr="001F2F4D">
        <w:rPr>
          <w:rFonts w:eastAsia="Calibri-Bold" w:cstheme="minorHAnsi"/>
          <w:color w:val="000000"/>
          <w:lang w:val="nl-NL"/>
        </w:rPr>
        <w:t xml:space="preserve">heeft ervoor gekozen om aan vernietigbare archiefbesluiten </w:t>
      </w:r>
      <w:r w:rsidRPr="00B36523">
        <w:rPr>
          <w:rFonts w:eastAsia="Calibri-Bold" w:cstheme="minorHAnsi"/>
          <w:color w:val="FF0000"/>
          <w:lang w:val="nl-NL"/>
        </w:rPr>
        <w:t>[dezelfde/minder hoge]</w:t>
      </w:r>
      <w:r w:rsidRPr="001F2F4D">
        <w:rPr>
          <w:rFonts w:eastAsia="Calibri-Bold" w:cstheme="minorHAnsi"/>
          <w:color w:val="00CC00"/>
          <w:lang w:val="nl-NL"/>
        </w:rPr>
        <w:t xml:space="preserve"> </w:t>
      </w:r>
      <w:r w:rsidRPr="001F2F4D">
        <w:rPr>
          <w:rFonts w:eastAsia="Calibri-Bold" w:cstheme="minorHAnsi"/>
          <w:color w:val="000000"/>
          <w:lang w:val="nl-NL"/>
        </w:rPr>
        <w:t xml:space="preserve">eisen te stellen als aan te bewaren archiefbescheiden. </w:t>
      </w:r>
    </w:p>
    <w:p w:rsidR="006D4659" w:rsidRPr="001F2F4D" w:rsidRDefault="006D4659" w:rsidP="006D4659">
      <w:pPr>
        <w:autoSpaceDE w:val="0"/>
        <w:autoSpaceDN w:val="0"/>
        <w:adjustRightInd w:val="0"/>
        <w:spacing w:after="0" w:line="240" w:lineRule="auto"/>
        <w:rPr>
          <w:rFonts w:eastAsia="Calibri-Bold" w:cstheme="minorHAnsi"/>
          <w:b/>
          <w:bCs/>
          <w:color w:val="8256A3"/>
          <w:lang w:val="nl-NL"/>
        </w:rPr>
      </w:pPr>
      <w:r w:rsidRPr="001F2F4D">
        <w:rPr>
          <w:rFonts w:eastAsia="Calibri-Bold" w:cstheme="minorHAnsi"/>
          <w:b/>
          <w:bCs/>
          <w:color w:val="8256A3"/>
          <w:lang w:val="nl-NL"/>
        </w:rPr>
        <w:t xml:space="preserve"> </w:t>
      </w:r>
    </w:p>
    <w:p w:rsidR="006D4659" w:rsidRPr="001F2F4D" w:rsidRDefault="006D4659" w:rsidP="006D4659">
      <w:pPr>
        <w:autoSpaceDE w:val="0"/>
        <w:autoSpaceDN w:val="0"/>
        <w:adjustRightInd w:val="0"/>
        <w:spacing w:after="0" w:line="240" w:lineRule="auto"/>
        <w:rPr>
          <w:rFonts w:eastAsia="Calibri-Bold" w:cstheme="minorHAnsi"/>
          <w:b/>
          <w:bCs/>
          <w:color w:val="000000" w:themeColor="text1"/>
          <w:lang w:val="nl-NL"/>
        </w:rPr>
      </w:pPr>
      <w:r w:rsidRPr="001F2F4D">
        <w:rPr>
          <w:rFonts w:eastAsia="Calibri-Bold" w:cstheme="minorHAnsi"/>
          <w:b/>
          <w:bCs/>
          <w:color w:val="000000" w:themeColor="text1"/>
          <w:lang w:val="nl-NL"/>
        </w:rPr>
        <w:t>1.6 Risicomanagement</w:t>
      </w:r>
    </w:p>
    <w:p w:rsidR="006D4659" w:rsidRPr="001F2F4D" w:rsidRDefault="00A83CC6" w:rsidP="006D4659">
      <w:pPr>
        <w:autoSpaceDE w:val="0"/>
        <w:autoSpaceDN w:val="0"/>
        <w:adjustRightInd w:val="0"/>
        <w:spacing w:after="0" w:line="240" w:lineRule="auto"/>
        <w:rPr>
          <w:rFonts w:eastAsia="Calibri-Bold" w:cstheme="minorHAnsi"/>
          <w:color w:val="000000"/>
          <w:lang w:val="nl-NL"/>
        </w:rPr>
      </w:pPr>
      <w:r>
        <w:rPr>
          <w:rFonts w:eastAsia="Calibri-Bold" w:cstheme="minorHAnsi"/>
          <w:color w:val="000000"/>
          <w:lang w:val="nl-NL"/>
        </w:rPr>
        <w:t>Dit h</w:t>
      </w:r>
      <w:r w:rsidR="006D4659" w:rsidRPr="001F2F4D">
        <w:rPr>
          <w:rFonts w:eastAsia="Calibri-Bold" w:cstheme="minorHAnsi"/>
          <w:color w:val="000000"/>
          <w:lang w:val="nl-NL"/>
        </w:rPr>
        <w:t>andboek heeft als uitgangspunt dat het voorbereiden en uitvoeren van vervanging risico’s</w:t>
      </w:r>
    </w:p>
    <w:p w:rsidR="006D4659" w:rsidRPr="001F2F4D" w:rsidRDefault="006D4659" w:rsidP="006D4659">
      <w:pPr>
        <w:autoSpaceDE w:val="0"/>
        <w:autoSpaceDN w:val="0"/>
        <w:adjustRightInd w:val="0"/>
        <w:spacing w:after="0" w:line="240" w:lineRule="auto"/>
        <w:rPr>
          <w:rFonts w:eastAsia="Calibri-Bold" w:cstheme="minorHAnsi"/>
          <w:color w:val="000000"/>
          <w:lang w:val="nl-NL"/>
        </w:rPr>
      </w:pPr>
      <w:r w:rsidRPr="001F2F4D">
        <w:rPr>
          <w:rFonts w:eastAsia="Calibri-Bold" w:cstheme="minorHAnsi"/>
          <w:color w:val="000000"/>
          <w:lang w:val="nl-NL"/>
        </w:rPr>
        <w:t>op informatieverlies met zich mee kan brengen. Daarom is risicomanagement een van de pijlers</w:t>
      </w:r>
    </w:p>
    <w:p w:rsidR="006D4659" w:rsidRPr="001F2F4D" w:rsidRDefault="006D4659" w:rsidP="006D4659">
      <w:pPr>
        <w:autoSpaceDE w:val="0"/>
        <w:autoSpaceDN w:val="0"/>
        <w:adjustRightInd w:val="0"/>
        <w:spacing w:after="0" w:line="240" w:lineRule="auto"/>
        <w:rPr>
          <w:rFonts w:eastAsia="Calibri-Bold" w:cstheme="minorHAnsi"/>
          <w:color w:val="000000"/>
          <w:lang w:val="nl-NL"/>
        </w:rPr>
      </w:pPr>
      <w:r w:rsidRPr="001F2F4D">
        <w:rPr>
          <w:rFonts w:eastAsia="Calibri-Bold" w:cstheme="minorHAnsi"/>
          <w:color w:val="000000"/>
          <w:lang w:val="nl-NL"/>
        </w:rPr>
        <w:t xml:space="preserve">waarop het vervangingsproces rust. Elk van de volgende hoofdstukken geeft inzicht in de risicoafwegingen die in de betreffende fase van het vervangingsproces gemaakt moeten worden. Met behulp daarvan kunnen bij de inrichting van ieder vervangingsproces de volgende vragen </w:t>
      </w:r>
      <w:r w:rsidRPr="001F2F4D">
        <w:rPr>
          <w:rFonts w:eastAsia="Calibri-Bold" w:cstheme="minorHAnsi"/>
          <w:color w:val="000000"/>
          <w:lang w:val="nl-NL"/>
        </w:rPr>
        <w:lastRenderedPageBreak/>
        <w:t>worden beantwoord:</w:t>
      </w:r>
      <w:r w:rsidRPr="001F2F4D">
        <w:rPr>
          <w:rFonts w:eastAsia="Calibri-Bold" w:cstheme="minorHAnsi"/>
          <w:color w:val="000000"/>
          <w:lang w:val="nl-NL"/>
        </w:rPr>
        <w:br/>
      </w:r>
    </w:p>
    <w:p w:rsidR="006D4659" w:rsidRPr="00B36523" w:rsidRDefault="006D4659" w:rsidP="006D4659">
      <w:pPr>
        <w:autoSpaceDE w:val="0"/>
        <w:autoSpaceDN w:val="0"/>
        <w:adjustRightInd w:val="0"/>
        <w:spacing w:after="0" w:line="240" w:lineRule="auto"/>
        <w:ind w:left="708"/>
        <w:rPr>
          <w:rFonts w:eastAsia="Calibri-Bold" w:cstheme="minorHAnsi"/>
          <w:b/>
          <w:bCs/>
          <w:color w:val="00B0F0"/>
          <w:lang w:val="nl-NL"/>
        </w:rPr>
      </w:pPr>
      <w:r w:rsidRPr="00B36523">
        <w:rPr>
          <w:rFonts w:eastAsia="Calibri-Bold" w:cstheme="minorHAnsi"/>
          <w:b/>
          <w:bCs/>
          <w:color w:val="00B0F0"/>
          <w:lang w:val="nl-NL"/>
        </w:rPr>
        <w:t>1. zijn deze risico’s van toepassing?</w:t>
      </w:r>
    </w:p>
    <w:p w:rsidR="006D4659" w:rsidRPr="00B36523" w:rsidRDefault="006D4659" w:rsidP="006D4659">
      <w:pPr>
        <w:autoSpaceDE w:val="0"/>
        <w:autoSpaceDN w:val="0"/>
        <w:adjustRightInd w:val="0"/>
        <w:spacing w:after="0" w:line="240" w:lineRule="auto"/>
        <w:ind w:left="708"/>
        <w:rPr>
          <w:rFonts w:eastAsia="Calibri-Bold" w:cstheme="minorHAnsi"/>
          <w:b/>
          <w:bCs/>
          <w:color w:val="00B0F0"/>
          <w:lang w:val="nl-NL"/>
        </w:rPr>
      </w:pPr>
      <w:r w:rsidRPr="00B36523">
        <w:rPr>
          <w:rFonts w:eastAsia="Calibri-Bold" w:cstheme="minorHAnsi"/>
          <w:b/>
          <w:bCs/>
          <w:color w:val="00B0F0"/>
          <w:lang w:val="nl-NL"/>
        </w:rPr>
        <w:t>2. hoe vaak komen deze voor?</w:t>
      </w:r>
    </w:p>
    <w:p w:rsidR="006D4659" w:rsidRPr="00B36523" w:rsidRDefault="006D4659" w:rsidP="006D4659">
      <w:pPr>
        <w:autoSpaceDE w:val="0"/>
        <w:autoSpaceDN w:val="0"/>
        <w:adjustRightInd w:val="0"/>
        <w:spacing w:after="0" w:line="240" w:lineRule="auto"/>
        <w:ind w:left="708"/>
        <w:rPr>
          <w:rFonts w:eastAsia="Calibri-Bold" w:cstheme="minorHAnsi"/>
          <w:b/>
          <w:bCs/>
          <w:color w:val="00B0F0"/>
          <w:lang w:val="nl-NL"/>
        </w:rPr>
      </w:pPr>
      <w:r w:rsidRPr="00B36523">
        <w:rPr>
          <w:rFonts w:eastAsia="Calibri-Bold" w:cstheme="minorHAnsi"/>
          <w:b/>
          <w:bCs/>
          <w:color w:val="00B0F0"/>
          <w:lang w:val="nl-NL"/>
        </w:rPr>
        <w:t>3. wat is de impact bij verwaarlozing hiervan?</w:t>
      </w:r>
    </w:p>
    <w:p w:rsidR="006D4659" w:rsidRPr="001F2F4D" w:rsidRDefault="006D4659" w:rsidP="006D4659">
      <w:pPr>
        <w:autoSpaceDE w:val="0"/>
        <w:autoSpaceDN w:val="0"/>
        <w:adjustRightInd w:val="0"/>
        <w:spacing w:after="0" w:line="240" w:lineRule="auto"/>
        <w:ind w:left="708"/>
        <w:rPr>
          <w:rFonts w:eastAsia="Calibri-Bold" w:cstheme="minorHAnsi"/>
          <w:b/>
          <w:bCs/>
          <w:color w:val="000000" w:themeColor="text1"/>
          <w:lang w:val="nl-NL"/>
        </w:rPr>
      </w:pPr>
      <w:r w:rsidRPr="00B36523">
        <w:rPr>
          <w:rFonts w:eastAsia="Calibri-Bold" w:cstheme="minorHAnsi"/>
          <w:b/>
          <w:bCs/>
          <w:color w:val="00B0F0"/>
          <w:lang w:val="nl-NL"/>
        </w:rPr>
        <w:t>4. welke interne normen worden hierbij gehanteerd?</w:t>
      </w:r>
      <w:r w:rsidRPr="001F2F4D">
        <w:rPr>
          <w:rFonts w:eastAsia="Calibri-Bold" w:cstheme="minorHAnsi"/>
          <w:b/>
          <w:bCs/>
          <w:color w:val="000000" w:themeColor="text1"/>
          <w:lang w:val="nl-NL"/>
        </w:rPr>
        <w:br/>
      </w:r>
    </w:p>
    <w:p w:rsidR="006D4659" w:rsidRPr="001F2F4D" w:rsidRDefault="006D4659" w:rsidP="006D4659">
      <w:pPr>
        <w:autoSpaceDE w:val="0"/>
        <w:autoSpaceDN w:val="0"/>
        <w:adjustRightInd w:val="0"/>
        <w:spacing w:after="0" w:line="240" w:lineRule="auto"/>
        <w:rPr>
          <w:rFonts w:eastAsia="Calibri-Bold" w:cstheme="minorHAnsi"/>
          <w:color w:val="000000"/>
          <w:lang w:val="nl-NL"/>
        </w:rPr>
      </w:pPr>
      <w:r w:rsidRPr="001F2F4D">
        <w:rPr>
          <w:rFonts w:eastAsia="Calibri-Bold" w:cstheme="minorHAnsi"/>
          <w:color w:val="000000"/>
          <w:lang w:val="nl-NL"/>
        </w:rPr>
        <w:t>Als (1) positief beantwoord wordt, kan de combinatie van kans (2) en impact (3) een risico-indicatie</w:t>
      </w:r>
    </w:p>
    <w:p w:rsidR="006D4659" w:rsidRPr="001F2F4D" w:rsidRDefault="006D4659" w:rsidP="006D4659">
      <w:pPr>
        <w:autoSpaceDE w:val="0"/>
        <w:autoSpaceDN w:val="0"/>
        <w:adjustRightInd w:val="0"/>
        <w:spacing w:after="0" w:line="240" w:lineRule="auto"/>
        <w:rPr>
          <w:rFonts w:eastAsia="Calibri-Bold" w:cstheme="minorHAnsi"/>
          <w:color w:val="000000"/>
          <w:lang w:val="nl-NL"/>
        </w:rPr>
      </w:pPr>
      <w:r w:rsidRPr="001F2F4D">
        <w:rPr>
          <w:rFonts w:eastAsia="Calibri-Bold" w:cstheme="minorHAnsi"/>
          <w:color w:val="000000"/>
          <w:lang w:val="nl-NL"/>
        </w:rPr>
        <w:t>geven, die vervolgens moet worden gerelateerd aan een bredere visie op het omgaan met bedrijfsrisico’s (4).</w:t>
      </w:r>
    </w:p>
    <w:p w:rsidR="006D4659" w:rsidRPr="001F2F4D" w:rsidRDefault="006D4659" w:rsidP="006D4659">
      <w:pPr>
        <w:autoSpaceDE w:val="0"/>
        <w:autoSpaceDN w:val="0"/>
        <w:adjustRightInd w:val="0"/>
        <w:spacing w:after="0" w:line="240" w:lineRule="auto"/>
        <w:rPr>
          <w:rFonts w:eastAsia="Calibri-Bold" w:cstheme="minorHAnsi"/>
          <w:color w:val="000000"/>
          <w:lang w:val="nl-NL"/>
        </w:rPr>
      </w:pPr>
      <w:r w:rsidRPr="001F2F4D">
        <w:rPr>
          <w:rFonts w:eastAsia="Calibri-Bold" w:cstheme="minorHAnsi"/>
          <w:color w:val="000000"/>
          <w:lang w:val="nl-NL"/>
        </w:rPr>
        <w:t>Als het bijvoorbeeld gaat over de scankwaliteit in relatie tot het werkproces waarvoor vervanging</w:t>
      </w:r>
    </w:p>
    <w:p w:rsidR="006D4659" w:rsidRPr="001F2F4D" w:rsidRDefault="006D4659" w:rsidP="006D4659">
      <w:pPr>
        <w:autoSpaceDE w:val="0"/>
        <w:autoSpaceDN w:val="0"/>
        <w:adjustRightInd w:val="0"/>
        <w:spacing w:after="0" w:line="240" w:lineRule="auto"/>
        <w:rPr>
          <w:rFonts w:eastAsia="Calibri-Bold" w:cstheme="minorHAnsi"/>
          <w:color w:val="000000"/>
          <w:lang w:val="nl-NL"/>
        </w:rPr>
      </w:pPr>
      <w:r w:rsidRPr="001F2F4D">
        <w:rPr>
          <w:rFonts w:eastAsia="Calibri-Bold" w:cstheme="minorHAnsi"/>
          <w:color w:val="000000"/>
          <w:lang w:val="nl-NL"/>
        </w:rPr>
        <w:t>wordt overwogen, is het risico dat kleurverlies informatieverlies met zich meebrengt in het ene</w:t>
      </w:r>
    </w:p>
    <w:p w:rsidR="006D4659" w:rsidRPr="001F2F4D" w:rsidRDefault="006D4659" w:rsidP="006D4659">
      <w:pPr>
        <w:autoSpaceDE w:val="0"/>
        <w:autoSpaceDN w:val="0"/>
        <w:adjustRightInd w:val="0"/>
        <w:spacing w:after="0" w:line="240" w:lineRule="auto"/>
        <w:rPr>
          <w:rFonts w:eastAsia="Calibri-Bold" w:cstheme="minorHAnsi"/>
          <w:color w:val="000000"/>
          <w:lang w:val="nl-NL"/>
        </w:rPr>
      </w:pPr>
      <w:r w:rsidRPr="001F2F4D">
        <w:rPr>
          <w:rFonts w:eastAsia="Calibri-Bold" w:cstheme="minorHAnsi"/>
          <w:color w:val="000000"/>
          <w:lang w:val="nl-NL"/>
        </w:rPr>
        <w:t>proces kleiner dan in het andere. Die constatering impliceert dat in het ene proces wellicht kan</w:t>
      </w:r>
    </w:p>
    <w:p w:rsidR="006D4659" w:rsidRPr="001F2F4D" w:rsidRDefault="006D4659" w:rsidP="006D4659">
      <w:pPr>
        <w:autoSpaceDE w:val="0"/>
        <w:autoSpaceDN w:val="0"/>
        <w:adjustRightInd w:val="0"/>
        <w:spacing w:after="0" w:line="240" w:lineRule="auto"/>
        <w:rPr>
          <w:rFonts w:eastAsia="Calibri-Bold" w:cstheme="minorHAnsi"/>
          <w:color w:val="000000"/>
          <w:lang w:val="nl-NL"/>
        </w:rPr>
      </w:pPr>
      <w:r w:rsidRPr="001F2F4D">
        <w:rPr>
          <w:rFonts w:eastAsia="Calibri-Bold" w:cstheme="minorHAnsi"/>
          <w:color w:val="000000"/>
          <w:lang w:val="nl-NL"/>
        </w:rPr>
        <w:t>worden volstaan met zwart-witscans en in het andere een kleurenscan noodzakelijk is. De resultaten</w:t>
      </w:r>
    </w:p>
    <w:p w:rsidR="006D4659" w:rsidRPr="001F2F4D" w:rsidRDefault="006D4659" w:rsidP="006D4659">
      <w:pPr>
        <w:autoSpaceDE w:val="0"/>
        <w:autoSpaceDN w:val="0"/>
        <w:adjustRightInd w:val="0"/>
        <w:spacing w:after="0" w:line="240" w:lineRule="auto"/>
        <w:rPr>
          <w:rFonts w:eastAsia="Calibri-Bold" w:cstheme="minorHAnsi"/>
          <w:color w:val="000000"/>
          <w:lang w:val="nl-NL"/>
        </w:rPr>
      </w:pPr>
      <w:r w:rsidRPr="001F2F4D">
        <w:rPr>
          <w:rFonts w:eastAsia="Calibri-Bold" w:cstheme="minorHAnsi"/>
          <w:color w:val="000000"/>
          <w:lang w:val="nl-NL"/>
        </w:rPr>
        <w:t>van de risicoweging moeten worden meegenomen bij de opzet van kwaliteitsprocedures voor</w:t>
      </w:r>
    </w:p>
    <w:p w:rsidR="006D4659" w:rsidRPr="001F2F4D" w:rsidRDefault="006D4659" w:rsidP="006D4659">
      <w:pPr>
        <w:autoSpaceDE w:val="0"/>
        <w:autoSpaceDN w:val="0"/>
        <w:adjustRightInd w:val="0"/>
        <w:spacing w:after="0" w:line="240" w:lineRule="auto"/>
        <w:rPr>
          <w:rFonts w:eastAsia="Calibri-Bold" w:cstheme="minorHAnsi"/>
          <w:color w:val="000000"/>
          <w:lang w:val="nl-NL"/>
        </w:rPr>
      </w:pPr>
      <w:r w:rsidRPr="001F2F4D">
        <w:rPr>
          <w:rFonts w:eastAsia="Calibri-Bold" w:cstheme="minorHAnsi"/>
          <w:color w:val="000000"/>
          <w:lang w:val="nl-NL"/>
        </w:rPr>
        <w:t>(onderdelen van) het vervangingsproces, zie daarvoor hoofdstuk 6.</w:t>
      </w:r>
    </w:p>
    <w:p w:rsidR="006D4659" w:rsidRPr="001F2F4D" w:rsidRDefault="006D4659" w:rsidP="006D4659">
      <w:pPr>
        <w:autoSpaceDE w:val="0"/>
        <w:autoSpaceDN w:val="0"/>
        <w:adjustRightInd w:val="0"/>
        <w:spacing w:after="0" w:line="240" w:lineRule="auto"/>
        <w:rPr>
          <w:rFonts w:eastAsia="Calibri-Bold" w:cstheme="minorHAnsi"/>
          <w:b/>
          <w:bCs/>
          <w:color w:val="8256A3"/>
          <w:lang w:val="nl-NL"/>
        </w:rPr>
      </w:pPr>
      <w:r w:rsidRPr="001F2F4D">
        <w:rPr>
          <w:rFonts w:eastAsia="Calibri-Bold" w:cstheme="minorHAnsi"/>
          <w:b/>
          <w:bCs/>
          <w:color w:val="8256A3"/>
          <w:lang w:val="nl-NL"/>
        </w:rPr>
        <w:br/>
      </w:r>
      <w:r w:rsidRPr="001F2F4D">
        <w:rPr>
          <w:rFonts w:eastAsia="Calibri-Bold" w:cstheme="minorHAnsi"/>
          <w:b/>
          <w:bCs/>
          <w:color w:val="000000" w:themeColor="text1"/>
          <w:lang w:val="nl-NL"/>
        </w:rPr>
        <w:t>1.7 Opdrachtgeverschap</w:t>
      </w:r>
    </w:p>
    <w:p w:rsidR="006D4659" w:rsidRPr="001F2F4D" w:rsidRDefault="006D4659" w:rsidP="006D4659">
      <w:pPr>
        <w:autoSpaceDE w:val="0"/>
        <w:autoSpaceDN w:val="0"/>
        <w:adjustRightInd w:val="0"/>
        <w:spacing w:after="0" w:line="240" w:lineRule="auto"/>
        <w:rPr>
          <w:rFonts w:eastAsia="Calibri-Bold" w:cstheme="minorHAnsi"/>
          <w:color w:val="000000"/>
          <w:lang w:val="nl-NL"/>
        </w:rPr>
      </w:pPr>
      <w:r w:rsidRPr="001F2F4D">
        <w:rPr>
          <w:rFonts w:eastAsia="Calibri-Bold" w:cstheme="minorHAnsi"/>
          <w:color w:val="000000"/>
          <w:lang w:val="nl-NL"/>
        </w:rPr>
        <w:t>Uitbesteding van (aspecten van het) vervangingsproces is goed mogelijk, maar vergt behalve zorgvuldige afwegingen ook goed opdrachtgeverschap. Een succesvolle en probleemloze uitbesteding valt of staat met een heldere en volledige opdrachtformulering en dito kwaliteitseisen, een goede regie op de uitvoering en een gedegen kwaliteitscontrole. Het is een illusie om te denken dat de zorgdrager die vervanging uitbesteedt, zelf niet in het vervangingsproces hoeft te investeren</w:t>
      </w:r>
      <w:r w:rsidRPr="001F2F4D">
        <w:rPr>
          <w:rFonts w:eastAsia="Calibri-Bold" w:cstheme="minorHAnsi"/>
          <w:color w:val="000000"/>
          <w:vertAlign w:val="superscript"/>
          <w:lang w:val="nl-NL"/>
        </w:rPr>
        <w:footnoteReference w:id="15"/>
      </w:r>
      <w:r w:rsidRPr="001F2F4D">
        <w:rPr>
          <w:rFonts w:eastAsia="Calibri-Bold" w:cstheme="minorHAnsi"/>
          <w:color w:val="000000"/>
          <w:lang w:val="nl-NL"/>
        </w:rPr>
        <w:t xml:space="preserve">. </w:t>
      </w:r>
    </w:p>
    <w:p w:rsidR="00A52AFB" w:rsidRDefault="00A52AFB">
      <w:pPr>
        <w:rPr>
          <w:rFonts w:eastAsia="Calibri-Bold" w:cstheme="minorHAnsi"/>
          <w:strike/>
          <w:color w:val="000000"/>
          <w:lang w:val="nl-NL"/>
        </w:rPr>
      </w:pPr>
      <w:r>
        <w:rPr>
          <w:rFonts w:eastAsia="Calibri-Bold" w:cstheme="minorHAnsi"/>
          <w:strike/>
          <w:color w:val="000000"/>
          <w:lang w:val="nl-NL"/>
        </w:rPr>
        <w:br w:type="page"/>
      </w:r>
    </w:p>
    <w:p w:rsidR="006D4659" w:rsidRPr="001F2F4D" w:rsidRDefault="006D4659" w:rsidP="006D4659">
      <w:pPr>
        <w:autoSpaceDE w:val="0"/>
        <w:autoSpaceDN w:val="0"/>
        <w:adjustRightInd w:val="0"/>
        <w:spacing w:after="0" w:line="240" w:lineRule="auto"/>
        <w:rPr>
          <w:rFonts w:eastAsia="Calibri-Bold" w:cstheme="minorHAnsi"/>
          <w:strike/>
          <w:color w:val="000000"/>
          <w:lang w:val="nl-NL"/>
        </w:rPr>
      </w:pPr>
    </w:p>
    <w:bookmarkStart w:id="35" w:name="wet1"/>
    <w:p w:rsidR="009931DC" w:rsidRPr="004D6B6F" w:rsidRDefault="001F14E8" w:rsidP="009931DC">
      <w:pPr>
        <w:pStyle w:val="Geenafstand"/>
        <w:rPr>
          <w:b/>
          <w:bCs/>
          <w:color w:val="00B0F0"/>
          <w:sz w:val="36"/>
          <w:szCs w:val="36"/>
          <w:lang w:val="nl-NL"/>
        </w:rPr>
      </w:pPr>
      <w:r w:rsidRPr="004D6B6F">
        <w:rPr>
          <w:b/>
          <w:bCs/>
          <w:color w:val="00B0F0"/>
          <w:sz w:val="36"/>
          <w:szCs w:val="36"/>
          <w:lang w:val="nl-NL"/>
        </w:rPr>
        <w:fldChar w:fldCharType="begin"/>
      </w:r>
      <w:r w:rsidRPr="004D6B6F">
        <w:rPr>
          <w:b/>
          <w:bCs/>
          <w:color w:val="00B0F0"/>
          <w:sz w:val="36"/>
          <w:szCs w:val="36"/>
          <w:lang w:val="nl-NL"/>
        </w:rPr>
        <w:instrText xml:space="preserve"> HYPERLINK  \l "wet" </w:instrText>
      </w:r>
      <w:r w:rsidRPr="004D6B6F">
        <w:rPr>
          <w:b/>
          <w:bCs/>
          <w:color w:val="00B0F0"/>
          <w:sz w:val="36"/>
          <w:szCs w:val="36"/>
          <w:lang w:val="nl-NL"/>
        </w:rPr>
        <w:fldChar w:fldCharType="separate"/>
      </w:r>
      <w:r w:rsidR="00A52AFB" w:rsidRPr="004D6B6F">
        <w:rPr>
          <w:rStyle w:val="Hyperlink"/>
          <w:b/>
          <w:bCs/>
          <w:color w:val="00B0F0"/>
          <w:sz w:val="36"/>
          <w:szCs w:val="36"/>
          <w:lang w:val="nl-NL"/>
        </w:rPr>
        <w:t xml:space="preserve">Bijlage </w:t>
      </w:r>
      <w:r w:rsidR="009931DC" w:rsidRPr="004D6B6F">
        <w:rPr>
          <w:rStyle w:val="Hyperlink"/>
          <w:b/>
          <w:bCs/>
          <w:color w:val="00B0F0"/>
          <w:sz w:val="36"/>
          <w:szCs w:val="36"/>
          <w:lang w:val="nl-NL"/>
        </w:rPr>
        <w:t>Wet- en regelgeving</w:t>
      </w:r>
      <w:r w:rsidRPr="004D6B6F">
        <w:rPr>
          <w:b/>
          <w:bCs/>
          <w:color w:val="00B0F0"/>
          <w:sz w:val="36"/>
          <w:szCs w:val="36"/>
          <w:lang w:val="nl-NL"/>
        </w:rPr>
        <w:fldChar w:fldCharType="end"/>
      </w:r>
    </w:p>
    <w:bookmarkEnd w:id="35"/>
    <w:p w:rsidR="009931DC" w:rsidRPr="009931DC" w:rsidRDefault="009931DC" w:rsidP="009931DC">
      <w:pPr>
        <w:pStyle w:val="Geenafstand"/>
        <w:rPr>
          <w:lang w:val="nl-NL"/>
        </w:rPr>
      </w:pPr>
    </w:p>
    <w:p w:rsidR="009931DC" w:rsidRDefault="009931DC" w:rsidP="009931DC">
      <w:pPr>
        <w:pStyle w:val="Geenafstand"/>
        <w:rPr>
          <w:lang w:val="nl-NL"/>
        </w:rPr>
      </w:pPr>
      <w:r w:rsidRPr="009931DC">
        <w:rPr>
          <w:lang w:val="nl-NL"/>
        </w:rPr>
        <w:t xml:space="preserve">De volgende wetgeving speelt een rol in het vervangingsproces en de wijze waarop de verantwoordelijkheid hiervoor is georganiseerd: </w:t>
      </w:r>
    </w:p>
    <w:p w:rsidR="009931DC" w:rsidRPr="009931DC" w:rsidRDefault="009931DC" w:rsidP="009931DC">
      <w:pPr>
        <w:pStyle w:val="Geenafstand"/>
        <w:rPr>
          <w:lang w:val="nl-NL"/>
        </w:rPr>
      </w:pPr>
    </w:p>
    <w:p w:rsidR="00A52AFB" w:rsidRPr="00B36523" w:rsidRDefault="00A52AFB" w:rsidP="00A52AFB">
      <w:pPr>
        <w:pStyle w:val="Default"/>
        <w:rPr>
          <w:rFonts w:asciiTheme="minorHAnsi" w:hAnsiTheme="minorHAnsi" w:cstheme="minorHAnsi"/>
          <w:color w:val="00B0F0"/>
          <w:sz w:val="22"/>
          <w:szCs w:val="22"/>
        </w:rPr>
      </w:pPr>
      <w:r w:rsidRPr="00B36523">
        <w:rPr>
          <w:rFonts w:asciiTheme="minorHAnsi" w:hAnsiTheme="minorHAnsi" w:cstheme="minorHAnsi"/>
          <w:b/>
          <w:bCs/>
          <w:color w:val="00B0F0"/>
          <w:sz w:val="22"/>
          <w:szCs w:val="22"/>
        </w:rPr>
        <w:t xml:space="preserve">Archiefwet 1995 </w:t>
      </w:r>
    </w:p>
    <w:p w:rsidR="00A52AFB" w:rsidRPr="00A52AFB" w:rsidRDefault="00A52AFB" w:rsidP="00A52AFB">
      <w:pPr>
        <w:pStyle w:val="Default"/>
        <w:rPr>
          <w:rFonts w:asciiTheme="minorHAnsi" w:hAnsiTheme="minorHAnsi" w:cstheme="minorHAnsi"/>
          <w:sz w:val="22"/>
          <w:szCs w:val="22"/>
        </w:rPr>
      </w:pPr>
      <w:r w:rsidRPr="00A52AFB">
        <w:rPr>
          <w:rFonts w:asciiTheme="minorHAnsi" w:hAnsiTheme="minorHAnsi" w:cstheme="minorHAnsi"/>
          <w:sz w:val="22"/>
          <w:szCs w:val="22"/>
        </w:rPr>
        <w:t xml:space="preserve">Artikel 7 </w:t>
      </w:r>
    </w:p>
    <w:p w:rsidR="00A52AFB" w:rsidRPr="00A52AFB" w:rsidRDefault="00A52AFB" w:rsidP="00A52AFB">
      <w:pPr>
        <w:pStyle w:val="Default"/>
        <w:rPr>
          <w:rFonts w:asciiTheme="minorHAnsi" w:hAnsiTheme="minorHAnsi" w:cstheme="minorHAnsi"/>
          <w:sz w:val="22"/>
          <w:szCs w:val="22"/>
        </w:rPr>
      </w:pPr>
      <w:r w:rsidRPr="00A52AFB">
        <w:rPr>
          <w:rFonts w:asciiTheme="minorHAnsi" w:hAnsiTheme="minorHAnsi" w:cstheme="minorHAnsi"/>
          <w:sz w:val="22"/>
          <w:szCs w:val="22"/>
        </w:rPr>
        <w:t xml:space="preserve">De zorgdrager is bevoegd archiefbescheiden te vervangen door reproducties, ten einde de te vervangen bescheiden te vernietigen. </w:t>
      </w:r>
    </w:p>
    <w:p w:rsidR="00A52AFB" w:rsidRPr="00A52AFB" w:rsidRDefault="00A52AFB" w:rsidP="00A52AFB">
      <w:pPr>
        <w:pStyle w:val="Default"/>
        <w:rPr>
          <w:rFonts w:asciiTheme="minorHAnsi" w:hAnsiTheme="minorHAnsi" w:cstheme="minorHAnsi"/>
          <w:sz w:val="22"/>
          <w:szCs w:val="22"/>
        </w:rPr>
      </w:pPr>
      <w:r w:rsidRPr="00A52AFB">
        <w:rPr>
          <w:rFonts w:asciiTheme="minorHAnsi" w:hAnsiTheme="minorHAnsi" w:cstheme="minorHAnsi"/>
          <w:sz w:val="22"/>
          <w:szCs w:val="22"/>
        </w:rPr>
        <w:t xml:space="preserve">Artikel 9 lid 1 </w:t>
      </w:r>
    </w:p>
    <w:p w:rsidR="00A52AFB" w:rsidRPr="00A52AFB" w:rsidRDefault="00A52AFB" w:rsidP="00A52AFB">
      <w:pPr>
        <w:pStyle w:val="Default"/>
        <w:rPr>
          <w:rFonts w:asciiTheme="minorHAnsi" w:hAnsiTheme="minorHAnsi" w:cstheme="minorHAnsi"/>
          <w:sz w:val="22"/>
          <w:szCs w:val="22"/>
        </w:rPr>
      </w:pPr>
      <w:r w:rsidRPr="00A52AFB">
        <w:rPr>
          <w:rFonts w:asciiTheme="minorHAnsi" w:hAnsiTheme="minorHAnsi" w:cstheme="minorHAnsi"/>
          <w:sz w:val="22"/>
          <w:szCs w:val="22"/>
        </w:rPr>
        <w:t xml:space="preserve">Bij of krachtens algemene maatregel van bestuur worden nadere regels gesteld omtrent het ontwerpen van lijsten als bedoeld in artikel 5 alsmede omtrent de vervanging en vervreemding van de archiefbescheiden. </w:t>
      </w:r>
      <w:r>
        <w:rPr>
          <w:rFonts w:asciiTheme="minorHAnsi" w:hAnsiTheme="minorHAnsi" w:cstheme="minorHAnsi"/>
          <w:sz w:val="22"/>
          <w:szCs w:val="22"/>
        </w:rPr>
        <w:br/>
      </w:r>
    </w:p>
    <w:p w:rsidR="00A52AFB" w:rsidRPr="00B36523" w:rsidRDefault="00A52AFB" w:rsidP="00A52AFB">
      <w:pPr>
        <w:pStyle w:val="Default"/>
        <w:rPr>
          <w:rFonts w:asciiTheme="minorHAnsi" w:hAnsiTheme="minorHAnsi" w:cstheme="minorHAnsi"/>
          <w:b/>
          <w:color w:val="00B0F0"/>
          <w:sz w:val="22"/>
          <w:szCs w:val="22"/>
        </w:rPr>
      </w:pPr>
      <w:r w:rsidRPr="00B36523">
        <w:rPr>
          <w:rFonts w:asciiTheme="minorHAnsi" w:hAnsiTheme="minorHAnsi" w:cstheme="minorHAnsi"/>
          <w:b/>
          <w:bCs/>
          <w:color w:val="00B0F0"/>
          <w:sz w:val="22"/>
          <w:szCs w:val="22"/>
        </w:rPr>
        <w:t xml:space="preserve">Archiefbesluit 1995 </w:t>
      </w:r>
    </w:p>
    <w:p w:rsidR="00A52AFB" w:rsidRPr="00A52AFB" w:rsidRDefault="00A52AFB" w:rsidP="00A52AFB">
      <w:pPr>
        <w:pStyle w:val="Default"/>
        <w:rPr>
          <w:rFonts w:asciiTheme="minorHAnsi" w:hAnsiTheme="minorHAnsi" w:cstheme="minorHAnsi"/>
          <w:sz w:val="22"/>
          <w:szCs w:val="22"/>
        </w:rPr>
      </w:pPr>
      <w:r w:rsidRPr="00A52AFB">
        <w:rPr>
          <w:rFonts w:asciiTheme="minorHAnsi" w:hAnsiTheme="minorHAnsi" w:cstheme="minorHAnsi"/>
          <w:sz w:val="22"/>
          <w:szCs w:val="22"/>
        </w:rPr>
        <w:t xml:space="preserve">Artikel 2 </w:t>
      </w:r>
    </w:p>
    <w:p w:rsidR="00A52AFB" w:rsidRPr="00A52AFB" w:rsidRDefault="00A52AFB" w:rsidP="00A52AFB">
      <w:pPr>
        <w:pStyle w:val="Default"/>
        <w:rPr>
          <w:rFonts w:asciiTheme="minorHAnsi" w:hAnsiTheme="minorHAnsi" w:cstheme="minorHAnsi"/>
          <w:sz w:val="22"/>
          <w:szCs w:val="22"/>
        </w:rPr>
      </w:pPr>
      <w:r w:rsidRPr="00A52AFB">
        <w:rPr>
          <w:rFonts w:asciiTheme="minorHAnsi" w:hAnsiTheme="minorHAnsi" w:cstheme="minorHAnsi"/>
          <w:sz w:val="22"/>
          <w:szCs w:val="22"/>
        </w:rPr>
        <w:t xml:space="preserve">1. Bij het ontwerpen en vaststellen van selectielijsten, bij besluiten omtrent de vervanging van de Archiefbescheiden, door reproducties en bij besluiten omtrent vervreemding wordt rekening gehouden met: </w:t>
      </w:r>
    </w:p>
    <w:p w:rsidR="00A52AFB" w:rsidRPr="00A52AFB" w:rsidRDefault="00A52AFB" w:rsidP="00A52AFB">
      <w:pPr>
        <w:pStyle w:val="Default"/>
        <w:rPr>
          <w:rFonts w:asciiTheme="minorHAnsi" w:hAnsiTheme="minorHAnsi" w:cstheme="minorHAnsi"/>
          <w:sz w:val="22"/>
          <w:szCs w:val="22"/>
        </w:rPr>
      </w:pPr>
      <w:r w:rsidRPr="00A52AFB">
        <w:rPr>
          <w:rFonts w:asciiTheme="minorHAnsi" w:hAnsiTheme="minorHAnsi" w:cstheme="minorHAnsi"/>
          <w:sz w:val="22"/>
          <w:szCs w:val="22"/>
        </w:rPr>
        <w:t xml:space="preserve">a. de taak van het betreffende overheidsorgaan; </w:t>
      </w:r>
    </w:p>
    <w:p w:rsidR="00A52AFB" w:rsidRPr="00A52AFB" w:rsidRDefault="00A52AFB" w:rsidP="00A52AFB">
      <w:pPr>
        <w:pStyle w:val="Default"/>
        <w:rPr>
          <w:rFonts w:asciiTheme="minorHAnsi" w:hAnsiTheme="minorHAnsi" w:cstheme="minorHAnsi"/>
          <w:sz w:val="22"/>
          <w:szCs w:val="22"/>
        </w:rPr>
      </w:pPr>
      <w:r w:rsidRPr="00A52AFB">
        <w:rPr>
          <w:rFonts w:asciiTheme="minorHAnsi" w:hAnsiTheme="minorHAnsi" w:cstheme="minorHAnsi"/>
          <w:sz w:val="22"/>
          <w:szCs w:val="22"/>
        </w:rPr>
        <w:t xml:space="preserve">b. de verhouding van dit overheidsorgaan tot andere overheidsorganen; </w:t>
      </w:r>
    </w:p>
    <w:p w:rsidR="00A52AFB" w:rsidRPr="00A52AFB" w:rsidRDefault="00A52AFB" w:rsidP="00A52AFB">
      <w:pPr>
        <w:pStyle w:val="Default"/>
        <w:rPr>
          <w:rFonts w:asciiTheme="minorHAnsi" w:hAnsiTheme="minorHAnsi" w:cstheme="minorHAnsi"/>
          <w:sz w:val="22"/>
          <w:szCs w:val="22"/>
        </w:rPr>
      </w:pPr>
      <w:r w:rsidRPr="00A52AFB">
        <w:rPr>
          <w:rFonts w:asciiTheme="minorHAnsi" w:hAnsiTheme="minorHAnsi" w:cstheme="minorHAnsi"/>
          <w:sz w:val="22"/>
          <w:szCs w:val="22"/>
        </w:rPr>
        <w:t xml:space="preserve">c. de waarde van de archiefbescheiden als bestanddeel van het cultureel erfgoed; en </w:t>
      </w:r>
    </w:p>
    <w:p w:rsidR="00A52AFB" w:rsidRPr="00A52AFB" w:rsidRDefault="00A52AFB" w:rsidP="00A52AFB">
      <w:pPr>
        <w:pStyle w:val="Default"/>
        <w:rPr>
          <w:rFonts w:asciiTheme="minorHAnsi" w:hAnsiTheme="minorHAnsi" w:cstheme="minorHAnsi"/>
          <w:sz w:val="22"/>
          <w:szCs w:val="22"/>
        </w:rPr>
      </w:pPr>
      <w:r w:rsidRPr="00A52AFB">
        <w:rPr>
          <w:rFonts w:asciiTheme="minorHAnsi" w:hAnsiTheme="minorHAnsi" w:cstheme="minorHAnsi"/>
          <w:sz w:val="22"/>
          <w:szCs w:val="22"/>
        </w:rPr>
        <w:t xml:space="preserve">d. het belang van de in de archiefbescheiden voorkomende gegevens voor overheidsorganen, voor recht- en bewijszoekenden en voor historisch onderzoek. </w:t>
      </w:r>
    </w:p>
    <w:p w:rsidR="00A52AFB" w:rsidRPr="00A52AFB" w:rsidRDefault="00A52AFB" w:rsidP="00A52AFB">
      <w:pPr>
        <w:pStyle w:val="Default"/>
        <w:rPr>
          <w:rFonts w:asciiTheme="minorHAnsi" w:hAnsiTheme="minorHAnsi" w:cstheme="minorHAnsi"/>
          <w:sz w:val="22"/>
          <w:szCs w:val="22"/>
        </w:rPr>
      </w:pPr>
      <w:r w:rsidRPr="00A52AFB">
        <w:rPr>
          <w:rFonts w:asciiTheme="minorHAnsi" w:hAnsiTheme="minorHAnsi" w:cstheme="minorHAnsi"/>
          <w:sz w:val="22"/>
          <w:szCs w:val="22"/>
        </w:rPr>
        <w:t xml:space="preserve">2. Selectielijsten worden vastgesteld voor de duur van ten hoogste twintig jaar. </w:t>
      </w:r>
      <w:r>
        <w:rPr>
          <w:rFonts w:asciiTheme="minorHAnsi" w:hAnsiTheme="minorHAnsi" w:cstheme="minorHAnsi"/>
          <w:sz w:val="22"/>
          <w:szCs w:val="22"/>
        </w:rPr>
        <w:br/>
      </w:r>
    </w:p>
    <w:p w:rsidR="00A52AFB" w:rsidRPr="00A52AFB" w:rsidRDefault="00A52AFB" w:rsidP="00A52AFB">
      <w:pPr>
        <w:pStyle w:val="Default"/>
        <w:rPr>
          <w:rFonts w:asciiTheme="minorHAnsi" w:hAnsiTheme="minorHAnsi" w:cstheme="minorHAnsi"/>
          <w:sz w:val="22"/>
          <w:szCs w:val="22"/>
        </w:rPr>
      </w:pPr>
      <w:r w:rsidRPr="00A52AFB">
        <w:rPr>
          <w:rFonts w:asciiTheme="minorHAnsi" w:hAnsiTheme="minorHAnsi" w:cstheme="minorHAnsi"/>
          <w:sz w:val="22"/>
          <w:szCs w:val="22"/>
        </w:rPr>
        <w:t xml:space="preserve">Artikel 6 </w:t>
      </w:r>
    </w:p>
    <w:p w:rsidR="00A52AFB" w:rsidRPr="00A52AFB" w:rsidRDefault="00A52AFB" w:rsidP="00A52AFB">
      <w:pPr>
        <w:pStyle w:val="Default"/>
        <w:rPr>
          <w:rFonts w:asciiTheme="minorHAnsi" w:hAnsiTheme="minorHAnsi" w:cstheme="minorHAnsi"/>
          <w:sz w:val="22"/>
          <w:szCs w:val="22"/>
        </w:rPr>
      </w:pPr>
      <w:r w:rsidRPr="00A52AFB">
        <w:rPr>
          <w:rFonts w:asciiTheme="minorHAnsi" w:hAnsiTheme="minorHAnsi" w:cstheme="minorHAnsi"/>
          <w:sz w:val="22"/>
          <w:szCs w:val="22"/>
        </w:rPr>
        <w:t xml:space="preserve">1. De zorgdrager besluit tot vervanging van archiefbescheiden door reproducties slechts indien de vervanging geschiedt met juiste en volledige weergave van de in de te vervangen </w:t>
      </w:r>
    </w:p>
    <w:p w:rsidR="00A52AFB" w:rsidRPr="00A52AFB" w:rsidRDefault="00A52AFB" w:rsidP="00A52AFB">
      <w:pPr>
        <w:pStyle w:val="Default"/>
        <w:rPr>
          <w:rFonts w:asciiTheme="minorHAnsi" w:hAnsiTheme="minorHAnsi" w:cstheme="minorHAnsi"/>
          <w:sz w:val="22"/>
          <w:szCs w:val="22"/>
        </w:rPr>
      </w:pPr>
      <w:r w:rsidRPr="00A52AFB">
        <w:rPr>
          <w:rFonts w:asciiTheme="minorHAnsi" w:hAnsiTheme="minorHAnsi" w:cstheme="minorHAnsi"/>
          <w:sz w:val="22"/>
          <w:szCs w:val="22"/>
        </w:rPr>
        <w:t xml:space="preserve">Archiefbescheiden voorkomende gegevens. </w:t>
      </w:r>
    </w:p>
    <w:p w:rsidR="00A52AFB" w:rsidRPr="00A52AFB" w:rsidRDefault="00A52AFB" w:rsidP="00A52AFB">
      <w:pPr>
        <w:pStyle w:val="Default"/>
        <w:rPr>
          <w:rFonts w:asciiTheme="minorHAnsi" w:hAnsiTheme="minorHAnsi" w:cstheme="minorHAnsi"/>
          <w:sz w:val="22"/>
          <w:szCs w:val="22"/>
        </w:rPr>
      </w:pPr>
      <w:r w:rsidRPr="00A52AFB">
        <w:rPr>
          <w:rFonts w:asciiTheme="minorHAnsi" w:hAnsiTheme="minorHAnsi" w:cstheme="minorHAnsi"/>
          <w:sz w:val="22"/>
          <w:szCs w:val="22"/>
        </w:rPr>
        <w:t xml:space="preserve">2. De zorgdrager maakt zowel bij een aanvraag om een machtiging als bedoeld in artikel 7 van de wet, als bij de bekendmaking van een besluit als bedoeld in het eerste lid van artikel 6, melding van de wijze waarop toepassing is gegeven aan artikel 2, eerste lid, onderdelen c en d. </w:t>
      </w:r>
    </w:p>
    <w:p w:rsidR="00A52AFB" w:rsidRPr="00A52AFB" w:rsidRDefault="00A52AFB" w:rsidP="00A52AFB">
      <w:pPr>
        <w:pStyle w:val="Default"/>
        <w:rPr>
          <w:rFonts w:asciiTheme="minorHAnsi" w:hAnsiTheme="minorHAnsi" w:cstheme="minorHAnsi"/>
          <w:sz w:val="22"/>
          <w:szCs w:val="22"/>
        </w:rPr>
      </w:pPr>
      <w:r>
        <w:rPr>
          <w:rFonts w:asciiTheme="minorHAnsi" w:hAnsiTheme="minorHAnsi" w:cstheme="minorHAnsi"/>
          <w:sz w:val="22"/>
          <w:szCs w:val="22"/>
        </w:rPr>
        <w:br/>
      </w:r>
      <w:r w:rsidRPr="00A52AFB">
        <w:rPr>
          <w:rFonts w:asciiTheme="minorHAnsi" w:hAnsiTheme="minorHAnsi" w:cstheme="minorHAnsi"/>
          <w:sz w:val="22"/>
          <w:szCs w:val="22"/>
        </w:rPr>
        <w:t xml:space="preserve">Artikel 8 </w:t>
      </w:r>
    </w:p>
    <w:p w:rsidR="00A52AFB" w:rsidRPr="00A52AFB" w:rsidRDefault="00A52AFB" w:rsidP="00A52AFB">
      <w:pPr>
        <w:pStyle w:val="Default"/>
        <w:rPr>
          <w:rFonts w:asciiTheme="minorHAnsi" w:hAnsiTheme="minorHAnsi" w:cstheme="minorHAnsi"/>
          <w:sz w:val="22"/>
          <w:szCs w:val="22"/>
        </w:rPr>
      </w:pPr>
      <w:r w:rsidRPr="00A52AFB">
        <w:rPr>
          <w:rFonts w:asciiTheme="minorHAnsi" w:hAnsiTheme="minorHAnsi" w:cstheme="minorHAnsi"/>
          <w:sz w:val="22"/>
          <w:szCs w:val="22"/>
        </w:rPr>
        <w:t xml:space="preserve">De zorgdrager maakt van de vernietiging, vervanging of vervreemding een verklaring op die tenminste een specificatie van de vernietigde, vervangen of vervreemde archiefbescheiden bevat, alsmede aangeeft op grond waarvan en op welke wijze de vernietiging, vervanging of vervreemding is geschied. Een exemplaar van deze verklaring wordt bewaard door het overheidsorgaan waaronder de archiefbescheiden zouden berusten, indien zij niet waren vernietigd, vervangen of vervreemd. </w:t>
      </w:r>
    </w:p>
    <w:p w:rsidR="00A52AFB" w:rsidRPr="00A52AFB" w:rsidRDefault="00A52AFB" w:rsidP="00A52AFB">
      <w:pPr>
        <w:pStyle w:val="Default"/>
        <w:rPr>
          <w:rFonts w:asciiTheme="minorHAnsi" w:hAnsiTheme="minorHAnsi" w:cstheme="minorHAnsi"/>
          <w:sz w:val="22"/>
          <w:szCs w:val="22"/>
        </w:rPr>
      </w:pPr>
      <w:r>
        <w:rPr>
          <w:rFonts w:asciiTheme="minorHAnsi" w:hAnsiTheme="minorHAnsi" w:cstheme="minorHAnsi"/>
          <w:sz w:val="22"/>
          <w:szCs w:val="22"/>
        </w:rPr>
        <w:br/>
      </w:r>
      <w:r w:rsidRPr="00A52AFB">
        <w:rPr>
          <w:rFonts w:asciiTheme="minorHAnsi" w:hAnsiTheme="minorHAnsi" w:cstheme="minorHAnsi"/>
          <w:sz w:val="22"/>
          <w:szCs w:val="22"/>
        </w:rPr>
        <w:t xml:space="preserve">Artikel 11 </w:t>
      </w:r>
    </w:p>
    <w:p w:rsidR="00A52AFB" w:rsidRPr="00A52AFB" w:rsidRDefault="00A52AFB" w:rsidP="00A52AFB">
      <w:pPr>
        <w:pStyle w:val="Default"/>
        <w:rPr>
          <w:rFonts w:asciiTheme="minorHAnsi" w:hAnsiTheme="minorHAnsi" w:cstheme="minorHAnsi"/>
          <w:sz w:val="22"/>
          <w:szCs w:val="22"/>
        </w:rPr>
      </w:pPr>
      <w:r w:rsidRPr="00A52AFB">
        <w:rPr>
          <w:rFonts w:asciiTheme="minorHAnsi" w:hAnsiTheme="minorHAnsi" w:cstheme="minorHAnsi"/>
          <w:sz w:val="22"/>
          <w:szCs w:val="22"/>
        </w:rPr>
        <w:t xml:space="preserve">1. De zorgdrager treft zodanige voorzieningen ten aanzien van de door hem opgemaakte </w:t>
      </w:r>
    </w:p>
    <w:p w:rsidR="00A52AFB" w:rsidRPr="00A52AFB" w:rsidRDefault="00A52AFB" w:rsidP="00A52AFB">
      <w:pPr>
        <w:pStyle w:val="Default"/>
        <w:rPr>
          <w:rFonts w:asciiTheme="minorHAnsi" w:hAnsiTheme="minorHAnsi" w:cstheme="minorHAnsi"/>
          <w:sz w:val="22"/>
          <w:szCs w:val="22"/>
        </w:rPr>
      </w:pPr>
      <w:r w:rsidRPr="00A52AFB">
        <w:rPr>
          <w:rFonts w:asciiTheme="minorHAnsi" w:hAnsiTheme="minorHAnsi" w:cstheme="minorHAnsi"/>
          <w:sz w:val="22"/>
          <w:szCs w:val="22"/>
        </w:rPr>
        <w:t xml:space="preserve">archiefbescheiden die ingevolge een voor hem geldende selectielijst voor bewaring in </w:t>
      </w:r>
    </w:p>
    <w:p w:rsidR="00A52AFB" w:rsidRPr="00A52AFB" w:rsidRDefault="00A52AFB" w:rsidP="00A52AFB">
      <w:pPr>
        <w:pStyle w:val="Default"/>
        <w:rPr>
          <w:rFonts w:asciiTheme="minorHAnsi" w:hAnsiTheme="minorHAnsi" w:cstheme="minorHAnsi"/>
          <w:sz w:val="22"/>
          <w:szCs w:val="22"/>
        </w:rPr>
      </w:pPr>
      <w:r w:rsidRPr="00A52AFB">
        <w:rPr>
          <w:rFonts w:asciiTheme="minorHAnsi" w:hAnsiTheme="minorHAnsi" w:cstheme="minorHAnsi"/>
          <w:sz w:val="22"/>
          <w:szCs w:val="22"/>
        </w:rPr>
        <w:t xml:space="preserve">aanmerking komen, dat bij het raadplegen van die archiefbescheiden na ten minste honderd jaar geen noemenswaardige achteruitgang zal zijn te constateren. </w:t>
      </w:r>
    </w:p>
    <w:p w:rsidR="00A52AFB" w:rsidRDefault="00A52AFB" w:rsidP="00A611A0">
      <w:pPr>
        <w:pStyle w:val="Default"/>
        <w:rPr>
          <w:rFonts w:cstheme="minorHAnsi"/>
        </w:rPr>
      </w:pPr>
      <w:r w:rsidRPr="00A52AFB">
        <w:rPr>
          <w:rFonts w:asciiTheme="minorHAnsi" w:hAnsiTheme="minorHAnsi" w:cstheme="minorHAnsi"/>
          <w:sz w:val="22"/>
          <w:szCs w:val="22"/>
        </w:rPr>
        <w:t xml:space="preserve">2. Bij ministeriële regeling worden nadere regels gesteld omtrent de duurzaamheid van de in het eerste lid bedoelde archiefbescheiden. </w:t>
      </w:r>
      <w:r>
        <w:rPr>
          <w:rFonts w:asciiTheme="minorHAnsi" w:hAnsiTheme="minorHAnsi" w:cstheme="minorHAnsi"/>
          <w:sz w:val="22"/>
          <w:szCs w:val="22"/>
        </w:rPr>
        <w:br w:type="page"/>
      </w:r>
    </w:p>
    <w:p w:rsidR="00A52AFB" w:rsidRPr="00A52AFB" w:rsidRDefault="00A52AFB" w:rsidP="00A52AFB">
      <w:pPr>
        <w:pStyle w:val="Default"/>
        <w:rPr>
          <w:rFonts w:asciiTheme="minorHAnsi" w:hAnsiTheme="minorHAnsi" w:cstheme="minorHAnsi"/>
          <w:sz w:val="22"/>
          <w:szCs w:val="22"/>
        </w:rPr>
      </w:pPr>
      <w:r w:rsidRPr="00A52AFB">
        <w:rPr>
          <w:rFonts w:asciiTheme="minorHAnsi" w:hAnsiTheme="minorHAnsi" w:cstheme="minorHAnsi"/>
          <w:sz w:val="22"/>
          <w:szCs w:val="22"/>
        </w:rPr>
        <w:lastRenderedPageBreak/>
        <w:t xml:space="preserve">Artikel 12 </w:t>
      </w:r>
    </w:p>
    <w:p w:rsidR="00A52AFB" w:rsidRPr="00A52AFB" w:rsidRDefault="00A52AFB" w:rsidP="00A52AFB">
      <w:pPr>
        <w:pStyle w:val="Default"/>
        <w:rPr>
          <w:rFonts w:asciiTheme="minorHAnsi" w:hAnsiTheme="minorHAnsi" w:cstheme="minorHAnsi"/>
          <w:color w:val="auto"/>
          <w:sz w:val="22"/>
          <w:szCs w:val="22"/>
        </w:rPr>
      </w:pPr>
      <w:r w:rsidRPr="00A52AFB">
        <w:rPr>
          <w:rFonts w:asciiTheme="minorHAnsi" w:hAnsiTheme="minorHAnsi" w:cstheme="minorHAnsi"/>
          <w:sz w:val="22"/>
          <w:szCs w:val="22"/>
        </w:rPr>
        <w:t xml:space="preserve">Bij ministeriële regeling worden regels gesteld met betrekking tot het in geordende en toegankelijke staat brengen en bewaren van archiefbescheiden, die ingevolge een selectielijst voor bewaring in aanmerking komen. Uitzonderingen zijn art. 2 lid c en d Archiefbesluit. </w:t>
      </w:r>
      <w:r>
        <w:rPr>
          <w:rFonts w:asciiTheme="minorHAnsi" w:hAnsiTheme="minorHAnsi" w:cstheme="minorHAnsi"/>
          <w:sz w:val="22"/>
          <w:szCs w:val="22"/>
        </w:rPr>
        <w:br/>
      </w:r>
      <w:r>
        <w:rPr>
          <w:rFonts w:asciiTheme="minorHAnsi" w:hAnsiTheme="minorHAnsi" w:cstheme="minorHAnsi"/>
          <w:sz w:val="22"/>
          <w:szCs w:val="22"/>
        </w:rPr>
        <w:br/>
      </w:r>
      <w:r w:rsidRPr="00B36523">
        <w:rPr>
          <w:rFonts w:asciiTheme="minorHAnsi" w:hAnsiTheme="minorHAnsi" w:cstheme="minorHAnsi"/>
          <w:b/>
          <w:bCs/>
          <w:color w:val="00B0F0"/>
          <w:sz w:val="22"/>
          <w:szCs w:val="22"/>
        </w:rPr>
        <w:t xml:space="preserve">Archiefregeling 2012 </w:t>
      </w:r>
    </w:p>
    <w:p w:rsidR="00A52AFB" w:rsidRPr="00A52AFB" w:rsidRDefault="00A52AFB" w:rsidP="00A52AFB">
      <w:pPr>
        <w:pStyle w:val="Default"/>
        <w:rPr>
          <w:rFonts w:asciiTheme="minorHAnsi" w:hAnsiTheme="minorHAnsi" w:cstheme="minorHAnsi"/>
          <w:color w:val="auto"/>
          <w:sz w:val="22"/>
          <w:szCs w:val="22"/>
        </w:rPr>
      </w:pPr>
      <w:r w:rsidRPr="00A52AFB">
        <w:rPr>
          <w:rFonts w:asciiTheme="minorHAnsi" w:hAnsiTheme="minorHAnsi" w:cstheme="minorHAnsi"/>
          <w:color w:val="auto"/>
          <w:sz w:val="22"/>
          <w:szCs w:val="22"/>
        </w:rPr>
        <w:t xml:space="preserve">Artikel 17. Context en authenticiteit </w:t>
      </w:r>
    </w:p>
    <w:p w:rsidR="00A52AFB" w:rsidRPr="00A52AFB" w:rsidRDefault="00A52AFB" w:rsidP="00A52AFB">
      <w:pPr>
        <w:pStyle w:val="Default"/>
        <w:rPr>
          <w:rFonts w:asciiTheme="minorHAnsi" w:hAnsiTheme="minorHAnsi" w:cstheme="minorHAnsi"/>
          <w:color w:val="auto"/>
          <w:sz w:val="22"/>
          <w:szCs w:val="22"/>
        </w:rPr>
      </w:pPr>
      <w:r w:rsidRPr="00A52AFB">
        <w:rPr>
          <w:rFonts w:asciiTheme="minorHAnsi" w:hAnsiTheme="minorHAnsi" w:cstheme="minorHAnsi"/>
          <w:color w:val="auto"/>
          <w:sz w:val="22"/>
          <w:szCs w:val="22"/>
        </w:rPr>
        <w:t xml:space="preserve">De zorgdrager zorgt ervoor dat van elk van de archiefbescheiden te allen tijde kan worden </w:t>
      </w:r>
    </w:p>
    <w:p w:rsidR="00A52AFB" w:rsidRPr="00A52AFB" w:rsidRDefault="00A52AFB" w:rsidP="00A52AFB">
      <w:pPr>
        <w:pStyle w:val="Default"/>
        <w:rPr>
          <w:rFonts w:asciiTheme="minorHAnsi" w:hAnsiTheme="minorHAnsi" w:cstheme="minorHAnsi"/>
          <w:color w:val="auto"/>
          <w:sz w:val="22"/>
          <w:szCs w:val="22"/>
        </w:rPr>
      </w:pPr>
      <w:r w:rsidRPr="00A52AFB">
        <w:rPr>
          <w:rFonts w:asciiTheme="minorHAnsi" w:hAnsiTheme="minorHAnsi" w:cstheme="minorHAnsi"/>
          <w:color w:val="auto"/>
          <w:sz w:val="22"/>
          <w:szCs w:val="22"/>
        </w:rPr>
        <w:t xml:space="preserve">vastgesteld: </w:t>
      </w:r>
    </w:p>
    <w:p w:rsidR="00A52AFB" w:rsidRPr="00A52AFB" w:rsidRDefault="00A52AFB" w:rsidP="00A52AFB">
      <w:pPr>
        <w:pStyle w:val="Default"/>
        <w:rPr>
          <w:rFonts w:asciiTheme="minorHAnsi" w:hAnsiTheme="minorHAnsi" w:cstheme="minorHAnsi"/>
          <w:color w:val="auto"/>
          <w:sz w:val="22"/>
          <w:szCs w:val="22"/>
        </w:rPr>
      </w:pPr>
      <w:r w:rsidRPr="00A52AFB">
        <w:rPr>
          <w:rFonts w:asciiTheme="minorHAnsi" w:hAnsiTheme="minorHAnsi" w:cstheme="minorHAnsi"/>
          <w:color w:val="auto"/>
          <w:sz w:val="22"/>
          <w:szCs w:val="22"/>
        </w:rPr>
        <w:t xml:space="preserve">a. De inhoud, structuur en verschijningsvorm bij het ontvangen of opmaken ervan door het overheidsorgaan, een en ander voor zover deze aspecten kenbaar moesten zijn voor de uitvoering van het betreffende werkproces; </w:t>
      </w:r>
    </w:p>
    <w:p w:rsidR="00A52AFB" w:rsidRPr="00A52AFB" w:rsidRDefault="00A52AFB" w:rsidP="00A52AFB">
      <w:pPr>
        <w:pStyle w:val="Default"/>
        <w:rPr>
          <w:rFonts w:asciiTheme="minorHAnsi" w:hAnsiTheme="minorHAnsi" w:cstheme="minorHAnsi"/>
          <w:color w:val="auto"/>
          <w:sz w:val="22"/>
          <w:szCs w:val="22"/>
        </w:rPr>
      </w:pPr>
      <w:r w:rsidRPr="00A52AFB">
        <w:rPr>
          <w:rFonts w:asciiTheme="minorHAnsi" w:hAnsiTheme="minorHAnsi" w:cstheme="minorHAnsi"/>
          <w:color w:val="auto"/>
          <w:sz w:val="22"/>
          <w:szCs w:val="22"/>
        </w:rPr>
        <w:t xml:space="preserve">b. Wanneer, door wie en uit hoofd van welke taak of werkproces het door het overheidsorgaan werd ontvangen of opgemaakt; </w:t>
      </w:r>
    </w:p>
    <w:p w:rsidR="00A52AFB" w:rsidRPr="00A52AFB" w:rsidRDefault="00A52AFB" w:rsidP="00A52AFB">
      <w:pPr>
        <w:pStyle w:val="Default"/>
        <w:rPr>
          <w:rFonts w:asciiTheme="minorHAnsi" w:hAnsiTheme="minorHAnsi" w:cstheme="minorHAnsi"/>
          <w:color w:val="auto"/>
          <w:sz w:val="22"/>
          <w:szCs w:val="22"/>
        </w:rPr>
      </w:pPr>
      <w:r w:rsidRPr="00A52AFB">
        <w:rPr>
          <w:rFonts w:asciiTheme="minorHAnsi" w:hAnsiTheme="minorHAnsi" w:cstheme="minorHAnsi"/>
          <w:color w:val="auto"/>
          <w:sz w:val="22"/>
          <w:szCs w:val="22"/>
        </w:rPr>
        <w:t xml:space="preserve">c. De samenhang met andere door het overheidsorgaan ontvangen en opgemaakte </w:t>
      </w:r>
    </w:p>
    <w:p w:rsidR="00A52AFB" w:rsidRPr="00A52AFB" w:rsidRDefault="00A52AFB" w:rsidP="00A52AFB">
      <w:pPr>
        <w:pStyle w:val="Default"/>
        <w:rPr>
          <w:rFonts w:asciiTheme="minorHAnsi" w:hAnsiTheme="minorHAnsi" w:cstheme="minorHAnsi"/>
          <w:color w:val="auto"/>
          <w:sz w:val="22"/>
          <w:szCs w:val="22"/>
        </w:rPr>
      </w:pPr>
      <w:r w:rsidRPr="00A52AFB">
        <w:rPr>
          <w:rFonts w:asciiTheme="minorHAnsi" w:hAnsiTheme="minorHAnsi" w:cstheme="minorHAnsi"/>
          <w:color w:val="auto"/>
          <w:sz w:val="22"/>
          <w:szCs w:val="22"/>
        </w:rPr>
        <w:t xml:space="preserve">archiefbescheiden; </w:t>
      </w:r>
    </w:p>
    <w:p w:rsidR="00A52AFB" w:rsidRPr="00A52AFB" w:rsidRDefault="00A52AFB" w:rsidP="00A52AFB">
      <w:pPr>
        <w:pStyle w:val="Default"/>
        <w:rPr>
          <w:rFonts w:asciiTheme="minorHAnsi" w:hAnsiTheme="minorHAnsi" w:cstheme="minorHAnsi"/>
          <w:color w:val="auto"/>
          <w:sz w:val="22"/>
          <w:szCs w:val="22"/>
        </w:rPr>
      </w:pPr>
      <w:r w:rsidRPr="00A52AFB">
        <w:rPr>
          <w:rFonts w:asciiTheme="minorHAnsi" w:hAnsiTheme="minorHAnsi" w:cstheme="minorHAnsi"/>
          <w:color w:val="auto"/>
          <w:sz w:val="22"/>
          <w:szCs w:val="22"/>
        </w:rPr>
        <w:t xml:space="preserve">d. De met betrekking tot de archiefbescheiden uitgevoerde beheeractiviteiten; en </w:t>
      </w:r>
    </w:p>
    <w:p w:rsidR="00A52AFB" w:rsidRDefault="00A52AFB" w:rsidP="00A52AFB">
      <w:pPr>
        <w:pStyle w:val="Default"/>
        <w:rPr>
          <w:rFonts w:asciiTheme="minorHAnsi" w:hAnsiTheme="minorHAnsi" w:cstheme="minorHAnsi"/>
          <w:color w:val="auto"/>
          <w:sz w:val="22"/>
          <w:szCs w:val="22"/>
        </w:rPr>
      </w:pPr>
      <w:r w:rsidRPr="00A52AFB">
        <w:rPr>
          <w:rFonts w:asciiTheme="minorHAnsi" w:hAnsiTheme="minorHAnsi" w:cstheme="minorHAnsi"/>
          <w:color w:val="auto"/>
          <w:sz w:val="22"/>
          <w:szCs w:val="22"/>
        </w:rPr>
        <w:t>e. De besturingsprogrammatuur of toepassingsprogrammatuur waarmee de archiefbescheiden worden bewaard of beheerd.</w:t>
      </w:r>
    </w:p>
    <w:p w:rsidR="009931DC" w:rsidRDefault="009931DC" w:rsidP="00A52AFB">
      <w:pPr>
        <w:pStyle w:val="Default"/>
        <w:rPr>
          <w:rFonts w:asciiTheme="minorHAnsi" w:hAnsiTheme="minorHAnsi" w:cstheme="minorHAnsi"/>
          <w:sz w:val="22"/>
          <w:szCs w:val="22"/>
        </w:rPr>
      </w:pPr>
    </w:p>
    <w:p w:rsidR="005774BE" w:rsidRDefault="005774BE">
      <w:pPr>
        <w:rPr>
          <w:rFonts w:eastAsia="Calibri-Bold" w:cstheme="minorHAnsi"/>
          <w:strike/>
          <w:color w:val="000000"/>
          <w:highlight w:val="yellow"/>
          <w:lang w:val="nl-NL"/>
        </w:rPr>
      </w:pPr>
      <w:r>
        <w:rPr>
          <w:rFonts w:eastAsia="Calibri-Bold" w:cstheme="minorHAnsi"/>
          <w:strike/>
          <w:color w:val="000000"/>
          <w:highlight w:val="yellow"/>
          <w:lang w:val="nl-NL"/>
        </w:rPr>
        <w:br w:type="page"/>
      </w:r>
    </w:p>
    <w:bookmarkStart w:id="36" w:name="Juridischegrond1"/>
    <w:p w:rsidR="005774BE" w:rsidRPr="004D6B6F" w:rsidRDefault="001F14E8" w:rsidP="005774BE">
      <w:pPr>
        <w:rPr>
          <w:rFonts w:eastAsia="Calibri-Bold" w:cstheme="minorHAnsi"/>
          <w:b/>
          <w:color w:val="00B0F0"/>
          <w:sz w:val="36"/>
          <w:szCs w:val="36"/>
          <w:lang w:val="nl-NL"/>
        </w:rPr>
      </w:pPr>
      <w:r w:rsidRPr="004D6B6F">
        <w:rPr>
          <w:rFonts w:eastAsia="Calibri-Bold" w:cstheme="minorHAnsi"/>
          <w:b/>
          <w:color w:val="00B0F0"/>
          <w:sz w:val="36"/>
          <w:szCs w:val="36"/>
          <w:lang w:val="nl-NL"/>
        </w:rPr>
        <w:lastRenderedPageBreak/>
        <w:fldChar w:fldCharType="begin"/>
      </w:r>
      <w:r w:rsidRPr="004D6B6F">
        <w:rPr>
          <w:rFonts w:eastAsia="Calibri-Bold" w:cstheme="minorHAnsi"/>
          <w:b/>
          <w:color w:val="00B0F0"/>
          <w:sz w:val="36"/>
          <w:szCs w:val="36"/>
          <w:lang w:val="nl-NL"/>
        </w:rPr>
        <w:instrText xml:space="preserve"> HYPERLINK  \l "Juridischegrond" </w:instrText>
      </w:r>
      <w:r w:rsidRPr="004D6B6F">
        <w:rPr>
          <w:rFonts w:eastAsia="Calibri-Bold" w:cstheme="minorHAnsi"/>
          <w:b/>
          <w:color w:val="00B0F0"/>
          <w:sz w:val="36"/>
          <w:szCs w:val="36"/>
          <w:lang w:val="nl-NL"/>
        </w:rPr>
        <w:fldChar w:fldCharType="separate"/>
      </w:r>
      <w:r w:rsidR="005774BE" w:rsidRPr="004D6B6F">
        <w:rPr>
          <w:rStyle w:val="Hyperlink"/>
          <w:rFonts w:eastAsia="Calibri-Bold" w:cstheme="minorHAnsi"/>
          <w:b/>
          <w:color w:val="00B0F0"/>
          <w:sz w:val="36"/>
          <w:szCs w:val="36"/>
          <w:lang w:val="nl-NL"/>
        </w:rPr>
        <w:t>bijlage Juridische grondslagen</w:t>
      </w:r>
      <w:r w:rsidRPr="004D6B6F">
        <w:rPr>
          <w:rFonts w:eastAsia="Calibri-Bold" w:cstheme="minorHAnsi"/>
          <w:b/>
          <w:color w:val="00B0F0"/>
          <w:sz w:val="36"/>
          <w:szCs w:val="36"/>
          <w:lang w:val="nl-NL"/>
        </w:rPr>
        <w:fldChar w:fldCharType="end"/>
      </w:r>
    </w:p>
    <w:bookmarkEnd w:id="36"/>
    <w:p w:rsidR="005774BE" w:rsidRPr="00B36523" w:rsidRDefault="005774BE" w:rsidP="005774BE">
      <w:pPr>
        <w:autoSpaceDE w:val="0"/>
        <w:autoSpaceDN w:val="0"/>
        <w:adjustRightInd w:val="0"/>
        <w:spacing w:after="0" w:line="240" w:lineRule="auto"/>
        <w:rPr>
          <w:rFonts w:cstheme="minorHAnsi"/>
          <w:b/>
          <w:bCs/>
          <w:color w:val="00B0F0"/>
          <w:sz w:val="28"/>
          <w:szCs w:val="28"/>
          <w:lang w:val="nl-NL"/>
        </w:rPr>
      </w:pPr>
      <w:r w:rsidRPr="00B36523">
        <w:rPr>
          <w:rFonts w:cstheme="minorHAnsi"/>
          <w:b/>
          <w:bCs/>
          <w:color w:val="00B0F0"/>
          <w:sz w:val="28"/>
          <w:szCs w:val="28"/>
          <w:lang w:val="nl-NL"/>
        </w:rPr>
        <w:t>Hoofdstuk 2. Afwegingen van het vervangingsbesluit</w:t>
      </w:r>
    </w:p>
    <w:p w:rsidR="005774BE" w:rsidRPr="005A7850" w:rsidRDefault="005774BE" w:rsidP="005774BE">
      <w:pPr>
        <w:autoSpaceDE w:val="0"/>
        <w:autoSpaceDN w:val="0"/>
        <w:adjustRightInd w:val="0"/>
        <w:spacing w:after="0" w:line="240" w:lineRule="auto"/>
        <w:rPr>
          <w:rFonts w:cstheme="minorHAnsi"/>
          <w:color w:val="000000" w:themeColor="text1"/>
          <w:lang w:val="nl-NL"/>
        </w:rPr>
      </w:pPr>
      <w:r w:rsidRPr="005A7850">
        <w:rPr>
          <w:rFonts w:cstheme="minorHAnsi"/>
          <w:color w:val="000000" w:themeColor="text1"/>
          <w:lang w:val="nl-NL"/>
        </w:rPr>
        <w:t>De zorgdrager</w:t>
      </w:r>
      <w:r>
        <w:rPr>
          <w:rStyle w:val="Voetnootmarkering"/>
          <w:rFonts w:cstheme="minorHAnsi"/>
          <w:color w:val="000000" w:themeColor="text1"/>
          <w:lang w:val="nl-NL"/>
        </w:rPr>
        <w:footnoteReference w:id="16"/>
      </w:r>
      <w:r w:rsidRPr="005A7850">
        <w:rPr>
          <w:rFonts w:cstheme="minorHAnsi"/>
          <w:b/>
          <w:bCs/>
          <w:color w:val="000000" w:themeColor="text1"/>
          <w:lang w:val="nl-NL"/>
        </w:rPr>
        <w:t xml:space="preserve"> </w:t>
      </w:r>
      <w:r w:rsidRPr="005A7850">
        <w:rPr>
          <w:rFonts w:cstheme="minorHAnsi"/>
          <w:color w:val="000000" w:themeColor="text1"/>
          <w:lang w:val="nl-NL"/>
        </w:rPr>
        <w:t>heeft de bevoegdheid om tot vervanging over te gaan op grond van artikel 7</w:t>
      </w:r>
    </w:p>
    <w:p w:rsidR="005774BE" w:rsidRPr="005A7850" w:rsidRDefault="005774BE" w:rsidP="005774BE">
      <w:pPr>
        <w:autoSpaceDE w:val="0"/>
        <w:autoSpaceDN w:val="0"/>
        <w:adjustRightInd w:val="0"/>
        <w:spacing w:after="0" w:line="240" w:lineRule="auto"/>
        <w:rPr>
          <w:rFonts w:cstheme="minorHAnsi"/>
          <w:color w:val="000000" w:themeColor="text1"/>
          <w:lang w:val="nl-NL"/>
        </w:rPr>
      </w:pPr>
      <w:r w:rsidRPr="005A7850">
        <w:rPr>
          <w:rFonts w:cstheme="minorHAnsi"/>
          <w:color w:val="000000" w:themeColor="text1"/>
          <w:lang w:val="nl-NL"/>
        </w:rPr>
        <w:t>Archiefwet 1995. De zorgdrager moet op grond van artikel 2 Archiefbesluit 1995 bij het nemen van</w:t>
      </w:r>
    </w:p>
    <w:p w:rsidR="005774BE" w:rsidRPr="005A7850" w:rsidRDefault="005774BE" w:rsidP="005774BE">
      <w:pPr>
        <w:autoSpaceDE w:val="0"/>
        <w:autoSpaceDN w:val="0"/>
        <w:adjustRightInd w:val="0"/>
        <w:spacing w:after="0" w:line="240" w:lineRule="auto"/>
        <w:rPr>
          <w:rFonts w:cstheme="minorHAnsi"/>
          <w:i/>
          <w:iCs/>
          <w:color w:val="000000" w:themeColor="text1"/>
          <w:lang w:val="nl-NL"/>
        </w:rPr>
      </w:pPr>
      <w:r w:rsidRPr="005A7850">
        <w:rPr>
          <w:rFonts w:cstheme="minorHAnsi"/>
          <w:color w:val="000000" w:themeColor="text1"/>
          <w:lang w:val="nl-NL"/>
        </w:rPr>
        <w:t xml:space="preserve">een besluit tot vervanging rekening houden met: </w:t>
      </w:r>
      <w:r w:rsidRPr="005A7850">
        <w:rPr>
          <w:rFonts w:cstheme="minorHAnsi"/>
          <w:i/>
          <w:iCs/>
          <w:color w:val="000000" w:themeColor="text1"/>
          <w:lang w:val="nl-NL"/>
        </w:rPr>
        <w:t>de taak van het desbetreffende overheidsorgaan,</w:t>
      </w:r>
    </w:p>
    <w:p w:rsidR="005774BE" w:rsidRPr="005A7850" w:rsidRDefault="005774BE" w:rsidP="005774BE">
      <w:pPr>
        <w:autoSpaceDE w:val="0"/>
        <w:autoSpaceDN w:val="0"/>
        <w:adjustRightInd w:val="0"/>
        <w:spacing w:after="0" w:line="240" w:lineRule="auto"/>
        <w:rPr>
          <w:rFonts w:cstheme="minorHAnsi"/>
          <w:i/>
          <w:iCs/>
          <w:color w:val="000000" w:themeColor="text1"/>
          <w:lang w:val="nl-NL"/>
        </w:rPr>
      </w:pPr>
      <w:r w:rsidRPr="005A7850">
        <w:rPr>
          <w:rFonts w:cstheme="minorHAnsi"/>
          <w:i/>
          <w:iCs/>
          <w:color w:val="000000" w:themeColor="text1"/>
          <w:lang w:val="nl-NL"/>
        </w:rPr>
        <w:t>de verhouding van dit overheidsorgaan tot andere overheidsorganen, de waarde van de archiefbescheiden</w:t>
      </w:r>
      <w:r>
        <w:rPr>
          <w:rFonts w:cstheme="minorHAnsi"/>
          <w:i/>
          <w:iCs/>
          <w:color w:val="000000" w:themeColor="text1"/>
          <w:lang w:val="nl-NL"/>
        </w:rPr>
        <w:t xml:space="preserve"> </w:t>
      </w:r>
      <w:r w:rsidRPr="005A7850">
        <w:rPr>
          <w:rFonts w:cstheme="minorHAnsi"/>
          <w:i/>
          <w:iCs/>
          <w:color w:val="000000" w:themeColor="text1"/>
          <w:lang w:val="nl-NL"/>
        </w:rPr>
        <w:t>als bestanddeel van het cultureel erfgoed en het belang van de in de archiefbescheiden</w:t>
      </w:r>
      <w:r>
        <w:rPr>
          <w:rFonts w:cstheme="minorHAnsi"/>
          <w:i/>
          <w:iCs/>
          <w:color w:val="000000" w:themeColor="text1"/>
          <w:lang w:val="nl-NL"/>
        </w:rPr>
        <w:t xml:space="preserve"> </w:t>
      </w:r>
      <w:r w:rsidRPr="005A7850">
        <w:rPr>
          <w:rFonts w:cstheme="minorHAnsi"/>
          <w:i/>
          <w:iCs/>
          <w:color w:val="000000" w:themeColor="text1"/>
          <w:lang w:val="nl-NL"/>
        </w:rPr>
        <w:t>voorkomende gegevens voor overheidsorganen, voor recht- of bewijszoekenden en voor historisch</w:t>
      </w:r>
      <w:r>
        <w:rPr>
          <w:rFonts w:cstheme="minorHAnsi"/>
          <w:i/>
          <w:iCs/>
          <w:color w:val="000000" w:themeColor="text1"/>
          <w:lang w:val="nl-NL"/>
        </w:rPr>
        <w:t xml:space="preserve"> </w:t>
      </w:r>
      <w:r w:rsidRPr="005A7850">
        <w:rPr>
          <w:rFonts w:cstheme="minorHAnsi"/>
          <w:i/>
          <w:iCs/>
          <w:color w:val="000000" w:themeColor="text1"/>
          <w:lang w:val="nl-NL"/>
        </w:rPr>
        <w:t>onderzoek.</w:t>
      </w:r>
      <w:r>
        <w:rPr>
          <w:rFonts w:cstheme="minorHAnsi"/>
          <w:i/>
          <w:iCs/>
          <w:color w:val="000000" w:themeColor="text1"/>
          <w:lang w:val="nl-NL"/>
        </w:rPr>
        <w:br/>
      </w:r>
    </w:p>
    <w:p w:rsidR="005774BE" w:rsidRPr="005A7850" w:rsidRDefault="005774BE" w:rsidP="005774BE">
      <w:pPr>
        <w:autoSpaceDE w:val="0"/>
        <w:autoSpaceDN w:val="0"/>
        <w:adjustRightInd w:val="0"/>
        <w:spacing w:after="0" w:line="240" w:lineRule="auto"/>
        <w:rPr>
          <w:rFonts w:cstheme="minorHAnsi"/>
          <w:color w:val="000000" w:themeColor="text1"/>
          <w:lang w:val="nl-NL"/>
        </w:rPr>
      </w:pPr>
      <w:r w:rsidRPr="005A7850">
        <w:rPr>
          <w:rFonts w:cstheme="minorHAnsi"/>
          <w:color w:val="000000" w:themeColor="text1"/>
          <w:lang w:val="nl-NL"/>
        </w:rPr>
        <w:t>Per 1 januari 2013 is de Archiefwet 1995 gewijzigd ingevolge de inwerkingtreding van de Wet revitalisering</w:t>
      </w:r>
      <w:r>
        <w:rPr>
          <w:rFonts w:cstheme="minorHAnsi"/>
          <w:color w:val="000000" w:themeColor="text1"/>
          <w:lang w:val="nl-NL"/>
        </w:rPr>
        <w:t xml:space="preserve"> </w:t>
      </w:r>
      <w:r w:rsidRPr="005A7850">
        <w:rPr>
          <w:rFonts w:cstheme="minorHAnsi"/>
          <w:color w:val="000000" w:themeColor="text1"/>
          <w:lang w:val="nl-NL"/>
        </w:rPr>
        <w:t>generiek toezicht. Sindsdien kunnen zorgdragers zonder machtiging van GS of van de</w:t>
      </w:r>
    </w:p>
    <w:p w:rsidR="005774BE" w:rsidRPr="005A7850" w:rsidRDefault="005774BE" w:rsidP="005774BE">
      <w:pPr>
        <w:autoSpaceDE w:val="0"/>
        <w:autoSpaceDN w:val="0"/>
        <w:adjustRightInd w:val="0"/>
        <w:spacing w:after="0" w:line="240" w:lineRule="auto"/>
        <w:rPr>
          <w:rFonts w:cstheme="minorHAnsi"/>
          <w:color w:val="000000" w:themeColor="text1"/>
          <w:lang w:val="nl-NL"/>
        </w:rPr>
      </w:pPr>
      <w:r w:rsidRPr="005A7850">
        <w:rPr>
          <w:rFonts w:cstheme="minorHAnsi"/>
          <w:color w:val="000000" w:themeColor="text1"/>
          <w:lang w:val="nl-NL"/>
        </w:rPr>
        <w:t>minister van OCW een besluit over vervanging nemen. De wetgever stelt wel regels waaraan de</w:t>
      </w:r>
    </w:p>
    <w:p w:rsidR="005774BE" w:rsidRPr="005A7850" w:rsidRDefault="005774BE" w:rsidP="005774BE">
      <w:pPr>
        <w:autoSpaceDE w:val="0"/>
        <w:autoSpaceDN w:val="0"/>
        <w:adjustRightInd w:val="0"/>
        <w:spacing w:after="0" w:line="240" w:lineRule="auto"/>
        <w:rPr>
          <w:rFonts w:cstheme="minorHAnsi"/>
          <w:color w:val="000000" w:themeColor="text1"/>
          <w:lang w:val="nl-NL"/>
        </w:rPr>
      </w:pPr>
      <w:r w:rsidRPr="005A7850">
        <w:rPr>
          <w:rFonts w:cstheme="minorHAnsi"/>
          <w:color w:val="000000" w:themeColor="text1"/>
          <w:lang w:val="nl-NL"/>
        </w:rPr>
        <w:t>zorgdrager in geval van vervanging van te bewaren archiefbescheiden moet voldoen en waar achteraf</w:t>
      </w:r>
      <w:r>
        <w:rPr>
          <w:rFonts w:cstheme="minorHAnsi"/>
          <w:color w:val="000000" w:themeColor="text1"/>
          <w:lang w:val="nl-NL"/>
        </w:rPr>
        <w:t xml:space="preserve"> </w:t>
      </w:r>
      <w:r w:rsidRPr="005A7850">
        <w:rPr>
          <w:rFonts w:cstheme="minorHAnsi"/>
          <w:color w:val="000000" w:themeColor="text1"/>
          <w:lang w:val="nl-NL"/>
        </w:rPr>
        <w:t>op kan worden getoetst. Deze regels zijn opgenomen in de artikelen 26a en 26b in hoofdstuk</w:t>
      </w:r>
      <w:r>
        <w:rPr>
          <w:rFonts w:cstheme="minorHAnsi"/>
          <w:color w:val="000000" w:themeColor="text1"/>
          <w:lang w:val="nl-NL"/>
        </w:rPr>
        <w:t xml:space="preserve"> </w:t>
      </w:r>
      <w:r w:rsidRPr="005A7850">
        <w:rPr>
          <w:rFonts w:cstheme="minorHAnsi"/>
          <w:color w:val="000000" w:themeColor="text1"/>
          <w:lang w:val="nl-NL"/>
        </w:rPr>
        <w:t>3a van de Archiefregeling.</w:t>
      </w:r>
    </w:p>
    <w:p w:rsidR="005774BE" w:rsidRPr="005A7850" w:rsidRDefault="005774BE" w:rsidP="005774BE">
      <w:pPr>
        <w:autoSpaceDE w:val="0"/>
        <w:autoSpaceDN w:val="0"/>
        <w:adjustRightInd w:val="0"/>
        <w:spacing w:after="0" w:line="240" w:lineRule="auto"/>
        <w:rPr>
          <w:rFonts w:cstheme="minorHAnsi"/>
          <w:color w:val="000000" w:themeColor="text1"/>
          <w:lang w:val="nl-NL"/>
        </w:rPr>
      </w:pPr>
      <w:r w:rsidRPr="005A7850">
        <w:rPr>
          <w:rFonts w:cstheme="minorHAnsi"/>
          <w:color w:val="000000" w:themeColor="text1"/>
          <w:lang w:val="nl-NL"/>
        </w:rPr>
        <w:t>Artikel 26a maakt duidelijk wat vervanging niet is</w:t>
      </w:r>
      <w:r w:rsidRPr="005A7850">
        <w:rPr>
          <w:rFonts w:cstheme="minorHAnsi"/>
          <w:i/>
          <w:iCs/>
          <w:color w:val="000000" w:themeColor="text1"/>
          <w:lang w:val="nl-NL"/>
        </w:rPr>
        <w:t>: onder vervanging wordt niet begrepen het veranderen</w:t>
      </w:r>
      <w:r>
        <w:rPr>
          <w:rFonts w:cstheme="minorHAnsi"/>
          <w:i/>
          <w:iCs/>
          <w:color w:val="000000" w:themeColor="text1"/>
          <w:lang w:val="nl-NL"/>
        </w:rPr>
        <w:t xml:space="preserve"> </w:t>
      </w:r>
      <w:r w:rsidRPr="005A7850">
        <w:rPr>
          <w:rFonts w:cstheme="minorHAnsi"/>
          <w:i/>
          <w:iCs/>
          <w:color w:val="000000" w:themeColor="text1"/>
          <w:lang w:val="nl-NL"/>
        </w:rPr>
        <w:t>van het bestandsformaat (conversie), het overzetten naar een nieuw systeem / beheeromgeving</w:t>
      </w:r>
      <w:r>
        <w:rPr>
          <w:rFonts w:cstheme="minorHAnsi"/>
          <w:i/>
          <w:iCs/>
          <w:color w:val="000000" w:themeColor="text1"/>
          <w:lang w:val="nl-NL"/>
        </w:rPr>
        <w:t xml:space="preserve"> </w:t>
      </w:r>
      <w:r w:rsidRPr="005A7850">
        <w:rPr>
          <w:rFonts w:cstheme="minorHAnsi"/>
          <w:i/>
          <w:iCs/>
          <w:color w:val="000000" w:themeColor="text1"/>
          <w:lang w:val="nl-NL"/>
        </w:rPr>
        <w:t>(migratie) of het nabootsen van een bepaald computerplatform of computerprogramma op</w:t>
      </w:r>
      <w:r>
        <w:rPr>
          <w:rFonts w:cstheme="minorHAnsi"/>
          <w:i/>
          <w:iCs/>
          <w:color w:val="000000" w:themeColor="text1"/>
          <w:lang w:val="nl-NL"/>
        </w:rPr>
        <w:t xml:space="preserve"> </w:t>
      </w:r>
      <w:r w:rsidRPr="005A7850">
        <w:rPr>
          <w:rFonts w:cstheme="minorHAnsi"/>
          <w:i/>
          <w:iCs/>
          <w:color w:val="000000" w:themeColor="text1"/>
          <w:lang w:val="nl-NL"/>
        </w:rPr>
        <w:t>een ander platform of programma (emulatie)</w:t>
      </w:r>
      <w:r w:rsidRPr="005A7850">
        <w:rPr>
          <w:rFonts w:cstheme="minorHAnsi"/>
          <w:color w:val="000000" w:themeColor="text1"/>
          <w:lang w:val="nl-NL"/>
        </w:rPr>
        <w:t>.</w:t>
      </w:r>
    </w:p>
    <w:p w:rsidR="005774BE" w:rsidRPr="005A7850" w:rsidRDefault="005774BE" w:rsidP="005774BE">
      <w:pPr>
        <w:autoSpaceDE w:val="0"/>
        <w:autoSpaceDN w:val="0"/>
        <w:adjustRightInd w:val="0"/>
        <w:spacing w:after="0" w:line="240" w:lineRule="auto"/>
        <w:rPr>
          <w:rFonts w:cstheme="minorHAnsi"/>
          <w:color w:val="000000" w:themeColor="text1"/>
          <w:lang w:val="nl-NL"/>
        </w:rPr>
      </w:pPr>
      <w:r w:rsidRPr="005A7850">
        <w:rPr>
          <w:rFonts w:cstheme="minorHAnsi"/>
          <w:color w:val="000000" w:themeColor="text1"/>
          <w:lang w:val="nl-NL"/>
        </w:rPr>
        <w:t>Artikel 26b bepaalt dat de zorgdrager in geval van vervanging van blijvend te bewaren archiefbescheiden</w:t>
      </w:r>
      <w:r>
        <w:rPr>
          <w:rFonts w:cstheme="minorHAnsi"/>
          <w:color w:val="000000" w:themeColor="text1"/>
          <w:lang w:val="nl-NL"/>
        </w:rPr>
        <w:t xml:space="preserve"> </w:t>
      </w:r>
      <w:r w:rsidRPr="005A7850">
        <w:rPr>
          <w:rFonts w:cstheme="minorHAnsi"/>
          <w:color w:val="000000" w:themeColor="text1"/>
          <w:lang w:val="nl-NL"/>
        </w:rPr>
        <w:t>inzicht moet geven in een aantal elementen van vervanging.</w:t>
      </w:r>
    </w:p>
    <w:p w:rsidR="005774BE" w:rsidRDefault="005774BE" w:rsidP="005774BE">
      <w:pPr>
        <w:autoSpaceDE w:val="0"/>
        <w:autoSpaceDN w:val="0"/>
        <w:adjustRightInd w:val="0"/>
        <w:spacing w:after="0" w:line="240" w:lineRule="auto"/>
        <w:rPr>
          <w:rFonts w:cstheme="minorHAnsi"/>
          <w:color w:val="000000" w:themeColor="text1"/>
          <w:lang w:val="nl-NL"/>
        </w:rPr>
      </w:pPr>
    </w:p>
    <w:p w:rsidR="005774BE" w:rsidRPr="005A7850" w:rsidRDefault="005774BE" w:rsidP="005774BE">
      <w:pPr>
        <w:autoSpaceDE w:val="0"/>
        <w:autoSpaceDN w:val="0"/>
        <w:adjustRightInd w:val="0"/>
        <w:spacing w:after="0" w:line="240" w:lineRule="auto"/>
        <w:rPr>
          <w:rFonts w:cstheme="minorHAnsi"/>
          <w:color w:val="000000" w:themeColor="text1"/>
          <w:lang w:val="nl-NL"/>
        </w:rPr>
      </w:pPr>
      <w:r w:rsidRPr="005A7850">
        <w:rPr>
          <w:rFonts w:cstheme="minorHAnsi"/>
          <w:color w:val="000000" w:themeColor="text1"/>
          <w:lang w:val="nl-NL"/>
        </w:rPr>
        <w:t>De Archiefregeling eist dat de zorgdrager de reikwijdte van het vervangingsbesluit goed omschrijft.</w:t>
      </w:r>
    </w:p>
    <w:p w:rsidR="005774BE" w:rsidRPr="005A7850" w:rsidRDefault="005774BE" w:rsidP="005774BE">
      <w:pPr>
        <w:autoSpaceDE w:val="0"/>
        <w:autoSpaceDN w:val="0"/>
        <w:adjustRightInd w:val="0"/>
        <w:spacing w:after="0" w:line="240" w:lineRule="auto"/>
        <w:rPr>
          <w:rFonts w:cstheme="minorHAnsi"/>
          <w:color w:val="000000" w:themeColor="text1"/>
          <w:lang w:val="nl-NL"/>
        </w:rPr>
      </w:pPr>
      <w:r w:rsidRPr="005A7850">
        <w:rPr>
          <w:rFonts w:cstheme="minorHAnsi"/>
          <w:color w:val="000000" w:themeColor="text1"/>
          <w:lang w:val="nl-NL"/>
        </w:rPr>
        <w:t>Hoewel deze eis formeel alleen geldt voor te bewaren stukken, doet de zorgdrager er goed aan om</w:t>
      </w:r>
    </w:p>
    <w:p w:rsidR="005774BE" w:rsidRPr="005A7850" w:rsidRDefault="005774BE" w:rsidP="005774BE">
      <w:pPr>
        <w:autoSpaceDE w:val="0"/>
        <w:autoSpaceDN w:val="0"/>
        <w:adjustRightInd w:val="0"/>
        <w:spacing w:after="0" w:line="240" w:lineRule="auto"/>
        <w:rPr>
          <w:rFonts w:cstheme="minorHAnsi"/>
          <w:color w:val="000000" w:themeColor="text1"/>
          <w:lang w:val="nl-NL"/>
        </w:rPr>
      </w:pPr>
      <w:r w:rsidRPr="005A7850">
        <w:rPr>
          <w:rFonts w:cstheme="minorHAnsi"/>
          <w:color w:val="000000" w:themeColor="text1"/>
          <w:lang w:val="nl-NL"/>
        </w:rPr>
        <w:t>dit ook te beschrijven als er sprake is van vervanging van vernietigbare bescheiden. Bovendien kan</w:t>
      </w:r>
    </w:p>
    <w:p w:rsidR="005774BE" w:rsidRPr="005A7850" w:rsidRDefault="005774BE" w:rsidP="005774BE">
      <w:pPr>
        <w:autoSpaceDE w:val="0"/>
        <w:autoSpaceDN w:val="0"/>
        <w:adjustRightInd w:val="0"/>
        <w:spacing w:after="0" w:line="240" w:lineRule="auto"/>
        <w:rPr>
          <w:rFonts w:cstheme="minorHAnsi"/>
          <w:color w:val="000000" w:themeColor="text1"/>
          <w:lang w:val="nl-NL"/>
        </w:rPr>
      </w:pPr>
      <w:r w:rsidRPr="005A7850">
        <w:rPr>
          <w:rFonts w:cstheme="minorHAnsi"/>
          <w:color w:val="000000" w:themeColor="text1"/>
          <w:lang w:val="nl-NL"/>
        </w:rPr>
        <w:t>de organisatie bij een volgend vervangingsbesluit gebruik maken van de opgedane ervaringen als</w:t>
      </w:r>
    </w:p>
    <w:p w:rsidR="005774BE" w:rsidRDefault="005774BE" w:rsidP="005774BE">
      <w:pPr>
        <w:autoSpaceDE w:val="0"/>
        <w:autoSpaceDN w:val="0"/>
        <w:adjustRightInd w:val="0"/>
        <w:spacing w:after="0" w:line="240" w:lineRule="auto"/>
        <w:rPr>
          <w:rFonts w:cstheme="minorHAnsi"/>
          <w:color w:val="000000" w:themeColor="text1"/>
          <w:lang w:val="nl-NL"/>
        </w:rPr>
      </w:pPr>
      <w:r w:rsidRPr="005A7850">
        <w:rPr>
          <w:rFonts w:cstheme="minorHAnsi"/>
          <w:color w:val="000000" w:themeColor="text1"/>
          <w:lang w:val="nl-NL"/>
        </w:rPr>
        <w:t>de afwegingen en de uitkomsten daarvan goed zijn vastgelegd.</w:t>
      </w:r>
      <w:r>
        <w:rPr>
          <w:rFonts w:cstheme="minorHAnsi"/>
          <w:color w:val="000000" w:themeColor="text1"/>
          <w:lang w:val="nl-NL"/>
        </w:rPr>
        <w:t xml:space="preserve"> </w:t>
      </w:r>
    </w:p>
    <w:p w:rsidR="005774BE" w:rsidRPr="005A7850" w:rsidRDefault="005774BE" w:rsidP="005774BE">
      <w:pPr>
        <w:autoSpaceDE w:val="0"/>
        <w:autoSpaceDN w:val="0"/>
        <w:adjustRightInd w:val="0"/>
        <w:spacing w:after="0" w:line="240" w:lineRule="auto"/>
        <w:rPr>
          <w:rFonts w:cstheme="minorHAnsi"/>
          <w:color w:val="000000" w:themeColor="text1"/>
          <w:lang w:val="nl-NL"/>
        </w:rPr>
      </w:pPr>
    </w:p>
    <w:p w:rsidR="005774BE" w:rsidRPr="005A7850" w:rsidRDefault="005774BE" w:rsidP="005774BE">
      <w:pPr>
        <w:autoSpaceDE w:val="0"/>
        <w:autoSpaceDN w:val="0"/>
        <w:adjustRightInd w:val="0"/>
        <w:spacing w:after="0" w:line="240" w:lineRule="auto"/>
        <w:rPr>
          <w:rFonts w:cstheme="minorHAnsi"/>
          <w:color w:val="000000" w:themeColor="text1"/>
          <w:lang w:val="nl-NL"/>
        </w:rPr>
      </w:pPr>
      <w:r w:rsidRPr="005A7850">
        <w:rPr>
          <w:rFonts w:cstheme="minorHAnsi"/>
          <w:color w:val="000000" w:themeColor="text1"/>
          <w:lang w:val="nl-NL"/>
        </w:rPr>
        <w:t>Het vastleggen welke archiefbescheiden worden vervangen en dus welke originele archiefbescheiden</w:t>
      </w:r>
    </w:p>
    <w:p w:rsidR="005774BE" w:rsidRPr="005A7850" w:rsidRDefault="005774BE" w:rsidP="005774BE">
      <w:pPr>
        <w:autoSpaceDE w:val="0"/>
        <w:autoSpaceDN w:val="0"/>
        <w:adjustRightInd w:val="0"/>
        <w:spacing w:after="0" w:line="240" w:lineRule="auto"/>
        <w:rPr>
          <w:rFonts w:cstheme="minorHAnsi"/>
          <w:color w:val="000000" w:themeColor="text1"/>
          <w:lang w:val="nl-NL"/>
        </w:rPr>
      </w:pPr>
      <w:r w:rsidRPr="005A7850">
        <w:rPr>
          <w:rFonts w:cstheme="minorHAnsi"/>
          <w:color w:val="000000" w:themeColor="text1"/>
          <w:lang w:val="nl-NL"/>
        </w:rPr>
        <w:t>zijn vernietigd, is verplicht uit hoofde van artikel 7 Archiefwet 1995 en artikel 8 Archiefbesluit</w:t>
      </w:r>
    </w:p>
    <w:p w:rsidR="005774BE" w:rsidRPr="005A7850" w:rsidRDefault="005774BE" w:rsidP="005774BE">
      <w:pPr>
        <w:autoSpaceDE w:val="0"/>
        <w:autoSpaceDN w:val="0"/>
        <w:adjustRightInd w:val="0"/>
        <w:spacing w:after="0" w:line="240" w:lineRule="auto"/>
        <w:rPr>
          <w:rFonts w:cstheme="minorHAnsi"/>
          <w:color w:val="000000" w:themeColor="text1"/>
          <w:lang w:val="nl-NL"/>
        </w:rPr>
      </w:pPr>
      <w:r w:rsidRPr="005A7850">
        <w:rPr>
          <w:rFonts w:cstheme="minorHAnsi"/>
          <w:color w:val="000000" w:themeColor="text1"/>
          <w:lang w:val="nl-NL"/>
        </w:rPr>
        <w:t>1995.</w:t>
      </w:r>
    </w:p>
    <w:p w:rsidR="005774BE" w:rsidRPr="005A7850" w:rsidRDefault="005774BE" w:rsidP="005774BE">
      <w:pPr>
        <w:autoSpaceDE w:val="0"/>
        <w:autoSpaceDN w:val="0"/>
        <w:adjustRightInd w:val="0"/>
        <w:spacing w:after="0" w:line="240" w:lineRule="auto"/>
        <w:rPr>
          <w:rFonts w:cstheme="minorHAnsi"/>
          <w:color w:val="000000" w:themeColor="text1"/>
          <w:lang w:val="nl-NL"/>
        </w:rPr>
      </w:pPr>
      <w:r w:rsidRPr="005A7850">
        <w:rPr>
          <w:rFonts w:cstheme="minorHAnsi"/>
          <w:color w:val="000000" w:themeColor="text1"/>
          <w:lang w:val="nl-NL"/>
        </w:rPr>
        <w:t>De Archiefregeling formuleert dat in artikel 26b sub a als de eis dat er een opgave wordt gegeven</w:t>
      </w:r>
    </w:p>
    <w:p w:rsidR="005774BE" w:rsidRPr="005A7850" w:rsidRDefault="005774BE" w:rsidP="005774BE">
      <w:pPr>
        <w:autoSpaceDE w:val="0"/>
        <w:autoSpaceDN w:val="0"/>
        <w:adjustRightInd w:val="0"/>
        <w:spacing w:after="0" w:line="240" w:lineRule="auto"/>
        <w:rPr>
          <w:rFonts w:cstheme="minorHAnsi"/>
          <w:i/>
          <w:iCs/>
          <w:color w:val="000000" w:themeColor="text1"/>
          <w:lang w:val="nl-NL"/>
        </w:rPr>
      </w:pPr>
      <w:r w:rsidRPr="005A7850">
        <w:rPr>
          <w:rFonts w:cstheme="minorHAnsi"/>
          <w:color w:val="000000" w:themeColor="text1"/>
          <w:lang w:val="nl-NL"/>
        </w:rPr>
        <w:t>van ‘</w:t>
      </w:r>
      <w:r w:rsidRPr="005A7850">
        <w:rPr>
          <w:rFonts w:cstheme="minorHAnsi"/>
          <w:i/>
          <w:iCs/>
          <w:color w:val="000000" w:themeColor="text1"/>
          <w:lang w:val="nl-NL"/>
        </w:rPr>
        <w:t>de organisatieonderdelen en de categorieën archiefbescheiden waarvoor het vervangingsproces</w:t>
      </w:r>
    </w:p>
    <w:p w:rsidR="005774BE" w:rsidRPr="005A7850" w:rsidRDefault="005774BE" w:rsidP="005774BE">
      <w:pPr>
        <w:autoSpaceDE w:val="0"/>
        <w:autoSpaceDN w:val="0"/>
        <w:adjustRightInd w:val="0"/>
        <w:spacing w:after="0" w:line="240" w:lineRule="auto"/>
        <w:rPr>
          <w:rFonts w:cstheme="minorHAnsi"/>
          <w:color w:val="000000" w:themeColor="text1"/>
          <w:lang w:val="nl-NL"/>
        </w:rPr>
      </w:pPr>
      <w:r w:rsidRPr="005A7850">
        <w:rPr>
          <w:rFonts w:cstheme="minorHAnsi"/>
          <w:i/>
          <w:iCs/>
          <w:color w:val="000000" w:themeColor="text1"/>
          <w:lang w:val="nl-NL"/>
        </w:rPr>
        <w:t>geldt.</w:t>
      </w:r>
      <w:r w:rsidRPr="005A7850">
        <w:rPr>
          <w:rFonts w:cstheme="minorHAnsi"/>
          <w:color w:val="000000" w:themeColor="text1"/>
          <w:lang w:val="nl-NL"/>
        </w:rPr>
        <w:t>’</w:t>
      </w:r>
    </w:p>
    <w:p w:rsidR="005774BE" w:rsidRPr="005A7850" w:rsidRDefault="005774BE" w:rsidP="005774BE">
      <w:pPr>
        <w:autoSpaceDE w:val="0"/>
        <w:autoSpaceDN w:val="0"/>
        <w:adjustRightInd w:val="0"/>
        <w:spacing w:after="0" w:line="240" w:lineRule="auto"/>
        <w:rPr>
          <w:rFonts w:cstheme="minorHAnsi"/>
          <w:color w:val="000000" w:themeColor="text1"/>
          <w:lang w:val="nl-NL"/>
        </w:rPr>
      </w:pPr>
      <w:r w:rsidRPr="005A7850">
        <w:rPr>
          <w:rFonts w:cstheme="minorHAnsi"/>
          <w:color w:val="000000" w:themeColor="text1"/>
          <w:lang w:val="nl-NL"/>
        </w:rPr>
        <w:t xml:space="preserve">Vanuit het </w:t>
      </w:r>
      <w:proofErr w:type="spellStart"/>
      <w:r w:rsidRPr="005A7850">
        <w:rPr>
          <w:rFonts w:cstheme="minorHAnsi"/>
          <w:color w:val="000000" w:themeColor="text1"/>
          <w:lang w:val="nl-NL"/>
        </w:rPr>
        <w:t>bedrijfsvoeringsbelang</w:t>
      </w:r>
      <w:proofErr w:type="spellEnd"/>
      <w:r w:rsidRPr="005A7850">
        <w:rPr>
          <w:rFonts w:cstheme="minorHAnsi"/>
          <w:color w:val="000000" w:themeColor="text1"/>
          <w:lang w:val="nl-NL"/>
        </w:rPr>
        <w:t xml:space="preserve"> is het bovendien zaak dat per werkproces getoetst kan worden</w:t>
      </w:r>
    </w:p>
    <w:p w:rsidR="005774BE" w:rsidRPr="005A7850" w:rsidRDefault="005774BE" w:rsidP="005774BE">
      <w:pPr>
        <w:autoSpaceDE w:val="0"/>
        <w:autoSpaceDN w:val="0"/>
        <w:adjustRightInd w:val="0"/>
        <w:spacing w:after="0" w:line="240" w:lineRule="auto"/>
        <w:rPr>
          <w:rFonts w:cstheme="minorHAnsi"/>
          <w:color w:val="000000" w:themeColor="text1"/>
          <w:lang w:val="nl-NL"/>
        </w:rPr>
      </w:pPr>
      <w:r w:rsidRPr="005A7850">
        <w:rPr>
          <w:rFonts w:cstheme="minorHAnsi"/>
          <w:color w:val="000000" w:themeColor="text1"/>
          <w:lang w:val="nl-NL"/>
        </w:rPr>
        <w:t>of de reproductie daadwerkelijk het origineel kan vervangen. De inrichting van het vervangingsproces</w:t>
      </w:r>
    </w:p>
    <w:p w:rsidR="005774BE" w:rsidRPr="005A7850" w:rsidRDefault="005774BE" w:rsidP="005774BE">
      <w:pPr>
        <w:autoSpaceDE w:val="0"/>
        <w:autoSpaceDN w:val="0"/>
        <w:adjustRightInd w:val="0"/>
        <w:spacing w:after="0" w:line="240" w:lineRule="auto"/>
        <w:rPr>
          <w:rFonts w:cstheme="minorHAnsi"/>
          <w:color w:val="000000" w:themeColor="text1"/>
          <w:lang w:val="nl-NL"/>
        </w:rPr>
      </w:pPr>
      <w:r w:rsidRPr="005A7850">
        <w:rPr>
          <w:rFonts w:cstheme="minorHAnsi"/>
          <w:color w:val="000000" w:themeColor="text1"/>
          <w:lang w:val="nl-NL"/>
        </w:rPr>
        <w:t>moet borgen dat de reproducties een juiste en volledige weergave geven van de in de te</w:t>
      </w:r>
    </w:p>
    <w:p w:rsidR="005774BE" w:rsidRPr="005A7850" w:rsidRDefault="005774BE" w:rsidP="005774BE">
      <w:pPr>
        <w:autoSpaceDE w:val="0"/>
        <w:autoSpaceDN w:val="0"/>
        <w:adjustRightInd w:val="0"/>
        <w:spacing w:after="0" w:line="240" w:lineRule="auto"/>
        <w:rPr>
          <w:rFonts w:cstheme="minorHAnsi"/>
          <w:color w:val="000000" w:themeColor="text1"/>
          <w:lang w:val="nl-NL"/>
        </w:rPr>
      </w:pPr>
      <w:r w:rsidRPr="005A7850">
        <w:rPr>
          <w:rFonts w:cstheme="minorHAnsi"/>
          <w:color w:val="000000" w:themeColor="text1"/>
          <w:lang w:val="nl-NL"/>
        </w:rPr>
        <w:t>vervangen archiefbescheiden voorkomende gegevens en het besluit moet inzichtelijk maken hoe</w:t>
      </w:r>
    </w:p>
    <w:p w:rsidR="005774BE" w:rsidRDefault="005774BE" w:rsidP="005774BE">
      <w:pPr>
        <w:rPr>
          <w:rFonts w:cstheme="minorHAnsi"/>
          <w:color w:val="000000" w:themeColor="text1"/>
          <w:lang w:val="nl-NL"/>
        </w:rPr>
      </w:pPr>
      <w:r w:rsidRPr="005A7850">
        <w:rPr>
          <w:rFonts w:cstheme="minorHAnsi"/>
          <w:color w:val="000000" w:themeColor="text1"/>
          <w:lang w:val="nl-NL"/>
        </w:rPr>
        <w:t>dat is geborgd.</w:t>
      </w:r>
    </w:p>
    <w:p w:rsidR="005774BE" w:rsidRPr="009860AB" w:rsidRDefault="005774BE" w:rsidP="005774BE">
      <w:pPr>
        <w:autoSpaceDE w:val="0"/>
        <w:autoSpaceDN w:val="0"/>
        <w:adjustRightInd w:val="0"/>
        <w:spacing w:after="0" w:line="240" w:lineRule="auto"/>
        <w:rPr>
          <w:rFonts w:cstheme="minorHAnsi"/>
          <w:color w:val="000000" w:themeColor="text1"/>
          <w:lang w:val="nl-NL"/>
        </w:rPr>
      </w:pPr>
      <w:r w:rsidRPr="00B36523">
        <w:rPr>
          <w:rFonts w:cstheme="minorHAnsi"/>
          <w:b/>
          <w:color w:val="00B0F0"/>
          <w:sz w:val="28"/>
          <w:szCs w:val="28"/>
          <w:lang w:val="nl-NL"/>
        </w:rPr>
        <w:t>Hoofdstuk 3. Vaststellen van de benodigde beeldkwaliteit</w:t>
      </w:r>
      <w:r>
        <w:rPr>
          <w:rFonts w:cstheme="minorHAnsi"/>
          <w:color w:val="000000" w:themeColor="text1"/>
          <w:lang w:val="nl-NL"/>
        </w:rPr>
        <w:br/>
      </w:r>
      <w:r w:rsidRPr="009860AB">
        <w:rPr>
          <w:rFonts w:cstheme="minorHAnsi"/>
          <w:color w:val="000000" w:themeColor="text1"/>
          <w:lang w:val="nl-NL"/>
        </w:rPr>
        <w:t>Op grond van artikel 26b , sub d, e en f van de Archiefregeling moet de zorgdrager in het besluit tot</w:t>
      </w:r>
    </w:p>
    <w:p w:rsidR="005774BE" w:rsidRPr="009860AB" w:rsidRDefault="005774BE" w:rsidP="005774BE">
      <w:pPr>
        <w:autoSpaceDE w:val="0"/>
        <w:autoSpaceDN w:val="0"/>
        <w:adjustRightInd w:val="0"/>
        <w:spacing w:after="0" w:line="240" w:lineRule="auto"/>
        <w:rPr>
          <w:rFonts w:cstheme="minorHAnsi"/>
          <w:color w:val="000000" w:themeColor="text1"/>
          <w:lang w:val="nl-NL"/>
        </w:rPr>
      </w:pPr>
      <w:r w:rsidRPr="009860AB">
        <w:rPr>
          <w:rFonts w:cstheme="minorHAnsi"/>
          <w:color w:val="000000" w:themeColor="text1"/>
          <w:lang w:val="nl-NL"/>
        </w:rPr>
        <w:t>vervanging van te bewaren archiefbescheiden inzicht geven in</w:t>
      </w:r>
    </w:p>
    <w:p w:rsidR="005774BE" w:rsidRPr="009860AB" w:rsidRDefault="005774BE" w:rsidP="005774BE">
      <w:pPr>
        <w:autoSpaceDE w:val="0"/>
        <w:autoSpaceDN w:val="0"/>
        <w:adjustRightInd w:val="0"/>
        <w:spacing w:after="0" w:line="240" w:lineRule="auto"/>
        <w:ind w:left="708"/>
        <w:rPr>
          <w:rFonts w:cstheme="minorHAnsi"/>
          <w:i/>
          <w:iCs/>
          <w:color w:val="000000" w:themeColor="text1"/>
          <w:lang w:val="nl-NL"/>
        </w:rPr>
      </w:pPr>
      <w:r w:rsidRPr="009860AB">
        <w:rPr>
          <w:rFonts w:cstheme="minorHAnsi"/>
          <w:i/>
          <w:iCs/>
          <w:color w:val="000000" w:themeColor="text1"/>
          <w:lang w:val="nl-NL"/>
        </w:rPr>
        <w:t>d. de criteria voor de keuze ter zake van reproductie in kleur, grijswaarden of zwart-wit</w:t>
      </w:r>
    </w:p>
    <w:p w:rsidR="005774BE" w:rsidRPr="009860AB" w:rsidRDefault="005774BE" w:rsidP="005774BE">
      <w:pPr>
        <w:autoSpaceDE w:val="0"/>
        <w:autoSpaceDN w:val="0"/>
        <w:adjustRightInd w:val="0"/>
        <w:spacing w:after="0" w:line="240" w:lineRule="auto"/>
        <w:ind w:left="708"/>
        <w:rPr>
          <w:rFonts w:cstheme="minorHAnsi"/>
          <w:i/>
          <w:iCs/>
          <w:color w:val="000000" w:themeColor="text1"/>
          <w:lang w:val="nl-NL"/>
        </w:rPr>
      </w:pPr>
      <w:r w:rsidRPr="009860AB">
        <w:rPr>
          <w:rFonts w:cstheme="minorHAnsi"/>
          <w:i/>
          <w:iCs/>
          <w:color w:val="000000" w:themeColor="text1"/>
          <w:lang w:val="nl-NL"/>
        </w:rPr>
        <w:lastRenderedPageBreak/>
        <w:t>e. de wijze waarop de reproductie tot stand komt, waartoe in elk geval worden gerekend</w:t>
      </w:r>
    </w:p>
    <w:p w:rsidR="005774BE" w:rsidRPr="009860AB" w:rsidRDefault="005774BE" w:rsidP="005774BE">
      <w:pPr>
        <w:autoSpaceDE w:val="0"/>
        <w:autoSpaceDN w:val="0"/>
        <w:adjustRightInd w:val="0"/>
        <w:spacing w:after="0" w:line="240" w:lineRule="auto"/>
        <w:ind w:left="708"/>
        <w:rPr>
          <w:rFonts w:cstheme="minorHAnsi"/>
          <w:i/>
          <w:iCs/>
          <w:color w:val="000000" w:themeColor="text1"/>
          <w:lang w:val="nl-NL"/>
        </w:rPr>
      </w:pPr>
      <w:r w:rsidRPr="009860AB">
        <w:rPr>
          <w:rFonts w:cstheme="minorHAnsi"/>
          <w:i/>
          <w:iCs/>
          <w:color w:val="000000" w:themeColor="text1"/>
          <w:lang w:val="nl-NL"/>
        </w:rPr>
        <w:t>de formaten, bewerkingen, metagegevens en, voor zover van toepassing, de keuze ter zake</w:t>
      </w:r>
    </w:p>
    <w:p w:rsidR="005774BE" w:rsidRPr="009860AB" w:rsidRDefault="005774BE" w:rsidP="005774BE">
      <w:pPr>
        <w:autoSpaceDE w:val="0"/>
        <w:autoSpaceDN w:val="0"/>
        <w:adjustRightInd w:val="0"/>
        <w:spacing w:after="0" w:line="240" w:lineRule="auto"/>
        <w:ind w:left="708"/>
        <w:rPr>
          <w:rFonts w:cstheme="minorHAnsi"/>
          <w:i/>
          <w:iCs/>
          <w:color w:val="000000" w:themeColor="text1"/>
          <w:lang w:val="nl-NL"/>
        </w:rPr>
      </w:pPr>
      <w:r w:rsidRPr="009860AB">
        <w:rPr>
          <w:rFonts w:cstheme="minorHAnsi"/>
          <w:i/>
          <w:iCs/>
          <w:color w:val="000000" w:themeColor="text1"/>
          <w:lang w:val="nl-NL"/>
        </w:rPr>
        <w:t>van reproductie per batch of per stuk</w:t>
      </w:r>
    </w:p>
    <w:p w:rsidR="005774BE" w:rsidRPr="009860AB" w:rsidRDefault="005774BE" w:rsidP="005774BE">
      <w:pPr>
        <w:autoSpaceDE w:val="0"/>
        <w:autoSpaceDN w:val="0"/>
        <w:adjustRightInd w:val="0"/>
        <w:spacing w:after="0" w:line="240" w:lineRule="auto"/>
        <w:ind w:left="708"/>
        <w:rPr>
          <w:rFonts w:cstheme="minorHAnsi"/>
          <w:i/>
          <w:iCs/>
          <w:color w:val="000000" w:themeColor="text1"/>
          <w:lang w:val="nl-NL"/>
        </w:rPr>
      </w:pPr>
      <w:r w:rsidRPr="009860AB">
        <w:rPr>
          <w:rFonts w:cstheme="minorHAnsi"/>
          <w:i/>
          <w:iCs/>
          <w:color w:val="000000" w:themeColor="text1"/>
          <w:lang w:val="nl-NL"/>
        </w:rPr>
        <w:t>f. de inrichting van de controle op juiste en volledige weergave en van het herstel van fouten</w:t>
      </w:r>
    </w:p>
    <w:p w:rsidR="005774BE" w:rsidRDefault="005774BE" w:rsidP="005774BE">
      <w:pPr>
        <w:autoSpaceDE w:val="0"/>
        <w:autoSpaceDN w:val="0"/>
        <w:adjustRightInd w:val="0"/>
        <w:spacing w:after="0" w:line="240" w:lineRule="auto"/>
        <w:rPr>
          <w:rFonts w:cstheme="minorHAnsi"/>
          <w:color w:val="000000" w:themeColor="text1"/>
          <w:lang w:val="nl-NL"/>
        </w:rPr>
      </w:pPr>
    </w:p>
    <w:p w:rsidR="005774BE" w:rsidRPr="009860AB" w:rsidRDefault="005774BE" w:rsidP="005774BE">
      <w:pPr>
        <w:autoSpaceDE w:val="0"/>
        <w:autoSpaceDN w:val="0"/>
        <w:adjustRightInd w:val="0"/>
        <w:spacing w:after="0" w:line="240" w:lineRule="auto"/>
        <w:rPr>
          <w:rFonts w:cstheme="minorHAnsi"/>
          <w:color w:val="000000" w:themeColor="text1"/>
          <w:lang w:val="nl-NL"/>
        </w:rPr>
      </w:pPr>
      <w:r w:rsidRPr="009860AB">
        <w:rPr>
          <w:rFonts w:cstheme="minorHAnsi"/>
          <w:color w:val="000000" w:themeColor="text1"/>
          <w:lang w:val="nl-NL"/>
        </w:rPr>
        <w:t>Deze eisen kunnen worden gezien als een uitwerking van de algemenere eis uit artikel 6 Archiefbesluit</w:t>
      </w:r>
      <w:r>
        <w:rPr>
          <w:rFonts w:cstheme="minorHAnsi"/>
          <w:color w:val="000000" w:themeColor="text1"/>
          <w:lang w:val="nl-NL"/>
        </w:rPr>
        <w:t xml:space="preserve"> </w:t>
      </w:r>
      <w:r w:rsidRPr="009860AB">
        <w:rPr>
          <w:rFonts w:cstheme="minorHAnsi"/>
          <w:color w:val="000000" w:themeColor="text1"/>
          <w:lang w:val="nl-NL"/>
        </w:rPr>
        <w:t xml:space="preserve">1995 dat een reproductie een </w:t>
      </w:r>
      <w:r w:rsidRPr="009860AB">
        <w:rPr>
          <w:rFonts w:cstheme="minorHAnsi"/>
          <w:i/>
          <w:iCs/>
          <w:color w:val="000000" w:themeColor="text1"/>
          <w:lang w:val="nl-NL"/>
        </w:rPr>
        <w:t xml:space="preserve">juiste en volledige weergave </w:t>
      </w:r>
      <w:r w:rsidRPr="009860AB">
        <w:rPr>
          <w:rFonts w:cstheme="minorHAnsi"/>
          <w:color w:val="000000" w:themeColor="text1"/>
          <w:lang w:val="nl-NL"/>
        </w:rPr>
        <w:t xml:space="preserve">moet zijn van </w:t>
      </w:r>
      <w:r w:rsidRPr="009860AB">
        <w:rPr>
          <w:rFonts w:cstheme="minorHAnsi"/>
          <w:i/>
          <w:iCs/>
          <w:color w:val="000000" w:themeColor="text1"/>
          <w:lang w:val="nl-NL"/>
        </w:rPr>
        <w:t>de in de te vervangen</w:t>
      </w:r>
      <w:r>
        <w:rPr>
          <w:rFonts w:cstheme="minorHAnsi"/>
          <w:i/>
          <w:iCs/>
          <w:color w:val="000000" w:themeColor="text1"/>
          <w:lang w:val="nl-NL"/>
        </w:rPr>
        <w:t xml:space="preserve"> </w:t>
      </w:r>
      <w:r w:rsidRPr="009860AB">
        <w:rPr>
          <w:rFonts w:cstheme="minorHAnsi"/>
          <w:i/>
          <w:iCs/>
          <w:color w:val="000000" w:themeColor="text1"/>
          <w:lang w:val="nl-NL"/>
        </w:rPr>
        <w:t>archiefbescheiden voorkomende gegevens</w:t>
      </w:r>
      <w:r w:rsidRPr="009860AB">
        <w:rPr>
          <w:rFonts w:cstheme="minorHAnsi"/>
          <w:color w:val="000000" w:themeColor="text1"/>
          <w:lang w:val="nl-NL"/>
        </w:rPr>
        <w:t>. Vastgesteld moet worden welke aspecten van het</w:t>
      </w:r>
      <w:r>
        <w:rPr>
          <w:rFonts w:cstheme="minorHAnsi"/>
          <w:color w:val="000000" w:themeColor="text1"/>
          <w:lang w:val="nl-NL"/>
        </w:rPr>
        <w:t xml:space="preserve"> </w:t>
      </w:r>
      <w:r w:rsidRPr="009860AB">
        <w:rPr>
          <w:rFonts w:cstheme="minorHAnsi"/>
          <w:color w:val="000000" w:themeColor="text1"/>
          <w:lang w:val="nl-NL"/>
        </w:rPr>
        <w:t>origineel (bijvoorbeeld kleur en scherpte) wezenlijk zijn voor de juistheid en volledigheid van de</w:t>
      </w:r>
    </w:p>
    <w:p w:rsidR="005774BE" w:rsidRPr="009860AB" w:rsidRDefault="005774BE" w:rsidP="005774BE">
      <w:pPr>
        <w:autoSpaceDE w:val="0"/>
        <w:autoSpaceDN w:val="0"/>
        <w:adjustRightInd w:val="0"/>
        <w:spacing w:after="0" w:line="240" w:lineRule="auto"/>
        <w:rPr>
          <w:rFonts w:cstheme="minorHAnsi"/>
          <w:color w:val="000000" w:themeColor="text1"/>
          <w:lang w:val="nl-NL"/>
        </w:rPr>
      </w:pPr>
      <w:r w:rsidRPr="009860AB">
        <w:rPr>
          <w:rFonts w:cstheme="minorHAnsi"/>
          <w:color w:val="000000" w:themeColor="text1"/>
          <w:lang w:val="nl-NL"/>
        </w:rPr>
        <w:t>daarin voorkomende gegevens. Vervolgens moet het scanproces zo worden ingericht dat de scan</w:t>
      </w:r>
    </w:p>
    <w:p w:rsidR="005774BE" w:rsidRPr="009860AB" w:rsidRDefault="005774BE" w:rsidP="005774BE">
      <w:pPr>
        <w:autoSpaceDE w:val="0"/>
        <w:autoSpaceDN w:val="0"/>
        <w:adjustRightInd w:val="0"/>
        <w:spacing w:after="0" w:line="240" w:lineRule="auto"/>
        <w:rPr>
          <w:rFonts w:cstheme="minorHAnsi"/>
          <w:color w:val="000000" w:themeColor="text1"/>
          <w:lang w:val="nl-NL"/>
        </w:rPr>
      </w:pPr>
      <w:r w:rsidRPr="009860AB">
        <w:rPr>
          <w:rFonts w:cstheme="minorHAnsi"/>
          <w:color w:val="000000" w:themeColor="text1"/>
          <w:lang w:val="nl-NL"/>
        </w:rPr>
        <w:t>alle wezenlijke aspecten juist en volledig weergeeft. In dat kader moet goed worden afgewogen of</w:t>
      </w:r>
    </w:p>
    <w:p w:rsidR="005774BE" w:rsidRPr="009860AB" w:rsidRDefault="005774BE" w:rsidP="005774BE">
      <w:pPr>
        <w:autoSpaceDE w:val="0"/>
        <w:autoSpaceDN w:val="0"/>
        <w:adjustRightInd w:val="0"/>
        <w:spacing w:after="0" w:line="240" w:lineRule="auto"/>
        <w:rPr>
          <w:rFonts w:cstheme="minorHAnsi"/>
          <w:color w:val="000000" w:themeColor="text1"/>
          <w:lang w:val="nl-NL"/>
        </w:rPr>
      </w:pPr>
      <w:r w:rsidRPr="009860AB">
        <w:rPr>
          <w:rFonts w:cstheme="minorHAnsi"/>
          <w:color w:val="000000" w:themeColor="text1"/>
          <w:lang w:val="nl-NL"/>
        </w:rPr>
        <w:t>en in hoeverre (geautomatiseerde) nabewerkingen wenselijk zijn, bijvoorbeeld om scans recht te</w:t>
      </w:r>
    </w:p>
    <w:p w:rsidR="005774BE" w:rsidRPr="009860AB" w:rsidRDefault="005774BE" w:rsidP="005774BE">
      <w:pPr>
        <w:autoSpaceDE w:val="0"/>
        <w:autoSpaceDN w:val="0"/>
        <w:adjustRightInd w:val="0"/>
        <w:spacing w:after="0" w:line="240" w:lineRule="auto"/>
        <w:rPr>
          <w:rFonts w:cstheme="minorHAnsi"/>
          <w:color w:val="000000" w:themeColor="text1"/>
          <w:lang w:val="nl-NL"/>
        </w:rPr>
      </w:pPr>
      <w:r w:rsidRPr="009860AB">
        <w:rPr>
          <w:rFonts w:cstheme="minorHAnsi"/>
          <w:color w:val="000000" w:themeColor="text1"/>
          <w:lang w:val="nl-NL"/>
        </w:rPr>
        <w:t>zetten, van vlekken te ontdoen, aan te scherpen of bij te snijden.</w:t>
      </w:r>
    </w:p>
    <w:p w:rsidR="005774BE" w:rsidRDefault="005774BE" w:rsidP="005774BE">
      <w:pPr>
        <w:autoSpaceDE w:val="0"/>
        <w:autoSpaceDN w:val="0"/>
        <w:adjustRightInd w:val="0"/>
        <w:spacing w:after="0" w:line="240" w:lineRule="auto"/>
        <w:rPr>
          <w:rFonts w:cstheme="minorHAnsi"/>
          <w:color w:val="000000" w:themeColor="text1"/>
          <w:lang w:val="nl-NL"/>
        </w:rPr>
      </w:pPr>
    </w:p>
    <w:p w:rsidR="005774BE" w:rsidRPr="009860AB" w:rsidRDefault="005774BE" w:rsidP="005774BE">
      <w:pPr>
        <w:autoSpaceDE w:val="0"/>
        <w:autoSpaceDN w:val="0"/>
        <w:adjustRightInd w:val="0"/>
        <w:spacing w:after="0" w:line="240" w:lineRule="auto"/>
        <w:rPr>
          <w:rFonts w:cstheme="minorHAnsi"/>
          <w:color w:val="000000" w:themeColor="text1"/>
          <w:lang w:val="nl-NL"/>
        </w:rPr>
      </w:pPr>
      <w:r w:rsidRPr="009860AB">
        <w:rPr>
          <w:rFonts w:cstheme="minorHAnsi"/>
          <w:color w:val="000000" w:themeColor="text1"/>
          <w:lang w:val="nl-NL"/>
        </w:rPr>
        <w:t>Bij ieder vervangingsbesluit moet de zorgdrager zich ook rekenschap geven van het feit dat er</w:t>
      </w:r>
    </w:p>
    <w:p w:rsidR="005774BE" w:rsidRPr="009860AB" w:rsidRDefault="005774BE" w:rsidP="005774BE">
      <w:pPr>
        <w:autoSpaceDE w:val="0"/>
        <w:autoSpaceDN w:val="0"/>
        <w:adjustRightInd w:val="0"/>
        <w:spacing w:after="0" w:line="240" w:lineRule="auto"/>
        <w:rPr>
          <w:rFonts w:cstheme="minorHAnsi"/>
          <w:color w:val="000000" w:themeColor="text1"/>
          <w:lang w:val="nl-NL"/>
        </w:rPr>
      </w:pPr>
      <w:r w:rsidRPr="009860AB">
        <w:rPr>
          <w:rFonts w:cstheme="minorHAnsi"/>
          <w:color w:val="000000" w:themeColor="text1"/>
          <w:lang w:val="nl-NL"/>
        </w:rPr>
        <w:t>risico’s zijn op informatieverlies door fouten in de uitvoering (bijvoorbeeld enkelzijdig scannen</w:t>
      </w:r>
    </w:p>
    <w:p w:rsidR="005774BE" w:rsidRPr="009860AB" w:rsidRDefault="005774BE" w:rsidP="005774BE">
      <w:pPr>
        <w:autoSpaceDE w:val="0"/>
        <w:autoSpaceDN w:val="0"/>
        <w:adjustRightInd w:val="0"/>
        <w:spacing w:after="0" w:line="240" w:lineRule="auto"/>
        <w:rPr>
          <w:rFonts w:cstheme="minorHAnsi"/>
          <w:color w:val="000000" w:themeColor="text1"/>
          <w:lang w:val="nl-NL"/>
        </w:rPr>
      </w:pPr>
      <w:r w:rsidRPr="009860AB">
        <w:rPr>
          <w:rFonts w:cstheme="minorHAnsi"/>
          <w:color w:val="000000" w:themeColor="text1"/>
          <w:lang w:val="nl-NL"/>
        </w:rPr>
        <w:t>van dubbelzijdige originelen) en door technische mankementen (bijvoorbeeld pagina’s die half of</w:t>
      </w:r>
    </w:p>
    <w:p w:rsidR="005774BE" w:rsidRPr="009860AB" w:rsidRDefault="005774BE" w:rsidP="005774BE">
      <w:pPr>
        <w:autoSpaceDE w:val="0"/>
        <w:autoSpaceDN w:val="0"/>
        <w:adjustRightInd w:val="0"/>
        <w:spacing w:after="0" w:line="240" w:lineRule="auto"/>
        <w:rPr>
          <w:rFonts w:cstheme="minorHAnsi"/>
          <w:color w:val="000000" w:themeColor="text1"/>
          <w:lang w:val="nl-NL"/>
        </w:rPr>
      </w:pPr>
      <w:r w:rsidRPr="009860AB">
        <w:rPr>
          <w:rFonts w:cstheme="minorHAnsi"/>
          <w:color w:val="000000" w:themeColor="text1"/>
          <w:lang w:val="nl-NL"/>
        </w:rPr>
        <w:t>scheef in de scanner worden getrokken of vuil in de optica). In hoeverre dergelijke risico’s acceptabel</w:t>
      </w:r>
    </w:p>
    <w:p w:rsidR="005774BE" w:rsidRPr="009860AB" w:rsidRDefault="005774BE" w:rsidP="005774BE">
      <w:pPr>
        <w:autoSpaceDE w:val="0"/>
        <w:autoSpaceDN w:val="0"/>
        <w:adjustRightInd w:val="0"/>
        <w:spacing w:after="0" w:line="240" w:lineRule="auto"/>
        <w:rPr>
          <w:rFonts w:cstheme="minorHAnsi"/>
          <w:color w:val="000000" w:themeColor="text1"/>
          <w:lang w:val="nl-NL"/>
        </w:rPr>
      </w:pPr>
      <w:r w:rsidRPr="009860AB">
        <w:rPr>
          <w:rFonts w:cstheme="minorHAnsi"/>
          <w:color w:val="000000" w:themeColor="text1"/>
          <w:lang w:val="nl-NL"/>
        </w:rPr>
        <w:t>zijn, is aan de zorgdrager om te bepalen. De wetgever eist in ieder geval dat de zorgdrager</w:t>
      </w:r>
    </w:p>
    <w:p w:rsidR="005774BE" w:rsidRPr="009860AB" w:rsidRDefault="005774BE" w:rsidP="005774BE">
      <w:pPr>
        <w:autoSpaceDE w:val="0"/>
        <w:autoSpaceDN w:val="0"/>
        <w:adjustRightInd w:val="0"/>
        <w:spacing w:after="0" w:line="240" w:lineRule="auto"/>
        <w:rPr>
          <w:rFonts w:cstheme="minorHAnsi"/>
          <w:color w:val="000000" w:themeColor="text1"/>
          <w:lang w:val="nl-NL"/>
        </w:rPr>
      </w:pPr>
      <w:r w:rsidRPr="009860AB">
        <w:rPr>
          <w:rFonts w:cstheme="minorHAnsi"/>
          <w:color w:val="000000" w:themeColor="text1"/>
          <w:lang w:val="nl-NL"/>
        </w:rPr>
        <w:t>adequate controle inricht ter voorkoming van fouten.</w:t>
      </w:r>
    </w:p>
    <w:p w:rsidR="005774BE" w:rsidRDefault="005774BE" w:rsidP="005774BE">
      <w:pPr>
        <w:autoSpaceDE w:val="0"/>
        <w:autoSpaceDN w:val="0"/>
        <w:adjustRightInd w:val="0"/>
        <w:spacing w:after="0" w:line="240" w:lineRule="auto"/>
        <w:rPr>
          <w:rFonts w:cstheme="minorHAnsi"/>
          <w:color w:val="000000" w:themeColor="text1"/>
          <w:lang w:val="nl-NL"/>
        </w:rPr>
      </w:pPr>
    </w:p>
    <w:p w:rsidR="005774BE" w:rsidRPr="009860AB" w:rsidRDefault="005774BE" w:rsidP="005774BE">
      <w:pPr>
        <w:autoSpaceDE w:val="0"/>
        <w:autoSpaceDN w:val="0"/>
        <w:adjustRightInd w:val="0"/>
        <w:spacing w:after="0" w:line="240" w:lineRule="auto"/>
        <w:rPr>
          <w:rFonts w:cstheme="minorHAnsi"/>
          <w:color w:val="000000" w:themeColor="text1"/>
          <w:lang w:val="nl-NL"/>
        </w:rPr>
      </w:pPr>
      <w:r w:rsidRPr="009860AB">
        <w:rPr>
          <w:rFonts w:cstheme="minorHAnsi"/>
          <w:color w:val="000000" w:themeColor="text1"/>
          <w:lang w:val="nl-NL"/>
        </w:rPr>
        <w:t>De Archiefregeling eist ook dat beschreven wordt welke keuzes zijn gemaakt voor de totstandkoming</w:t>
      </w:r>
    </w:p>
    <w:p w:rsidR="005774BE" w:rsidRPr="009860AB" w:rsidRDefault="005774BE" w:rsidP="005774BE">
      <w:pPr>
        <w:autoSpaceDE w:val="0"/>
        <w:autoSpaceDN w:val="0"/>
        <w:adjustRightInd w:val="0"/>
        <w:spacing w:after="0" w:line="240" w:lineRule="auto"/>
        <w:rPr>
          <w:rFonts w:cstheme="minorHAnsi"/>
          <w:color w:val="000000" w:themeColor="text1"/>
          <w:lang w:val="nl-NL"/>
        </w:rPr>
      </w:pPr>
      <w:r w:rsidRPr="009860AB">
        <w:rPr>
          <w:rFonts w:cstheme="minorHAnsi"/>
          <w:color w:val="000000" w:themeColor="text1"/>
          <w:lang w:val="nl-NL"/>
        </w:rPr>
        <w:t>van de reproductie, hoe de reproductie wordt gemaakt en hoe de kwaliteit van de reproductie</w:t>
      </w:r>
    </w:p>
    <w:p w:rsidR="005774BE" w:rsidRPr="009860AB" w:rsidRDefault="005774BE" w:rsidP="005774BE">
      <w:pPr>
        <w:autoSpaceDE w:val="0"/>
        <w:autoSpaceDN w:val="0"/>
        <w:adjustRightInd w:val="0"/>
        <w:spacing w:after="0" w:line="240" w:lineRule="auto"/>
        <w:rPr>
          <w:rFonts w:cstheme="minorHAnsi"/>
          <w:color w:val="000000" w:themeColor="text1"/>
          <w:lang w:val="nl-NL"/>
        </w:rPr>
      </w:pPr>
      <w:r w:rsidRPr="009860AB">
        <w:rPr>
          <w:rFonts w:cstheme="minorHAnsi"/>
          <w:color w:val="000000" w:themeColor="text1"/>
          <w:lang w:val="nl-NL"/>
        </w:rPr>
        <w:t>wordt bewaakt. Deze eisen vertalen zich enerzijds in technische eisen aan het vervangingsproces</w:t>
      </w:r>
    </w:p>
    <w:p w:rsidR="005774BE" w:rsidRPr="009860AB" w:rsidRDefault="005774BE" w:rsidP="005774BE">
      <w:pPr>
        <w:autoSpaceDE w:val="0"/>
        <w:autoSpaceDN w:val="0"/>
        <w:adjustRightInd w:val="0"/>
        <w:spacing w:after="0" w:line="240" w:lineRule="auto"/>
        <w:rPr>
          <w:rFonts w:cstheme="minorHAnsi"/>
          <w:color w:val="000000" w:themeColor="text1"/>
          <w:lang w:val="nl-NL"/>
        </w:rPr>
      </w:pPr>
      <w:r w:rsidRPr="009860AB">
        <w:rPr>
          <w:rFonts w:cstheme="minorHAnsi"/>
          <w:color w:val="000000" w:themeColor="text1"/>
          <w:lang w:val="nl-NL"/>
        </w:rPr>
        <w:t>en de technische (beeld)kwaliteit van de vervanging en anderzijds in procedurele eisen, zoals</w:t>
      </w:r>
    </w:p>
    <w:p w:rsidR="005774BE" w:rsidRDefault="005774BE" w:rsidP="005774BE">
      <w:pPr>
        <w:autoSpaceDE w:val="0"/>
        <w:autoSpaceDN w:val="0"/>
        <w:adjustRightInd w:val="0"/>
        <w:spacing w:after="0" w:line="240" w:lineRule="auto"/>
        <w:rPr>
          <w:rFonts w:cstheme="minorHAnsi"/>
          <w:color w:val="000000" w:themeColor="text1"/>
          <w:lang w:val="nl-NL"/>
        </w:rPr>
      </w:pPr>
      <w:r w:rsidRPr="009860AB">
        <w:rPr>
          <w:rFonts w:cstheme="minorHAnsi"/>
          <w:color w:val="000000" w:themeColor="text1"/>
          <w:lang w:val="nl-NL"/>
        </w:rPr>
        <w:t>de inrichting van kwaliteitsprocedures en foutherstel.</w:t>
      </w:r>
      <w:r>
        <w:rPr>
          <w:rFonts w:cstheme="minorHAnsi"/>
          <w:color w:val="000000" w:themeColor="text1"/>
          <w:lang w:val="nl-NL"/>
        </w:rPr>
        <w:t xml:space="preserve"> </w:t>
      </w:r>
    </w:p>
    <w:p w:rsidR="005774BE" w:rsidRPr="009860AB" w:rsidRDefault="005774BE" w:rsidP="005774BE">
      <w:pPr>
        <w:autoSpaceDE w:val="0"/>
        <w:autoSpaceDN w:val="0"/>
        <w:adjustRightInd w:val="0"/>
        <w:spacing w:after="0" w:line="240" w:lineRule="auto"/>
        <w:rPr>
          <w:rFonts w:cstheme="minorHAnsi"/>
          <w:color w:val="000000" w:themeColor="text1"/>
          <w:lang w:val="nl-NL"/>
        </w:rPr>
      </w:pPr>
      <w:r w:rsidRPr="009860AB">
        <w:rPr>
          <w:rFonts w:cstheme="minorHAnsi"/>
          <w:color w:val="000000" w:themeColor="text1"/>
          <w:lang w:val="nl-NL"/>
        </w:rPr>
        <w:t>Hoewel op grond van de Archiefregeling de vastlegging en verantwoording van deze criteria alleen</w:t>
      </w:r>
      <w:r>
        <w:rPr>
          <w:rFonts w:cstheme="minorHAnsi"/>
          <w:color w:val="000000" w:themeColor="text1"/>
          <w:lang w:val="nl-NL"/>
        </w:rPr>
        <w:t xml:space="preserve"> </w:t>
      </w:r>
      <w:r w:rsidRPr="009860AB">
        <w:rPr>
          <w:rFonts w:cstheme="minorHAnsi"/>
          <w:color w:val="000000" w:themeColor="text1"/>
          <w:lang w:val="nl-NL"/>
        </w:rPr>
        <w:t>verplicht is als het over te bewaren archiefbescheiden gaat, is het evengoed in het belang van de</w:t>
      </w:r>
      <w:r>
        <w:rPr>
          <w:rFonts w:cstheme="minorHAnsi"/>
          <w:color w:val="000000" w:themeColor="text1"/>
          <w:lang w:val="nl-NL"/>
        </w:rPr>
        <w:t xml:space="preserve"> </w:t>
      </w:r>
      <w:r w:rsidRPr="009860AB">
        <w:rPr>
          <w:rFonts w:cstheme="minorHAnsi"/>
          <w:color w:val="000000" w:themeColor="text1"/>
          <w:lang w:val="nl-NL"/>
        </w:rPr>
        <w:t>zorgdrager om deze keuzes ook voor vernietigbare archiefbescheiden weloverwogen te maken en</w:t>
      </w:r>
      <w:r>
        <w:rPr>
          <w:rFonts w:cstheme="minorHAnsi"/>
          <w:color w:val="000000" w:themeColor="text1"/>
          <w:lang w:val="nl-NL"/>
        </w:rPr>
        <w:t xml:space="preserve"> </w:t>
      </w:r>
      <w:r w:rsidRPr="009860AB">
        <w:rPr>
          <w:rFonts w:cstheme="minorHAnsi"/>
          <w:color w:val="000000" w:themeColor="text1"/>
          <w:lang w:val="nl-NL"/>
        </w:rPr>
        <w:t>vast te leggen met het oog op verantwoording en leereffecten.</w:t>
      </w:r>
    </w:p>
    <w:p w:rsidR="005774BE" w:rsidRPr="00F71420" w:rsidRDefault="005774BE" w:rsidP="005774BE">
      <w:pPr>
        <w:autoSpaceDE w:val="0"/>
        <w:autoSpaceDN w:val="0"/>
        <w:adjustRightInd w:val="0"/>
        <w:spacing w:after="0" w:line="240" w:lineRule="auto"/>
        <w:rPr>
          <w:rFonts w:cstheme="minorHAnsi"/>
          <w:b/>
          <w:bCs/>
          <w:color w:val="00CC00"/>
          <w:sz w:val="28"/>
          <w:szCs w:val="28"/>
          <w:lang w:val="nl-NL"/>
        </w:rPr>
      </w:pPr>
      <w:r>
        <w:rPr>
          <w:rFonts w:cstheme="minorHAnsi"/>
          <w:b/>
          <w:bCs/>
          <w:color w:val="00CC00"/>
          <w:lang w:val="nl-NL"/>
        </w:rPr>
        <w:br/>
      </w:r>
      <w:r w:rsidRPr="00B36523">
        <w:rPr>
          <w:rFonts w:cstheme="minorHAnsi"/>
          <w:b/>
          <w:bCs/>
          <w:color w:val="00B0F0"/>
          <w:sz w:val="28"/>
          <w:szCs w:val="28"/>
          <w:lang w:val="nl-NL"/>
        </w:rPr>
        <w:t>Hoofdstuk 4. Kiezen van technische infrastructuur</w:t>
      </w:r>
    </w:p>
    <w:p w:rsidR="005774BE" w:rsidRPr="00BC48BF" w:rsidRDefault="005774BE" w:rsidP="005774BE">
      <w:pPr>
        <w:autoSpaceDE w:val="0"/>
        <w:autoSpaceDN w:val="0"/>
        <w:adjustRightInd w:val="0"/>
        <w:spacing w:after="0" w:line="240" w:lineRule="auto"/>
        <w:rPr>
          <w:rFonts w:cstheme="minorHAnsi"/>
          <w:color w:val="000000" w:themeColor="text1"/>
          <w:lang w:val="nl-NL"/>
        </w:rPr>
      </w:pPr>
      <w:r w:rsidRPr="00BC48BF">
        <w:rPr>
          <w:rFonts w:cstheme="minorHAnsi"/>
          <w:color w:val="000000" w:themeColor="text1"/>
          <w:lang w:val="nl-NL"/>
        </w:rPr>
        <w:t>Op grond van artikel 26b, sub b en c van de Archiefregeling moet de zorgdrager in het besluit tot</w:t>
      </w:r>
    </w:p>
    <w:p w:rsidR="005774BE" w:rsidRPr="00BC48BF" w:rsidRDefault="005774BE" w:rsidP="005774BE">
      <w:pPr>
        <w:autoSpaceDE w:val="0"/>
        <w:autoSpaceDN w:val="0"/>
        <w:adjustRightInd w:val="0"/>
        <w:spacing w:after="0" w:line="240" w:lineRule="auto"/>
        <w:rPr>
          <w:rFonts w:cstheme="minorHAnsi"/>
          <w:color w:val="000000" w:themeColor="text1"/>
          <w:lang w:val="nl-NL"/>
        </w:rPr>
      </w:pPr>
      <w:r w:rsidRPr="00BC48BF">
        <w:rPr>
          <w:rFonts w:cstheme="minorHAnsi"/>
          <w:color w:val="000000" w:themeColor="text1"/>
          <w:lang w:val="nl-NL"/>
        </w:rPr>
        <w:t>vervanging van te bewaren archiefbescheiden inzicht geven in de keuzes ten aanzien van de (inrichting</w:t>
      </w:r>
      <w:r>
        <w:rPr>
          <w:rFonts w:cstheme="minorHAnsi"/>
          <w:color w:val="000000" w:themeColor="text1"/>
          <w:lang w:val="nl-NL"/>
        </w:rPr>
        <w:t xml:space="preserve"> </w:t>
      </w:r>
      <w:r w:rsidRPr="00BC48BF">
        <w:rPr>
          <w:rFonts w:cstheme="minorHAnsi"/>
          <w:color w:val="000000" w:themeColor="text1"/>
          <w:lang w:val="nl-NL"/>
        </w:rPr>
        <w:t>van) de apparatuur en software die in verband met het vervangingsproces worden aangeschaft:</w:t>
      </w:r>
    </w:p>
    <w:p w:rsidR="005774BE" w:rsidRPr="00BC48BF" w:rsidRDefault="005774BE" w:rsidP="005774BE">
      <w:pPr>
        <w:autoSpaceDE w:val="0"/>
        <w:autoSpaceDN w:val="0"/>
        <w:adjustRightInd w:val="0"/>
        <w:spacing w:after="0" w:line="240" w:lineRule="auto"/>
        <w:ind w:left="708"/>
        <w:rPr>
          <w:rFonts w:cstheme="minorHAnsi"/>
          <w:i/>
          <w:iCs/>
          <w:color w:val="000000" w:themeColor="text1"/>
          <w:lang w:val="nl-NL"/>
        </w:rPr>
      </w:pPr>
      <w:r w:rsidRPr="00BC48BF">
        <w:rPr>
          <w:rFonts w:cstheme="minorHAnsi"/>
          <w:i/>
          <w:iCs/>
          <w:color w:val="000000" w:themeColor="text1"/>
          <w:lang w:val="nl-NL"/>
        </w:rPr>
        <w:t>b. de inrichting van de apparatuur waarmee wordt vervangen, de gekozen instellingen en</w:t>
      </w:r>
    </w:p>
    <w:p w:rsidR="005774BE" w:rsidRPr="00BC48BF" w:rsidRDefault="005774BE" w:rsidP="005774BE">
      <w:pPr>
        <w:autoSpaceDE w:val="0"/>
        <w:autoSpaceDN w:val="0"/>
        <w:adjustRightInd w:val="0"/>
        <w:spacing w:after="0" w:line="240" w:lineRule="auto"/>
        <w:ind w:left="708"/>
        <w:rPr>
          <w:rFonts w:cstheme="minorHAnsi"/>
          <w:i/>
          <w:iCs/>
          <w:color w:val="000000" w:themeColor="text1"/>
          <w:lang w:val="nl-NL"/>
        </w:rPr>
      </w:pPr>
      <w:r w:rsidRPr="00BC48BF">
        <w:rPr>
          <w:rFonts w:cstheme="minorHAnsi"/>
          <w:i/>
          <w:iCs/>
          <w:color w:val="000000" w:themeColor="text1"/>
          <w:lang w:val="nl-NL"/>
        </w:rPr>
        <w:t>de randapparatuur</w:t>
      </w:r>
    </w:p>
    <w:p w:rsidR="005774BE" w:rsidRPr="00BC48BF" w:rsidRDefault="005774BE" w:rsidP="005774BE">
      <w:pPr>
        <w:autoSpaceDE w:val="0"/>
        <w:autoSpaceDN w:val="0"/>
        <w:adjustRightInd w:val="0"/>
        <w:spacing w:after="0" w:line="240" w:lineRule="auto"/>
        <w:ind w:left="708"/>
        <w:rPr>
          <w:rFonts w:cstheme="minorHAnsi"/>
          <w:i/>
          <w:iCs/>
          <w:color w:val="000000" w:themeColor="text1"/>
          <w:lang w:val="nl-NL"/>
        </w:rPr>
      </w:pPr>
      <w:r w:rsidRPr="00BC48BF">
        <w:rPr>
          <w:rFonts w:cstheme="minorHAnsi"/>
          <w:i/>
          <w:iCs/>
          <w:color w:val="000000" w:themeColor="text1"/>
          <w:lang w:val="nl-NL"/>
        </w:rPr>
        <w:t>c. voor zover van toepassing de software en de gekozen instellingen</w:t>
      </w:r>
    </w:p>
    <w:p w:rsidR="005774BE" w:rsidRDefault="005774BE" w:rsidP="005774BE">
      <w:pPr>
        <w:autoSpaceDE w:val="0"/>
        <w:autoSpaceDN w:val="0"/>
        <w:adjustRightInd w:val="0"/>
        <w:spacing w:after="0" w:line="240" w:lineRule="auto"/>
        <w:rPr>
          <w:rFonts w:cstheme="minorHAnsi"/>
          <w:color w:val="000000" w:themeColor="text1"/>
          <w:lang w:val="nl-NL"/>
        </w:rPr>
      </w:pPr>
    </w:p>
    <w:p w:rsidR="005774BE" w:rsidRPr="00BC48BF" w:rsidRDefault="005774BE" w:rsidP="005774BE">
      <w:pPr>
        <w:autoSpaceDE w:val="0"/>
        <w:autoSpaceDN w:val="0"/>
        <w:adjustRightInd w:val="0"/>
        <w:spacing w:after="0" w:line="240" w:lineRule="auto"/>
        <w:rPr>
          <w:rFonts w:cstheme="minorHAnsi"/>
          <w:color w:val="000000" w:themeColor="text1"/>
          <w:lang w:val="nl-NL"/>
        </w:rPr>
      </w:pPr>
      <w:r w:rsidRPr="00BC48BF">
        <w:rPr>
          <w:rFonts w:cstheme="minorHAnsi"/>
          <w:color w:val="000000" w:themeColor="text1"/>
          <w:lang w:val="nl-NL"/>
        </w:rPr>
        <w:t>Dat impliceert dat op al deze punten zorgvuldige afwegingen en keuzes zijn gemaakt. Hoewel op</w:t>
      </w:r>
    </w:p>
    <w:p w:rsidR="005774BE" w:rsidRPr="00BC48BF" w:rsidRDefault="005774BE" w:rsidP="005774BE">
      <w:pPr>
        <w:autoSpaceDE w:val="0"/>
        <w:autoSpaceDN w:val="0"/>
        <w:adjustRightInd w:val="0"/>
        <w:spacing w:after="0" w:line="240" w:lineRule="auto"/>
        <w:rPr>
          <w:rFonts w:cstheme="minorHAnsi"/>
          <w:color w:val="000000" w:themeColor="text1"/>
          <w:lang w:val="nl-NL"/>
        </w:rPr>
      </w:pPr>
      <w:r w:rsidRPr="00BC48BF">
        <w:rPr>
          <w:rFonts w:cstheme="minorHAnsi"/>
          <w:color w:val="000000" w:themeColor="text1"/>
          <w:lang w:val="nl-NL"/>
        </w:rPr>
        <w:t>grond van de Archiefregeling de vastlegging en verantwoording van deze keuzes alleen verplicht is</w:t>
      </w:r>
    </w:p>
    <w:p w:rsidR="005774BE" w:rsidRPr="00BC48BF" w:rsidRDefault="005774BE" w:rsidP="005774BE">
      <w:pPr>
        <w:autoSpaceDE w:val="0"/>
        <w:autoSpaceDN w:val="0"/>
        <w:adjustRightInd w:val="0"/>
        <w:spacing w:after="0" w:line="240" w:lineRule="auto"/>
        <w:rPr>
          <w:rFonts w:cstheme="minorHAnsi"/>
          <w:color w:val="000000" w:themeColor="text1"/>
          <w:lang w:val="nl-NL"/>
        </w:rPr>
      </w:pPr>
      <w:r w:rsidRPr="00BC48BF">
        <w:rPr>
          <w:rFonts w:cstheme="minorHAnsi"/>
          <w:color w:val="000000" w:themeColor="text1"/>
          <w:lang w:val="nl-NL"/>
        </w:rPr>
        <w:t>als het over te bewaren archiefbescheiden gaat, is het evengoed in het belang van de zorgdrager</w:t>
      </w:r>
    </w:p>
    <w:p w:rsidR="005774BE" w:rsidRPr="00BC48BF" w:rsidRDefault="005774BE" w:rsidP="005774BE">
      <w:pPr>
        <w:autoSpaceDE w:val="0"/>
        <w:autoSpaceDN w:val="0"/>
        <w:adjustRightInd w:val="0"/>
        <w:spacing w:after="0" w:line="240" w:lineRule="auto"/>
        <w:rPr>
          <w:rFonts w:cstheme="minorHAnsi"/>
          <w:color w:val="000000" w:themeColor="text1"/>
          <w:lang w:val="nl-NL"/>
        </w:rPr>
      </w:pPr>
      <w:r w:rsidRPr="00BC48BF">
        <w:rPr>
          <w:rFonts w:cstheme="minorHAnsi"/>
          <w:color w:val="000000" w:themeColor="text1"/>
          <w:lang w:val="nl-NL"/>
        </w:rPr>
        <w:t>om deze keuzes voor vernietigbare bescheiden weloverwogen te maken en vast te leggen met het</w:t>
      </w:r>
    </w:p>
    <w:p w:rsidR="005774BE" w:rsidRDefault="005774BE" w:rsidP="005774BE">
      <w:pPr>
        <w:autoSpaceDE w:val="0"/>
        <w:autoSpaceDN w:val="0"/>
        <w:adjustRightInd w:val="0"/>
        <w:spacing w:after="0" w:line="240" w:lineRule="auto"/>
        <w:rPr>
          <w:rFonts w:cstheme="minorHAnsi"/>
          <w:color w:val="000000" w:themeColor="text1"/>
          <w:lang w:val="nl-NL"/>
        </w:rPr>
      </w:pPr>
      <w:r w:rsidRPr="00BC48BF">
        <w:rPr>
          <w:rFonts w:cstheme="minorHAnsi"/>
          <w:color w:val="000000" w:themeColor="text1"/>
          <w:lang w:val="nl-NL"/>
        </w:rPr>
        <w:t>oog op verantwoording en leereffecten.</w:t>
      </w:r>
    </w:p>
    <w:p w:rsidR="005774BE" w:rsidRDefault="005774BE" w:rsidP="005774BE">
      <w:pPr>
        <w:autoSpaceDE w:val="0"/>
        <w:autoSpaceDN w:val="0"/>
        <w:adjustRightInd w:val="0"/>
        <w:spacing w:after="0" w:line="240" w:lineRule="auto"/>
        <w:rPr>
          <w:rFonts w:cstheme="minorHAnsi"/>
          <w:color w:val="000000" w:themeColor="text1"/>
          <w:lang w:val="nl-NL"/>
        </w:rPr>
      </w:pPr>
    </w:p>
    <w:p w:rsidR="005774BE" w:rsidRPr="00B36523" w:rsidRDefault="005774BE" w:rsidP="005774BE">
      <w:pPr>
        <w:autoSpaceDE w:val="0"/>
        <w:autoSpaceDN w:val="0"/>
        <w:adjustRightInd w:val="0"/>
        <w:spacing w:after="0" w:line="240" w:lineRule="auto"/>
        <w:rPr>
          <w:rFonts w:cstheme="minorHAnsi"/>
          <w:b/>
          <w:bCs/>
          <w:color w:val="00B0F0"/>
          <w:sz w:val="28"/>
          <w:szCs w:val="28"/>
          <w:lang w:val="nl-NL"/>
        </w:rPr>
      </w:pPr>
      <w:r w:rsidRPr="00B36523">
        <w:rPr>
          <w:rFonts w:cstheme="minorHAnsi"/>
          <w:b/>
          <w:bCs/>
          <w:color w:val="00B0F0"/>
          <w:sz w:val="28"/>
          <w:szCs w:val="28"/>
          <w:lang w:val="nl-NL"/>
        </w:rPr>
        <w:t>Hoofdstuk 5. Bepalen van de wijze van reproduceren</w:t>
      </w:r>
    </w:p>
    <w:p w:rsidR="005774BE" w:rsidRPr="00EC26E7" w:rsidRDefault="005774BE" w:rsidP="005774BE">
      <w:pPr>
        <w:autoSpaceDE w:val="0"/>
        <w:autoSpaceDN w:val="0"/>
        <w:adjustRightInd w:val="0"/>
        <w:spacing w:after="0" w:line="240" w:lineRule="auto"/>
        <w:rPr>
          <w:rFonts w:cstheme="minorHAnsi"/>
          <w:bCs/>
          <w:color w:val="000000" w:themeColor="text1"/>
          <w:lang w:val="nl-NL"/>
        </w:rPr>
      </w:pPr>
      <w:r w:rsidRPr="00EC26E7">
        <w:rPr>
          <w:rFonts w:cstheme="minorHAnsi"/>
          <w:bCs/>
          <w:color w:val="000000" w:themeColor="text1"/>
          <w:lang w:val="nl-NL"/>
        </w:rPr>
        <w:t>De Archiefwet 1995 stelt geen expliciete eisen aan de techniek van de reproductie. Evenmin zijn</w:t>
      </w:r>
    </w:p>
    <w:p w:rsidR="005774BE" w:rsidRPr="00EC26E7" w:rsidRDefault="005774BE" w:rsidP="005774BE">
      <w:pPr>
        <w:autoSpaceDE w:val="0"/>
        <w:autoSpaceDN w:val="0"/>
        <w:adjustRightInd w:val="0"/>
        <w:spacing w:after="0" w:line="240" w:lineRule="auto"/>
        <w:rPr>
          <w:rFonts w:cstheme="minorHAnsi"/>
          <w:bCs/>
          <w:color w:val="000000" w:themeColor="text1"/>
          <w:lang w:val="nl-NL"/>
        </w:rPr>
      </w:pPr>
      <w:r w:rsidRPr="00EC26E7">
        <w:rPr>
          <w:rFonts w:cstheme="minorHAnsi"/>
          <w:bCs/>
          <w:color w:val="000000" w:themeColor="text1"/>
          <w:lang w:val="nl-NL"/>
        </w:rPr>
        <w:t>(compressie)methoden of bestandsformaten voorgeschreven. De gedachte is dat de eis van een</w:t>
      </w:r>
    </w:p>
    <w:p w:rsidR="005774BE" w:rsidRPr="00EC26E7" w:rsidRDefault="005774BE" w:rsidP="005774BE">
      <w:pPr>
        <w:autoSpaceDE w:val="0"/>
        <w:autoSpaceDN w:val="0"/>
        <w:adjustRightInd w:val="0"/>
        <w:spacing w:after="0" w:line="240" w:lineRule="auto"/>
        <w:rPr>
          <w:rFonts w:cstheme="minorHAnsi"/>
          <w:bCs/>
          <w:color w:val="000000" w:themeColor="text1"/>
          <w:lang w:val="nl-NL"/>
        </w:rPr>
      </w:pPr>
      <w:r w:rsidRPr="00EC26E7">
        <w:rPr>
          <w:rFonts w:cstheme="minorHAnsi"/>
          <w:bCs/>
          <w:color w:val="000000" w:themeColor="text1"/>
          <w:lang w:val="nl-NL"/>
        </w:rPr>
        <w:t>juiste en volledige weergave van de in de te vervangen archiefbescheiden voorkomende gegevens</w:t>
      </w:r>
    </w:p>
    <w:p w:rsidR="005774BE" w:rsidRPr="00EC26E7" w:rsidRDefault="005774BE" w:rsidP="005774BE">
      <w:pPr>
        <w:autoSpaceDE w:val="0"/>
        <w:autoSpaceDN w:val="0"/>
        <w:adjustRightInd w:val="0"/>
        <w:spacing w:after="0" w:line="240" w:lineRule="auto"/>
        <w:rPr>
          <w:rFonts w:cstheme="minorHAnsi"/>
          <w:bCs/>
          <w:color w:val="000000" w:themeColor="text1"/>
          <w:lang w:val="nl-NL"/>
        </w:rPr>
      </w:pPr>
      <w:r w:rsidRPr="00EC26E7">
        <w:rPr>
          <w:rFonts w:cstheme="minorHAnsi"/>
          <w:bCs/>
          <w:color w:val="000000" w:themeColor="text1"/>
          <w:lang w:val="nl-NL"/>
        </w:rPr>
        <w:t>bepalend is voor de keuze van de toe te passen technieken.</w:t>
      </w:r>
    </w:p>
    <w:p w:rsidR="005774BE" w:rsidRPr="00EC26E7" w:rsidRDefault="005774BE" w:rsidP="005774BE">
      <w:pPr>
        <w:autoSpaceDE w:val="0"/>
        <w:autoSpaceDN w:val="0"/>
        <w:adjustRightInd w:val="0"/>
        <w:spacing w:after="0" w:line="240" w:lineRule="auto"/>
        <w:rPr>
          <w:rFonts w:cstheme="minorHAnsi"/>
          <w:bCs/>
          <w:color w:val="000000" w:themeColor="text1"/>
          <w:lang w:val="nl-NL"/>
        </w:rPr>
      </w:pPr>
      <w:r w:rsidRPr="00EC26E7">
        <w:rPr>
          <w:rFonts w:cstheme="minorHAnsi"/>
          <w:bCs/>
          <w:color w:val="000000" w:themeColor="text1"/>
          <w:lang w:val="nl-NL"/>
        </w:rPr>
        <w:lastRenderedPageBreak/>
        <w:t>De Archiefregeling bevat eisen waaraan een bestandsformaat moet voldoen als het gaat om</w:t>
      </w:r>
    </w:p>
    <w:p w:rsidR="005774BE" w:rsidRPr="00EC26E7" w:rsidRDefault="005774BE" w:rsidP="005774BE">
      <w:pPr>
        <w:autoSpaceDE w:val="0"/>
        <w:autoSpaceDN w:val="0"/>
        <w:adjustRightInd w:val="0"/>
        <w:spacing w:after="0" w:line="240" w:lineRule="auto"/>
        <w:rPr>
          <w:rFonts w:cstheme="minorHAnsi"/>
          <w:bCs/>
          <w:i/>
          <w:iCs/>
          <w:color w:val="000000" w:themeColor="text1"/>
          <w:lang w:val="nl-NL"/>
        </w:rPr>
      </w:pPr>
      <w:r w:rsidRPr="00EC26E7">
        <w:rPr>
          <w:rFonts w:cstheme="minorHAnsi"/>
          <w:bCs/>
          <w:color w:val="000000" w:themeColor="text1"/>
          <w:lang w:val="nl-NL"/>
        </w:rPr>
        <w:t xml:space="preserve">blijvend te bewaren archiefbescheiden. Artikel 26 Archiefregeling stelt in het eerste lid: </w:t>
      </w:r>
      <w:r w:rsidRPr="00EC26E7">
        <w:rPr>
          <w:rFonts w:cstheme="minorHAnsi"/>
          <w:bCs/>
          <w:i/>
          <w:iCs/>
          <w:color w:val="000000" w:themeColor="text1"/>
          <w:lang w:val="nl-NL"/>
        </w:rPr>
        <w:t>Digitale</w:t>
      </w:r>
    </w:p>
    <w:p w:rsidR="005774BE" w:rsidRPr="00EC26E7" w:rsidRDefault="005774BE" w:rsidP="005774BE">
      <w:pPr>
        <w:autoSpaceDE w:val="0"/>
        <w:autoSpaceDN w:val="0"/>
        <w:adjustRightInd w:val="0"/>
        <w:spacing w:after="0" w:line="240" w:lineRule="auto"/>
        <w:rPr>
          <w:rFonts w:cstheme="minorHAnsi"/>
          <w:bCs/>
          <w:i/>
          <w:iCs/>
          <w:color w:val="000000" w:themeColor="text1"/>
          <w:lang w:val="nl-NL"/>
        </w:rPr>
      </w:pPr>
      <w:r w:rsidRPr="00EC26E7">
        <w:rPr>
          <w:rFonts w:cstheme="minorHAnsi"/>
          <w:bCs/>
          <w:i/>
          <w:iCs/>
          <w:color w:val="000000" w:themeColor="text1"/>
          <w:lang w:val="nl-NL"/>
        </w:rPr>
        <w:t xml:space="preserve">archiefbescheiden worden, uiterlijk op het tijdstip van overbrenging, opgeslagen in een </w:t>
      </w:r>
      <w:proofErr w:type="spellStart"/>
      <w:r w:rsidRPr="00EC26E7">
        <w:rPr>
          <w:rFonts w:cstheme="minorHAnsi"/>
          <w:bCs/>
          <w:i/>
          <w:iCs/>
          <w:color w:val="000000" w:themeColor="text1"/>
          <w:lang w:val="nl-NL"/>
        </w:rPr>
        <w:t>valideerbaar</w:t>
      </w:r>
      <w:proofErr w:type="spellEnd"/>
    </w:p>
    <w:p w:rsidR="005774BE" w:rsidRPr="00EC26E7" w:rsidRDefault="005774BE" w:rsidP="005774BE">
      <w:pPr>
        <w:autoSpaceDE w:val="0"/>
        <w:autoSpaceDN w:val="0"/>
        <w:adjustRightInd w:val="0"/>
        <w:spacing w:after="0" w:line="240" w:lineRule="auto"/>
        <w:rPr>
          <w:rFonts w:cstheme="minorHAnsi"/>
          <w:bCs/>
          <w:i/>
          <w:iCs/>
          <w:color w:val="000000" w:themeColor="text1"/>
          <w:lang w:val="nl-NL"/>
        </w:rPr>
      </w:pPr>
      <w:r w:rsidRPr="00EC26E7">
        <w:rPr>
          <w:rFonts w:cstheme="minorHAnsi"/>
          <w:bCs/>
          <w:i/>
          <w:iCs/>
          <w:color w:val="000000" w:themeColor="text1"/>
          <w:lang w:val="nl-NL"/>
        </w:rPr>
        <w:t>en volledig gedocumenteerd bestandsformaat dat voldoet aan een open standaard, tenzij dit</w:t>
      </w:r>
    </w:p>
    <w:p w:rsidR="005774BE" w:rsidRPr="00EC26E7" w:rsidRDefault="005774BE" w:rsidP="005774BE">
      <w:pPr>
        <w:autoSpaceDE w:val="0"/>
        <w:autoSpaceDN w:val="0"/>
        <w:adjustRightInd w:val="0"/>
        <w:spacing w:after="0" w:line="240" w:lineRule="auto"/>
        <w:rPr>
          <w:rFonts w:cstheme="minorHAnsi"/>
          <w:bCs/>
          <w:i/>
          <w:iCs/>
          <w:color w:val="000000" w:themeColor="text1"/>
          <w:lang w:val="nl-NL"/>
        </w:rPr>
      </w:pPr>
      <w:r w:rsidRPr="00EC26E7">
        <w:rPr>
          <w:rFonts w:cstheme="minorHAnsi"/>
          <w:bCs/>
          <w:i/>
          <w:iCs/>
          <w:color w:val="000000" w:themeColor="text1"/>
          <w:lang w:val="nl-NL"/>
        </w:rPr>
        <w:t>redelijkerwijs niet van de zorgdrager kan worden verlangd. Alsdan vindt met de beheerder van de</w:t>
      </w:r>
    </w:p>
    <w:p w:rsidR="005774BE" w:rsidRPr="00EC26E7" w:rsidRDefault="005774BE" w:rsidP="005774BE">
      <w:pPr>
        <w:autoSpaceDE w:val="0"/>
        <w:autoSpaceDN w:val="0"/>
        <w:adjustRightInd w:val="0"/>
        <w:spacing w:after="0" w:line="240" w:lineRule="auto"/>
        <w:rPr>
          <w:rFonts w:cstheme="minorHAnsi"/>
          <w:bCs/>
          <w:i/>
          <w:iCs/>
          <w:color w:val="000000" w:themeColor="text1"/>
          <w:lang w:val="nl-NL"/>
        </w:rPr>
      </w:pPr>
      <w:r w:rsidRPr="00EC26E7">
        <w:rPr>
          <w:rFonts w:cstheme="minorHAnsi"/>
          <w:bCs/>
          <w:i/>
          <w:iCs/>
          <w:color w:val="000000" w:themeColor="text1"/>
          <w:lang w:val="nl-NL"/>
        </w:rPr>
        <w:t>voor overbrenging aangewezen archiefbewaarplaats overleg plaats over een alternatief bestandsformaat.</w:t>
      </w:r>
    </w:p>
    <w:p w:rsidR="005774BE" w:rsidRDefault="005774BE" w:rsidP="005774BE">
      <w:pPr>
        <w:autoSpaceDE w:val="0"/>
        <w:autoSpaceDN w:val="0"/>
        <w:adjustRightInd w:val="0"/>
        <w:spacing w:after="0" w:line="240" w:lineRule="auto"/>
        <w:rPr>
          <w:rFonts w:cstheme="minorHAnsi"/>
          <w:bCs/>
          <w:color w:val="000000" w:themeColor="text1"/>
          <w:lang w:val="nl-NL"/>
        </w:rPr>
      </w:pPr>
    </w:p>
    <w:p w:rsidR="005774BE" w:rsidRPr="00EC26E7" w:rsidRDefault="005774BE" w:rsidP="005774BE">
      <w:pPr>
        <w:autoSpaceDE w:val="0"/>
        <w:autoSpaceDN w:val="0"/>
        <w:adjustRightInd w:val="0"/>
        <w:spacing w:after="0" w:line="240" w:lineRule="auto"/>
        <w:rPr>
          <w:rFonts w:cstheme="minorHAnsi"/>
          <w:bCs/>
          <w:color w:val="000000" w:themeColor="text1"/>
          <w:lang w:val="nl-NL"/>
        </w:rPr>
      </w:pPr>
      <w:r w:rsidRPr="00EC26E7">
        <w:rPr>
          <w:rFonts w:cstheme="minorHAnsi"/>
          <w:bCs/>
          <w:color w:val="000000" w:themeColor="text1"/>
          <w:lang w:val="nl-NL"/>
        </w:rPr>
        <w:t>Deze eis geldt uiteraard ook voor het bestandsformaat van digitale reproducties.</w:t>
      </w:r>
    </w:p>
    <w:p w:rsidR="005774BE" w:rsidRPr="00EC26E7" w:rsidRDefault="005774BE" w:rsidP="005774BE">
      <w:pPr>
        <w:autoSpaceDE w:val="0"/>
        <w:autoSpaceDN w:val="0"/>
        <w:adjustRightInd w:val="0"/>
        <w:spacing w:after="0" w:line="240" w:lineRule="auto"/>
        <w:rPr>
          <w:rFonts w:cstheme="minorHAnsi"/>
          <w:bCs/>
          <w:color w:val="000000" w:themeColor="text1"/>
          <w:lang w:val="nl-NL"/>
        </w:rPr>
      </w:pPr>
      <w:r w:rsidRPr="00EC26E7">
        <w:rPr>
          <w:rFonts w:cstheme="minorHAnsi"/>
          <w:bCs/>
          <w:color w:val="000000" w:themeColor="text1"/>
          <w:lang w:val="nl-NL"/>
        </w:rPr>
        <w:t>Als de zorgdrager gebruik gemaakt heeft van versleutelingstechnieken, moet de beheerder van de</w:t>
      </w:r>
    </w:p>
    <w:p w:rsidR="005774BE" w:rsidRPr="00EC26E7" w:rsidRDefault="005774BE" w:rsidP="005774BE">
      <w:pPr>
        <w:autoSpaceDE w:val="0"/>
        <w:autoSpaceDN w:val="0"/>
        <w:adjustRightInd w:val="0"/>
        <w:spacing w:after="0" w:line="240" w:lineRule="auto"/>
        <w:rPr>
          <w:rFonts w:cstheme="minorHAnsi"/>
          <w:bCs/>
          <w:color w:val="000000" w:themeColor="text1"/>
          <w:lang w:val="nl-NL"/>
        </w:rPr>
      </w:pPr>
      <w:r w:rsidRPr="00EC26E7">
        <w:rPr>
          <w:rFonts w:cstheme="minorHAnsi"/>
          <w:bCs/>
          <w:color w:val="000000" w:themeColor="text1"/>
          <w:lang w:val="nl-NL"/>
        </w:rPr>
        <w:t>archiefbewaarplaats na overbrenging de mogelijkheid hebben om de versleuteling ongedaan te</w:t>
      </w:r>
    </w:p>
    <w:p w:rsidR="005774BE" w:rsidRPr="00EC26E7" w:rsidRDefault="005774BE" w:rsidP="005774BE">
      <w:pPr>
        <w:autoSpaceDE w:val="0"/>
        <w:autoSpaceDN w:val="0"/>
        <w:adjustRightInd w:val="0"/>
        <w:spacing w:after="0" w:line="240" w:lineRule="auto"/>
        <w:rPr>
          <w:rFonts w:cstheme="minorHAnsi"/>
          <w:bCs/>
          <w:color w:val="000000" w:themeColor="text1"/>
          <w:lang w:val="nl-NL"/>
        </w:rPr>
      </w:pPr>
      <w:r w:rsidRPr="00EC26E7">
        <w:rPr>
          <w:rFonts w:cstheme="minorHAnsi"/>
          <w:bCs/>
          <w:color w:val="000000" w:themeColor="text1"/>
          <w:lang w:val="nl-NL"/>
        </w:rPr>
        <w:t xml:space="preserve">maken. Dat geldt niet alleen voor </w:t>
      </w:r>
      <w:r w:rsidRPr="00EC26E7">
        <w:rPr>
          <w:rFonts w:cstheme="minorHAnsi"/>
          <w:bCs/>
          <w:i/>
          <w:iCs/>
          <w:color w:val="000000" w:themeColor="text1"/>
          <w:lang w:val="nl-NL"/>
        </w:rPr>
        <w:t xml:space="preserve">born digital </w:t>
      </w:r>
      <w:r w:rsidRPr="00EC26E7">
        <w:rPr>
          <w:rFonts w:cstheme="minorHAnsi"/>
          <w:bCs/>
          <w:color w:val="000000" w:themeColor="text1"/>
          <w:lang w:val="nl-NL"/>
        </w:rPr>
        <w:t>gegevens, maar eveneens voor digitale reproducties.</w:t>
      </w:r>
    </w:p>
    <w:p w:rsidR="005774BE" w:rsidRPr="00EC26E7" w:rsidRDefault="005774BE" w:rsidP="005774BE">
      <w:pPr>
        <w:autoSpaceDE w:val="0"/>
        <w:autoSpaceDN w:val="0"/>
        <w:adjustRightInd w:val="0"/>
        <w:spacing w:after="0" w:line="240" w:lineRule="auto"/>
        <w:rPr>
          <w:rFonts w:cstheme="minorHAnsi"/>
          <w:bCs/>
          <w:i/>
          <w:iCs/>
          <w:color w:val="000000" w:themeColor="text1"/>
          <w:lang w:val="nl-NL"/>
        </w:rPr>
      </w:pPr>
      <w:r w:rsidRPr="00EC26E7">
        <w:rPr>
          <w:rFonts w:cstheme="minorHAnsi"/>
          <w:bCs/>
          <w:color w:val="000000" w:themeColor="text1"/>
          <w:lang w:val="nl-NL"/>
        </w:rPr>
        <w:t xml:space="preserve">Het tweede lid van artikel 26 stelt daarom: </w:t>
      </w:r>
      <w:r w:rsidRPr="00EC26E7">
        <w:rPr>
          <w:rFonts w:cstheme="minorHAnsi"/>
          <w:bCs/>
          <w:i/>
          <w:iCs/>
          <w:color w:val="000000" w:themeColor="text1"/>
          <w:lang w:val="nl-NL"/>
        </w:rPr>
        <w:t>voor zover op het tijdstip van overbrenging gebruik</w:t>
      </w:r>
    </w:p>
    <w:p w:rsidR="005774BE" w:rsidRPr="00EC26E7" w:rsidRDefault="005774BE" w:rsidP="005774BE">
      <w:pPr>
        <w:autoSpaceDE w:val="0"/>
        <w:autoSpaceDN w:val="0"/>
        <w:adjustRightInd w:val="0"/>
        <w:spacing w:after="0" w:line="240" w:lineRule="auto"/>
        <w:rPr>
          <w:rFonts w:cstheme="minorHAnsi"/>
          <w:bCs/>
          <w:i/>
          <w:iCs/>
          <w:color w:val="000000" w:themeColor="text1"/>
          <w:lang w:val="nl-NL"/>
        </w:rPr>
      </w:pPr>
      <w:r w:rsidRPr="00EC26E7">
        <w:rPr>
          <w:rFonts w:cstheme="minorHAnsi"/>
          <w:bCs/>
          <w:i/>
          <w:iCs/>
          <w:color w:val="000000" w:themeColor="text1"/>
          <w:lang w:val="nl-NL"/>
        </w:rPr>
        <w:t>wordt gemaakt van encryptietechniek, wordt aan de beheerder van de archiefbewaarplaats de</w:t>
      </w:r>
    </w:p>
    <w:p w:rsidR="005774BE" w:rsidRPr="00EC26E7" w:rsidRDefault="005774BE" w:rsidP="005774BE">
      <w:pPr>
        <w:autoSpaceDE w:val="0"/>
        <w:autoSpaceDN w:val="0"/>
        <w:adjustRightInd w:val="0"/>
        <w:spacing w:after="0" w:line="240" w:lineRule="auto"/>
        <w:rPr>
          <w:rFonts w:cstheme="minorHAnsi"/>
          <w:bCs/>
          <w:i/>
          <w:iCs/>
          <w:color w:val="000000" w:themeColor="text1"/>
          <w:lang w:val="nl-NL"/>
        </w:rPr>
      </w:pPr>
      <w:r w:rsidRPr="00EC26E7">
        <w:rPr>
          <w:rFonts w:cstheme="minorHAnsi"/>
          <w:bCs/>
          <w:i/>
          <w:iCs/>
          <w:color w:val="000000" w:themeColor="text1"/>
          <w:lang w:val="nl-NL"/>
        </w:rPr>
        <w:t xml:space="preserve">bijbehorende </w:t>
      </w:r>
      <w:proofErr w:type="spellStart"/>
      <w:r w:rsidRPr="00EC26E7">
        <w:rPr>
          <w:rFonts w:cstheme="minorHAnsi"/>
          <w:bCs/>
          <w:i/>
          <w:iCs/>
          <w:color w:val="000000" w:themeColor="text1"/>
          <w:lang w:val="nl-NL"/>
        </w:rPr>
        <w:t>decryptiesleutel</w:t>
      </w:r>
      <w:proofErr w:type="spellEnd"/>
      <w:r w:rsidRPr="00EC26E7">
        <w:rPr>
          <w:rFonts w:cstheme="minorHAnsi"/>
          <w:bCs/>
          <w:i/>
          <w:iCs/>
          <w:color w:val="000000" w:themeColor="text1"/>
          <w:lang w:val="nl-NL"/>
        </w:rPr>
        <w:t xml:space="preserve"> verstrekt.</w:t>
      </w:r>
    </w:p>
    <w:p w:rsidR="005774BE" w:rsidRDefault="005774BE" w:rsidP="005774BE">
      <w:pPr>
        <w:autoSpaceDE w:val="0"/>
        <w:autoSpaceDN w:val="0"/>
        <w:adjustRightInd w:val="0"/>
        <w:spacing w:after="0" w:line="240" w:lineRule="auto"/>
        <w:rPr>
          <w:rFonts w:cstheme="minorHAnsi"/>
          <w:bCs/>
          <w:color w:val="000000" w:themeColor="text1"/>
          <w:lang w:val="nl-NL"/>
        </w:rPr>
      </w:pPr>
    </w:p>
    <w:p w:rsidR="005774BE" w:rsidRPr="00EC26E7" w:rsidRDefault="005774BE" w:rsidP="005774BE">
      <w:pPr>
        <w:autoSpaceDE w:val="0"/>
        <w:autoSpaceDN w:val="0"/>
        <w:adjustRightInd w:val="0"/>
        <w:spacing w:after="0" w:line="240" w:lineRule="auto"/>
        <w:rPr>
          <w:rFonts w:cstheme="minorHAnsi"/>
          <w:bCs/>
          <w:color w:val="000000" w:themeColor="text1"/>
          <w:lang w:val="nl-NL"/>
        </w:rPr>
      </w:pPr>
      <w:r w:rsidRPr="00EC26E7">
        <w:rPr>
          <w:rFonts w:cstheme="minorHAnsi"/>
          <w:bCs/>
          <w:color w:val="000000" w:themeColor="text1"/>
          <w:lang w:val="nl-NL"/>
        </w:rPr>
        <w:t>De keuzes ten aanzien van de wijze van reproduceren dienen te worden beschreven op grond van</w:t>
      </w:r>
    </w:p>
    <w:p w:rsidR="005774BE" w:rsidRPr="00EC26E7" w:rsidRDefault="005774BE" w:rsidP="005774BE">
      <w:pPr>
        <w:autoSpaceDE w:val="0"/>
        <w:autoSpaceDN w:val="0"/>
        <w:adjustRightInd w:val="0"/>
        <w:spacing w:after="0" w:line="240" w:lineRule="auto"/>
        <w:rPr>
          <w:rFonts w:cstheme="minorHAnsi"/>
          <w:bCs/>
          <w:i/>
          <w:iCs/>
          <w:color w:val="000000" w:themeColor="text1"/>
          <w:lang w:val="nl-NL"/>
        </w:rPr>
      </w:pPr>
      <w:r w:rsidRPr="00EC26E7">
        <w:rPr>
          <w:rFonts w:cstheme="minorHAnsi"/>
          <w:bCs/>
          <w:color w:val="000000" w:themeColor="text1"/>
          <w:lang w:val="nl-NL"/>
        </w:rPr>
        <w:t xml:space="preserve">artikel 26b sub e van de Archiefregeling: de zorgdrager moet inzicht geven in: </w:t>
      </w:r>
      <w:r w:rsidRPr="00EC26E7">
        <w:rPr>
          <w:rFonts w:cstheme="minorHAnsi"/>
          <w:bCs/>
          <w:i/>
          <w:iCs/>
          <w:color w:val="000000" w:themeColor="text1"/>
          <w:lang w:val="nl-NL"/>
        </w:rPr>
        <w:t>de wijze waarop de</w:t>
      </w:r>
    </w:p>
    <w:p w:rsidR="005774BE" w:rsidRPr="00EC26E7" w:rsidRDefault="005774BE" w:rsidP="005774BE">
      <w:pPr>
        <w:autoSpaceDE w:val="0"/>
        <w:autoSpaceDN w:val="0"/>
        <w:adjustRightInd w:val="0"/>
        <w:spacing w:after="0" w:line="240" w:lineRule="auto"/>
        <w:rPr>
          <w:rFonts w:cstheme="minorHAnsi"/>
          <w:bCs/>
          <w:i/>
          <w:iCs/>
          <w:color w:val="000000" w:themeColor="text1"/>
          <w:lang w:val="nl-NL"/>
        </w:rPr>
      </w:pPr>
      <w:r w:rsidRPr="00EC26E7">
        <w:rPr>
          <w:rFonts w:cstheme="minorHAnsi"/>
          <w:bCs/>
          <w:i/>
          <w:iCs/>
          <w:color w:val="000000" w:themeColor="text1"/>
          <w:lang w:val="nl-NL"/>
        </w:rPr>
        <w:t>reproductie tot stand komt, waartoe in elk geval worden gerekend de formaten […].</w:t>
      </w:r>
    </w:p>
    <w:p w:rsidR="005774BE" w:rsidRDefault="005774BE" w:rsidP="005774BE">
      <w:pPr>
        <w:autoSpaceDE w:val="0"/>
        <w:autoSpaceDN w:val="0"/>
        <w:adjustRightInd w:val="0"/>
        <w:spacing w:after="0" w:line="240" w:lineRule="auto"/>
        <w:rPr>
          <w:rFonts w:cstheme="minorHAnsi"/>
          <w:bCs/>
          <w:color w:val="000000" w:themeColor="text1"/>
          <w:lang w:val="nl-NL"/>
        </w:rPr>
      </w:pPr>
    </w:p>
    <w:p w:rsidR="005774BE" w:rsidRPr="00EC26E7" w:rsidRDefault="005774BE" w:rsidP="005774BE">
      <w:pPr>
        <w:autoSpaceDE w:val="0"/>
        <w:autoSpaceDN w:val="0"/>
        <w:adjustRightInd w:val="0"/>
        <w:spacing w:after="0" w:line="240" w:lineRule="auto"/>
        <w:rPr>
          <w:rFonts w:cstheme="minorHAnsi"/>
          <w:bCs/>
          <w:i/>
          <w:iCs/>
          <w:color w:val="000000" w:themeColor="text1"/>
          <w:lang w:val="nl-NL"/>
        </w:rPr>
      </w:pPr>
      <w:r w:rsidRPr="00EC26E7">
        <w:rPr>
          <w:rFonts w:cstheme="minorHAnsi"/>
          <w:bCs/>
          <w:color w:val="000000" w:themeColor="text1"/>
          <w:lang w:val="nl-NL"/>
        </w:rPr>
        <w:t xml:space="preserve">De Archiefwet 1995 staat compressie tot op zekere hoogte toe. Artikel 26 lid 3 stelt: </w:t>
      </w:r>
      <w:r w:rsidRPr="00EC26E7">
        <w:rPr>
          <w:rFonts w:cstheme="minorHAnsi"/>
          <w:bCs/>
          <w:i/>
          <w:iCs/>
          <w:color w:val="000000" w:themeColor="text1"/>
          <w:lang w:val="nl-NL"/>
        </w:rPr>
        <w:t>gebruikmaking</w:t>
      </w:r>
    </w:p>
    <w:p w:rsidR="005774BE" w:rsidRPr="00EC26E7" w:rsidRDefault="005774BE" w:rsidP="005774BE">
      <w:pPr>
        <w:autoSpaceDE w:val="0"/>
        <w:autoSpaceDN w:val="0"/>
        <w:adjustRightInd w:val="0"/>
        <w:spacing w:after="0" w:line="240" w:lineRule="auto"/>
        <w:rPr>
          <w:rFonts w:cstheme="minorHAnsi"/>
          <w:bCs/>
          <w:i/>
          <w:iCs/>
          <w:color w:val="000000" w:themeColor="text1"/>
          <w:lang w:val="nl-NL"/>
        </w:rPr>
      </w:pPr>
      <w:r w:rsidRPr="00EC26E7">
        <w:rPr>
          <w:rFonts w:cstheme="minorHAnsi"/>
          <w:bCs/>
          <w:i/>
          <w:iCs/>
          <w:color w:val="000000" w:themeColor="text1"/>
          <w:lang w:val="nl-NL"/>
        </w:rPr>
        <w:t>van compressietechniek is slechts toegestaan, voor zover daarbij niet zodanig verlies van informatie</w:t>
      </w:r>
    </w:p>
    <w:p w:rsidR="005774BE" w:rsidRPr="00EC26E7" w:rsidRDefault="005774BE" w:rsidP="005774BE">
      <w:pPr>
        <w:autoSpaceDE w:val="0"/>
        <w:autoSpaceDN w:val="0"/>
        <w:adjustRightInd w:val="0"/>
        <w:spacing w:after="0" w:line="240" w:lineRule="auto"/>
        <w:rPr>
          <w:rFonts w:cstheme="minorHAnsi"/>
          <w:bCs/>
          <w:i/>
          <w:iCs/>
          <w:color w:val="000000" w:themeColor="text1"/>
          <w:lang w:val="nl-NL"/>
        </w:rPr>
      </w:pPr>
      <w:r w:rsidRPr="00EC26E7">
        <w:rPr>
          <w:rFonts w:cstheme="minorHAnsi"/>
          <w:bCs/>
          <w:i/>
          <w:iCs/>
          <w:color w:val="000000" w:themeColor="text1"/>
          <w:lang w:val="nl-NL"/>
        </w:rPr>
        <w:t>optreedt, dat niet langer aan de bij deze regeling gestelde eisen ten aanzien van de toegankelijke</w:t>
      </w:r>
    </w:p>
    <w:p w:rsidR="005774BE" w:rsidRPr="00EC26E7" w:rsidRDefault="005774BE" w:rsidP="005774BE">
      <w:pPr>
        <w:autoSpaceDE w:val="0"/>
        <w:autoSpaceDN w:val="0"/>
        <w:adjustRightInd w:val="0"/>
        <w:spacing w:after="0" w:line="240" w:lineRule="auto"/>
        <w:rPr>
          <w:rFonts w:cstheme="minorHAnsi"/>
          <w:bCs/>
          <w:i/>
          <w:iCs/>
          <w:color w:val="000000" w:themeColor="text1"/>
          <w:lang w:val="nl-NL"/>
        </w:rPr>
      </w:pPr>
      <w:r w:rsidRPr="00EC26E7">
        <w:rPr>
          <w:rFonts w:cstheme="minorHAnsi"/>
          <w:bCs/>
          <w:i/>
          <w:iCs/>
          <w:color w:val="000000" w:themeColor="text1"/>
          <w:lang w:val="nl-NL"/>
        </w:rPr>
        <w:t>en geordende staat van digitale archiefbescheiden kan worden voldaan.</w:t>
      </w:r>
    </w:p>
    <w:p w:rsidR="005774BE" w:rsidRDefault="005774BE" w:rsidP="005774BE">
      <w:pPr>
        <w:autoSpaceDE w:val="0"/>
        <w:autoSpaceDN w:val="0"/>
        <w:adjustRightInd w:val="0"/>
        <w:spacing w:after="0" w:line="240" w:lineRule="auto"/>
        <w:rPr>
          <w:rFonts w:cstheme="minorHAnsi"/>
          <w:bCs/>
          <w:i/>
          <w:iCs/>
          <w:color w:val="000000" w:themeColor="text1"/>
          <w:lang w:val="nl-NL"/>
        </w:rPr>
      </w:pPr>
    </w:p>
    <w:p w:rsidR="005774BE" w:rsidRPr="00EC26E7" w:rsidRDefault="005774BE" w:rsidP="005774BE">
      <w:pPr>
        <w:autoSpaceDE w:val="0"/>
        <w:autoSpaceDN w:val="0"/>
        <w:adjustRightInd w:val="0"/>
        <w:spacing w:after="0" w:line="240" w:lineRule="auto"/>
        <w:rPr>
          <w:rFonts w:cstheme="minorHAnsi"/>
          <w:bCs/>
          <w:color w:val="000000" w:themeColor="text1"/>
          <w:lang w:val="nl-NL"/>
        </w:rPr>
      </w:pPr>
      <w:proofErr w:type="spellStart"/>
      <w:r w:rsidRPr="00EC26E7">
        <w:rPr>
          <w:rFonts w:cstheme="minorHAnsi"/>
          <w:bCs/>
          <w:i/>
          <w:iCs/>
          <w:color w:val="000000" w:themeColor="text1"/>
          <w:lang w:val="nl-NL"/>
        </w:rPr>
        <w:t>Lossless</w:t>
      </w:r>
      <w:proofErr w:type="spellEnd"/>
      <w:r w:rsidRPr="00EC26E7">
        <w:rPr>
          <w:rFonts w:cstheme="minorHAnsi"/>
          <w:bCs/>
          <w:i/>
          <w:iCs/>
          <w:color w:val="000000" w:themeColor="text1"/>
          <w:lang w:val="nl-NL"/>
        </w:rPr>
        <w:t xml:space="preserve"> </w:t>
      </w:r>
      <w:r w:rsidRPr="00EC26E7">
        <w:rPr>
          <w:rFonts w:cstheme="minorHAnsi"/>
          <w:bCs/>
          <w:color w:val="000000" w:themeColor="text1"/>
          <w:lang w:val="nl-NL"/>
        </w:rPr>
        <w:t>compressie, waarbij het gedecomprimeerde bestand geheel identiek is aan het origineel,</w:t>
      </w:r>
    </w:p>
    <w:p w:rsidR="005774BE" w:rsidRPr="00EC26E7" w:rsidRDefault="005774BE" w:rsidP="005774BE">
      <w:pPr>
        <w:autoSpaceDE w:val="0"/>
        <w:autoSpaceDN w:val="0"/>
        <w:adjustRightInd w:val="0"/>
        <w:spacing w:after="0" w:line="240" w:lineRule="auto"/>
        <w:rPr>
          <w:rFonts w:cstheme="minorHAnsi"/>
          <w:bCs/>
          <w:color w:val="000000" w:themeColor="text1"/>
          <w:lang w:val="nl-NL"/>
        </w:rPr>
      </w:pPr>
      <w:r w:rsidRPr="00EC26E7">
        <w:rPr>
          <w:rFonts w:cstheme="minorHAnsi"/>
          <w:bCs/>
          <w:color w:val="000000" w:themeColor="text1"/>
          <w:lang w:val="nl-NL"/>
        </w:rPr>
        <w:t xml:space="preserve">is zonder meer toegestaan. </w:t>
      </w:r>
      <w:proofErr w:type="spellStart"/>
      <w:r w:rsidRPr="00EC26E7">
        <w:rPr>
          <w:rFonts w:cstheme="minorHAnsi"/>
          <w:bCs/>
          <w:i/>
          <w:iCs/>
          <w:color w:val="000000" w:themeColor="text1"/>
          <w:lang w:val="nl-NL"/>
        </w:rPr>
        <w:t>Lossy</w:t>
      </w:r>
      <w:proofErr w:type="spellEnd"/>
      <w:r w:rsidRPr="00EC26E7">
        <w:rPr>
          <w:rFonts w:cstheme="minorHAnsi"/>
          <w:bCs/>
          <w:i/>
          <w:iCs/>
          <w:color w:val="000000" w:themeColor="text1"/>
          <w:lang w:val="nl-NL"/>
        </w:rPr>
        <w:t xml:space="preserve"> </w:t>
      </w:r>
      <w:r w:rsidRPr="00EC26E7">
        <w:rPr>
          <w:rFonts w:cstheme="minorHAnsi"/>
          <w:bCs/>
          <w:color w:val="000000" w:themeColor="text1"/>
          <w:lang w:val="nl-NL"/>
        </w:rPr>
        <w:t>compressie, waarbij het verkleinen van het bestand gepaard gaat</w:t>
      </w:r>
    </w:p>
    <w:p w:rsidR="005774BE" w:rsidRPr="00EC26E7" w:rsidRDefault="005774BE" w:rsidP="005774BE">
      <w:pPr>
        <w:autoSpaceDE w:val="0"/>
        <w:autoSpaceDN w:val="0"/>
        <w:adjustRightInd w:val="0"/>
        <w:spacing w:after="0" w:line="240" w:lineRule="auto"/>
        <w:rPr>
          <w:rFonts w:cstheme="minorHAnsi"/>
          <w:bCs/>
          <w:color w:val="000000" w:themeColor="text1"/>
          <w:lang w:val="nl-NL"/>
        </w:rPr>
      </w:pPr>
      <w:r w:rsidRPr="00EC26E7">
        <w:rPr>
          <w:rFonts w:cstheme="minorHAnsi"/>
          <w:bCs/>
          <w:color w:val="000000" w:themeColor="text1"/>
          <w:lang w:val="nl-NL"/>
        </w:rPr>
        <w:t>met een zekere mate van informatieverlies, is tot op zekere hoogte verdedigbaar. De zorgdrager</w:t>
      </w:r>
    </w:p>
    <w:p w:rsidR="005774BE" w:rsidRPr="00EC26E7" w:rsidRDefault="005774BE" w:rsidP="005774BE">
      <w:pPr>
        <w:autoSpaceDE w:val="0"/>
        <w:autoSpaceDN w:val="0"/>
        <w:adjustRightInd w:val="0"/>
        <w:spacing w:after="0" w:line="240" w:lineRule="auto"/>
        <w:rPr>
          <w:rFonts w:cstheme="minorHAnsi"/>
          <w:bCs/>
          <w:color w:val="000000" w:themeColor="text1"/>
          <w:lang w:val="nl-NL"/>
        </w:rPr>
      </w:pPr>
      <w:r w:rsidRPr="00EC26E7">
        <w:rPr>
          <w:rFonts w:cstheme="minorHAnsi"/>
          <w:bCs/>
          <w:color w:val="000000" w:themeColor="text1"/>
          <w:lang w:val="nl-NL"/>
        </w:rPr>
        <w:t>dient het informatieverlies wel te beperken tot verantwoorde proporties. Hij zal, zoals al beschreven</w:t>
      </w:r>
    </w:p>
    <w:p w:rsidR="005774BE" w:rsidRPr="00EC26E7" w:rsidRDefault="005774BE" w:rsidP="005774BE">
      <w:pPr>
        <w:autoSpaceDE w:val="0"/>
        <w:autoSpaceDN w:val="0"/>
        <w:adjustRightInd w:val="0"/>
        <w:spacing w:after="0" w:line="240" w:lineRule="auto"/>
        <w:rPr>
          <w:rFonts w:cstheme="minorHAnsi"/>
          <w:bCs/>
          <w:color w:val="000000" w:themeColor="text1"/>
          <w:lang w:val="nl-NL"/>
        </w:rPr>
      </w:pPr>
      <w:r w:rsidRPr="00EC26E7">
        <w:rPr>
          <w:rFonts w:cstheme="minorHAnsi"/>
          <w:bCs/>
          <w:color w:val="000000" w:themeColor="text1"/>
          <w:lang w:val="nl-NL"/>
        </w:rPr>
        <w:t>in de paragrafen 2.1 en 3.1, zorgvuldig moeten bepalen wat het belang is van de archiefbesche</w:t>
      </w:r>
      <w:r>
        <w:rPr>
          <w:rFonts w:cstheme="minorHAnsi"/>
          <w:bCs/>
          <w:color w:val="000000" w:themeColor="text1"/>
          <w:lang w:val="nl-NL"/>
        </w:rPr>
        <w:t>i</w:t>
      </w:r>
      <w:r w:rsidRPr="00EC26E7">
        <w:rPr>
          <w:rFonts w:cstheme="minorHAnsi"/>
          <w:bCs/>
          <w:color w:val="000000" w:themeColor="text1"/>
          <w:lang w:val="nl-NL"/>
        </w:rPr>
        <w:t xml:space="preserve">den </w:t>
      </w:r>
      <w:r>
        <w:rPr>
          <w:rFonts w:cstheme="minorHAnsi"/>
          <w:bCs/>
          <w:color w:val="000000" w:themeColor="text1"/>
          <w:lang w:val="nl-NL"/>
        </w:rPr>
        <w:t xml:space="preserve"> </w:t>
      </w:r>
      <w:r w:rsidRPr="00EC26E7">
        <w:rPr>
          <w:rFonts w:cstheme="minorHAnsi"/>
          <w:bCs/>
          <w:color w:val="000000" w:themeColor="text1"/>
          <w:lang w:val="nl-NL"/>
        </w:rPr>
        <w:t>in kwestie en welke gegevens en aspecten essentieel zijn om te behouden. Vervolgens zal hij</w:t>
      </w:r>
    </w:p>
    <w:p w:rsidR="005774BE" w:rsidRPr="00EC26E7" w:rsidRDefault="005774BE" w:rsidP="005774BE">
      <w:pPr>
        <w:autoSpaceDE w:val="0"/>
        <w:autoSpaceDN w:val="0"/>
        <w:adjustRightInd w:val="0"/>
        <w:spacing w:after="0" w:line="240" w:lineRule="auto"/>
        <w:rPr>
          <w:rFonts w:cstheme="minorHAnsi"/>
          <w:bCs/>
          <w:color w:val="000000" w:themeColor="text1"/>
          <w:lang w:val="nl-NL"/>
        </w:rPr>
      </w:pPr>
      <w:r w:rsidRPr="00EC26E7">
        <w:rPr>
          <w:rFonts w:cstheme="minorHAnsi"/>
          <w:bCs/>
          <w:color w:val="000000" w:themeColor="text1"/>
          <w:lang w:val="nl-NL"/>
        </w:rPr>
        <w:t>moeten onderbouwen en verantwoorden welke informatie door de gekozen compressiemethode</w:t>
      </w:r>
    </w:p>
    <w:p w:rsidR="005774BE" w:rsidRPr="00EC26E7" w:rsidRDefault="005774BE" w:rsidP="005774BE">
      <w:pPr>
        <w:autoSpaceDE w:val="0"/>
        <w:autoSpaceDN w:val="0"/>
        <w:adjustRightInd w:val="0"/>
        <w:spacing w:after="0" w:line="240" w:lineRule="auto"/>
        <w:rPr>
          <w:rFonts w:cstheme="minorHAnsi"/>
          <w:bCs/>
          <w:color w:val="000000" w:themeColor="text1"/>
          <w:lang w:val="nl-NL"/>
        </w:rPr>
      </w:pPr>
      <w:r w:rsidRPr="00EC26E7">
        <w:rPr>
          <w:rFonts w:cstheme="minorHAnsi"/>
          <w:bCs/>
          <w:color w:val="000000" w:themeColor="text1"/>
          <w:lang w:val="nl-NL"/>
        </w:rPr>
        <w:t>verloren gaat en waarom hij dat acceptabel vindt.</w:t>
      </w:r>
    </w:p>
    <w:p w:rsidR="005774BE" w:rsidRPr="00EC26E7" w:rsidRDefault="005774BE" w:rsidP="005774BE">
      <w:pPr>
        <w:autoSpaceDE w:val="0"/>
        <w:autoSpaceDN w:val="0"/>
        <w:adjustRightInd w:val="0"/>
        <w:spacing w:after="0" w:line="240" w:lineRule="auto"/>
        <w:rPr>
          <w:rFonts w:cstheme="minorHAnsi"/>
          <w:bCs/>
          <w:color w:val="000000" w:themeColor="text1"/>
          <w:lang w:val="nl-NL"/>
        </w:rPr>
      </w:pPr>
      <w:r w:rsidRPr="00EC26E7">
        <w:rPr>
          <w:rFonts w:cstheme="minorHAnsi"/>
          <w:bCs/>
          <w:color w:val="000000" w:themeColor="text1"/>
          <w:lang w:val="nl-NL"/>
        </w:rPr>
        <w:t>Met het oog op de digitale duurzaamheid is de zorgdrager verantwoordelijk voor het converteren</w:t>
      </w:r>
    </w:p>
    <w:p w:rsidR="005774BE" w:rsidRPr="00EC26E7" w:rsidRDefault="005774BE" w:rsidP="005774BE">
      <w:pPr>
        <w:autoSpaceDE w:val="0"/>
        <w:autoSpaceDN w:val="0"/>
        <w:adjustRightInd w:val="0"/>
        <w:spacing w:after="0" w:line="240" w:lineRule="auto"/>
        <w:rPr>
          <w:rFonts w:cstheme="minorHAnsi"/>
          <w:bCs/>
          <w:color w:val="000000" w:themeColor="text1"/>
          <w:lang w:val="nl-NL"/>
        </w:rPr>
      </w:pPr>
      <w:r w:rsidRPr="00EC26E7">
        <w:rPr>
          <w:rFonts w:cstheme="minorHAnsi"/>
          <w:bCs/>
          <w:color w:val="000000" w:themeColor="text1"/>
          <w:lang w:val="nl-NL"/>
        </w:rPr>
        <w:t>van een gecomprimeerd archiefbestand als er een gevaar bestaat dat een bestandsformaat (of een</w:t>
      </w:r>
    </w:p>
    <w:p w:rsidR="005774BE" w:rsidRPr="00EC26E7" w:rsidRDefault="005774BE" w:rsidP="005774BE">
      <w:pPr>
        <w:autoSpaceDE w:val="0"/>
        <w:autoSpaceDN w:val="0"/>
        <w:adjustRightInd w:val="0"/>
        <w:spacing w:after="0" w:line="240" w:lineRule="auto"/>
        <w:rPr>
          <w:rFonts w:cstheme="minorHAnsi"/>
          <w:bCs/>
          <w:color w:val="000000" w:themeColor="text1"/>
          <w:lang w:val="nl-NL"/>
        </w:rPr>
      </w:pPr>
      <w:r w:rsidRPr="00EC26E7">
        <w:rPr>
          <w:rFonts w:cstheme="minorHAnsi"/>
          <w:bCs/>
          <w:color w:val="000000" w:themeColor="text1"/>
          <w:lang w:val="nl-NL"/>
        </w:rPr>
        <w:t>daarin gebruikte compressietechniek) niet langer praktisch bruikbaar is</w:t>
      </w:r>
      <w:r>
        <w:rPr>
          <w:rStyle w:val="Voetnootmarkering"/>
          <w:rFonts w:cstheme="minorHAnsi"/>
          <w:bCs/>
          <w:color w:val="000000" w:themeColor="text1"/>
          <w:lang w:val="nl-NL"/>
        </w:rPr>
        <w:footnoteReference w:id="17"/>
      </w:r>
      <w:r>
        <w:rPr>
          <w:rFonts w:cstheme="minorHAnsi"/>
          <w:bCs/>
          <w:color w:val="000000" w:themeColor="text1"/>
          <w:lang w:val="nl-NL"/>
        </w:rPr>
        <w:t>.</w:t>
      </w:r>
    </w:p>
    <w:p w:rsidR="005774BE" w:rsidRDefault="005774BE" w:rsidP="005774BE">
      <w:pPr>
        <w:autoSpaceDE w:val="0"/>
        <w:autoSpaceDN w:val="0"/>
        <w:adjustRightInd w:val="0"/>
        <w:spacing w:after="0" w:line="240" w:lineRule="auto"/>
        <w:rPr>
          <w:rFonts w:cstheme="minorHAnsi"/>
          <w:bCs/>
          <w:color w:val="000000" w:themeColor="text1"/>
          <w:lang w:val="nl-NL"/>
        </w:rPr>
      </w:pPr>
    </w:p>
    <w:p w:rsidR="005774BE" w:rsidRPr="00EC26E7" w:rsidRDefault="005774BE" w:rsidP="005774BE">
      <w:pPr>
        <w:autoSpaceDE w:val="0"/>
        <w:autoSpaceDN w:val="0"/>
        <w:adjustRightInd w:val="0"/>
        <w:spacing w:after="0" w:line="240" w:lineRule="auto"/>
        <w:rPr>
          <w:rFonts w:cstheme="minorHAnsi"/>
          <w:bCs/>
          <w:color w:val="000000" w:themeColor="text1"/>
          <w:lang w:val="nl-NL"/>
        </w:rPr>
      </w:pPr>
      <w:r w:rsidRPr="00EC26E7">
        <w:rPr>
          <w:rFonts w:cstheme="minorHAnsi"/>
          <w:bCs/>
          <w:color w:val="000000" w:themeColor="text1"/>
          <w:lang w:val="nl-NL"/>
        </w:rPr>
        <w:t>Niet alleen de gebruikte technieken, maar ook de metadatering en de bewerkingen zijn bepalend</w:t>
      </w:r>
    </w:p>
    <w:p w:rsidR="005774BE" w:rsidRPr="00EC26E7" w:rsidRDefault="005774BE" w:rsidP="005774BE">
      <w:pPr>
        <w:autoSpaceDE w:val="0"/>
        <w:autoSpaceDN w:val="0"/>
        <w:adjustRightInd w:val="0"/>
        <w:spacing w:after="0" w:line="240" w:lineRule="auto"/>
        <w:rPr>
          <w:rFonts w:cstheme="minorHAnsi"/>
          <w:bCs/>
          <w:color w:val="000000" w:themeColor="text1"/>
          <w:lang w:val="nl-NL"/>
        </w:rPr>
      </w:pPr>
      <w:r w:rsidRPr="00EC26E7">
        <w:rPr>
          <w:rFonts w:cstheme="minorHAnsi"/>
          <w:bCs/>
          <w:color w:val="000000" w:themeColor="text1"/>
          <w:lang w:val="nl-NL"/>
        </w:rPr>
        <w:t>voor de kwaliteit van de vervanging. Om te kunnen garanderen dat de vervanging een ‘juiste en</w:t>
      </w:r>
    </w:p>
    <w:p w:rsidR="005774BE" w:rsidRPr="00EC26E7" w:rsidRDefault="005774BE" w:rsidP="005774BE">
      <w:pPr>
        <w:autoSpaceDE w:val="0"/>
        <w:autoSpaceDN w:val="0"/>
        <w:adjustRightInd w:val="0"/>
        <w:spacing w:after="0" w:line="240" w:lineRule="auto"/>
        <w:rPr>
          <w:rFonts w:cstheme="minorHAnsi"/>
          <w:bCs/>
          <w:color w:val="000000" w:themeColor="text1"/>
          <w:lang w:val="nl-NL"/>
        </w:rPr>
      </w:pPr>
      <w:r w:rsidRPr="00EC26E7">
        <w:rPr>
          <w:rFonts w:cstheme="minorHAnsi"/>
          <w:bCs/>
          <w:color w:val="000000" w:themeColor="text1"/>
          <w:lang w:val="nl-NL"/>
        </w:rPr>
        <w:t>volledige weergave’ van de gegevens biedt, moet de zorgdrager ook oog hebben voor de risico’s</w:t>
      </w:r>
    </w:p>
    <w:p w:rsidR="005774BE" w:rsidRPr="00EC26E7" w:rsidRDefault="005774BE" w:rsidP="005774BE">
      <w:pPr>
        <w:autoSpaceDE w:val="0"/>
        <w:autoSpaceDN w:val="0"/>
        <w:adjustRightInd w:val="0"/>
        <w:spacing w:after="0" w:line="240" w:lineRule="auto"/>
        <w:rPr>
          <w:rFonts w:cstheme="minorHAnsi"/>
          <w:bCs/>
          <w:color w:val="000000" w:themeColor="text1"/>
          <w:lang w:val="nl-NL"/>
        </w:rPr>
      </w:pPr>
      <w:r w:rsidRPr="00EC26E7">
        <w:rPr>
          <w:rFonts w:cstheme="minorHAnsi"/>
          <w:bCs/>
          <w:color w:val="000000" w:themeColor="text1"/>
          <w:lang w:val="nl-NL"/>
        </w:rPr>
        <w:t>die schuilen in het daadwerkelijke proces van vervanging. Bewerkingen kunnen de kwaliteit van</w:t>
      </w:r>
    </w:p>
    <w:p w:rsidR="005774BE" w:rsidRPr="00EC26E7" w:rsidRDefault="005774BE" w:rsidP="005774BE">
      <w:pPr>
        <w:autoSpaceDE w:val="0"/>
        <w:autoSpaceDN w:val="0"/>
        <w:adjustRightInd w:val="0"/>
        <w:spacing w:after="0" w:line="240" w:lineRule="auto"/>
        <w:rPr>
          <w:rFonts w:cstheme="minorHAnsi"/>
          <w:bCs/>
          <w:color w:val="000000" w:themeColor="text1"/>
          <w:lang w:val="nl-NL"/>
        </w:rPr>
      </w:pPr>
      <w:r w:rsidRPr="00EC26E7">
        <w:rPr>
          <w:rFonts w:cstheme="minorHAnsi"/>
          <w:bCs/>
          <w:color w:val="000000" w:themeColor="text1"/>
          <w:lang w:val="nl-NL"/>
        </w:rPr>
        <w:t>scans verbeteren, maar kunnen ook informatieverlies veroorzaken. Daarom moet de zorgdrager</w:t>
      </w:r>
    </w:p>
    <w:p w:rsidR="005774BE" w:rsidRPr="00EC26E7" w:rsidRDefault="005774BE" w:rsidP="005774BE">
      <w:pPr>
        <w:autoSpaceDE w:val="0"/>
        <w:autoSpaceDN w:val="0"/>
        <w:adjustRightInd w:val="0"/>
        <w:spacing w:after="0" w:line="240" w:lineRule="auto"/>
        <w:rPr>
          <w:rFonts w:cstheme="minorHAnsi"/>
          <w:bCs/>
          <w:i/>
          <w:iCs/>
          <w:color w:val="000000" w:themeColor="text1"/>
          <w:lang w:val="nl-NL"/>
        </w:rPr>
      </w:pPr>
      <w:r w:rsidRPr="00EC26E7">
        <w:rPr>
          <w:rFonts w:cstheme="minorHAnsi"/>
          <w:bCs/>
          <w:color w:val="000000" w:themeColor="text1"/>
          <w:lang w:val="nl-NL"/>
        </w:rPr>
        <w:t xml:space="preserve">inzicht geven in: </w:t>
      </w:r>
      <w:r w:rsidRPr="00EC26E7">
        <w:rPr>
          <w:rFonts w:cstheme="minorHAnsi"/>
          <w:bCs/>
          <w:i/>
          <w:iCs/>
          <w:color w:val="000000" w:themeColor="text1"/>
          <w:lang w:val="nl-NL"/>
        </w:rPr>
        <w:t>de wijze waarop de reproductie tot stand komt, waartoe in elk geval worden gerekend</w:t>
      </w:r>
      <w:r>
        <w:rPr>
          <w:rFonts w:cstheme="minorHAnsi"/>
          <w:bCs/>
          <w:i/>
          <w:iCs/>
          <w:color w:val="000000" w:themeColor="text1"/>
          <w:lang w:val="nl-NL"/>
        </w:rPr>
        <w:t xml:space="preserve"> </w:t>
      </w:r>
      <w:r w:rsidRPr="00EC26E7">
        <w:rPr>
          <w:rFonts w:cstheme="minorHAnsi"/>
          <w:bCs/>
          <w:i/>
          <w:iCs/>
          <w:color w:val="000000" w:themeColor="text1"/>
          <w:lang w:val="nl-NL"/>
        </w:rPr>
        <w:t>de formaten, bewerkingen, metagegevens en, voor zover van toepassing, de keuze ter zake</w:t>
      </w:r>
    </w:p>
    <w:p w:rsidR="005774BE" w:rsidRPr="00EC26E7" w:rsidRDefault="005774BE" w:rsidP="005774BE">
      <w:pPr>
        <w:autoSpaceDE w:val="0"/>
        <w:autoSpaceDN w:val="0"/>
        <w:adjustRightInd w:val="0"/>
        <w:spacing w:after="0" w:line="240" w:lineRule="auto"/>
        <w:rPr>
          <w:rFonts w:cstheme="minorHAnsi"/>
          <w:bCs/>
          <w:i/>
          <w:iCs/>
          <w:color w:val="000000" w:themeColor="text1"/>
          <w:lang w:val="nl-NL"/>
        </w:rPr>
      </w:pPr>
      <w:r w:rsidRPr="00EC26E7">
        <w:rPr>
          <w:rFonts w:cstheme="minorHAnsi"/>
          <w:bCs/>
          <w:i/>
          <w:iCs/>
          <w:color w:val="000000" w:themeColor="text1"/>
          <w:lang w:val="nl-NL"/>
        </w:rPr>
        <w:t>van reproductie per batch of per stuk.</w:t>
      </w:r>
    </w:p>
    <w:p w:rsidR="005774BE" w:rsidRDefault="005774BE" w:rsidP="005774BE">
      <w:pPr>
        <w:autoSpaceDE w:val="0"/>
        <w:autoSpaceDN w:val="0"/>
        <w:adjustRightInd w:val="0"/>
        <w:spacing w:after="0" w:line="240" w:lineRule="auto"/>
        <w:rPr>
          <w:rFonts w:cstheme="minorHAnsi"/>
          <w:bCs/>
          <w:color w:val="000000" w:themeColor="text1"/>
          <w:lang w:val="nl-NL"/>
        </w:rPr>
      </w:pPr>
    </w:p>
    <w:p w:rsidR="005774BE" w:rsidRPr="00EC26E7" w:rsidRDefault="005774BE" w:rsidP="005774BE">
      <w:pPr>
        <w:autoSpaceDE w:val="0"/>
        <w:autoSpaceDN w:val="0"/>
        <w:adjustRightInd w:val="0"/>
        <w:spacing w:after="0" w:line="240" w:lineRule="auto"/>
        <w:rPr>
          <w:rFonts w:cstheme="minorHAnsi"/>
          <w:bCs/>
          <w:color w:val="000000" w:themeColor="text1"/>
          <w:lang w:val="nl-NL"/>
        </w:rPr>
      </w:pPr>
      <w:r w:rsidRPr="00EC26E7">
        <w:rPr>
          <w:rFonts w:cstheme="minorHAnsi"/>
          <w:bCs/>
          <w:color w:val="000000" w:themeColor="text1"/>
          <w:lang w:val="nl-NL"/>
        </w:rPr>
        <w:t>Hoewel op grond van de Archiefregeling de vastlegging en verantwoording van de reproductiewijze</w:t>
      </w:r>
    </w:p>
    <w:p w:rsidR="005774BE" w:rsidRPr="00EC26E7" w:rsidRDefault="005774BE" w:rsidP="005774BE">
      <w:pPr>
        <w:autoSpaceDE w:val="0"/>
        <w:autoSpaceDN w:val="0"/>
        <w:adjustRightInd w:val="0"/>
        <w:spacing w:after="0" w:line="240" w:lineRule="auto"/>
        <w:rPr>
          <w:rFonts w:cstheme="minorHAnsi"/>
          <w:bCs/>
          <w:color w:val="000000" w:themeColor="text1"/>
          <w:lang w:val="nl-NL"/>
        </w:rPr>
      </w:pPr>
      <w:r w:rsidRPr="00EC26E7">
        <w:rPr>
          <w:rFonts w:cstheme="minorHAnsi"/>
          <w:bCs/>
          <w:color w:val="000000" w:themeColor="text1"/>
          <w:lang w:val="nl-NL"/>
        </w:rPr>
        <w:t>alleen verplicht is als het over te bewaren archiefbescheiden gaat, is het evengoed in het belang</w:t>
      </w:r>
    </w:p>
    <w:p w:rsidR="005774BE" w:rsidRPr="00EC26E7" w:rsidRDefault="005774BE" w:rsidP="005774BE">
      <w:pPr>
        <w:autoSpaceDE w:val="0"/>
        <w:autoSpaceDN w:val="0"/>
        <w:adjustRightInd w:val="0"/>
        <w:spacing w:after="0" w:line="240" w:lineRule="auto"/>
        <w:rPr>
          <w:rFonts w:cstheme="minorHAnsi"/>
          <w:bCs/>
          <w:color w:val="000000" w:themeColor="text1"/>
          <w:lang w:val="nl-NL"/>
        </w:rPr>
      </w:pPr>
      <w:r w:rsidRPr="00EC26E7">
        <w:rPr>
          <w:rFonts w:cstheme="minorHAnsi"/>
          <w:bCs/>
          <w:color w:val="000000" w:themeColor="text1"/>
          <w:lang w:val="nl-NL"/>
        </w:rPr>
        <w:t>van de zorgdrager om deze keuzes ook voor vernietigbare bescheiden weloverwogen te maken en</w:t>
      </w:r>
    </w:p>
    <w:p w:rsidR="005774BE" w:rsidRDefault="005774BE" w:rsidP="005774BE">
      <w:pPr>
        <w:autoSpaceDE w:val="0"/>
        <w:autoSpaceDN w:val="0"/>
        <w:adjustRightInd w:val="0"/>
        <w:spacing w:after="0" w:line="240" w:lineRule="auto"/>
        <w:rPr>
          <w:rFonts w:cstheme="minorHAnsi"/>
          <w:bCs/>
          <w:color w:val="000000" w:themeColor="text1"/>
          <w:lang w:val="nl-NL"/>
        </w:rPr>
      </w:pPr>
      <w:r w:rsidRPr="00EC26E7">
        <w:rPr>
          <w:rFonts w:cstheme="minorHAnsi"/>
          <w:bCs/>
          <w:color w:val="000000" w:themeColor="text1"/>
          <w:lang w:val="nl-NL"/>
        </w:rPr>
        <w:lastRenderedPageBreak/>
        <w:t>vast te leggen met het oog op verantwoording en leereffecten.</w:t>
      </w:r>
    </w:p>
    <w:p w:rsidR="005774BE" w:rsidRPr="00EC26E7" w:rsidRDefault="005774BE" w:rsidP="005774BE">
      <w:pPr>
        <w:autoSpaceDE w:val="0"/>
        <w:autoSpaceDN w:val="0"/>
        <w:adjustRightInd w:val="0"/>
        <w:spacing w:after="0" w:line="240" w:lineRule="auto"/>
        <w:rPr>
          <w:rFonts w:cstheme="minorHAnsi"/>
          <w:bCs/>
          <w:color w:val="000000" w:themeColor="text1"/>
          <w:lang w:val="nl-NL"/>
        </w:rPr>
      </w:pPr>
    </w:p>
    <w:p w:rsidR="005774BE" w:rsidRPr="00B36523" w:rsidRDefault="005774BE" w:rsidP="005774BE">
      <w:pPr>
        <w:autoSpaceDE w:val="0"/>
        <w:autoSpaceDN w:val="0"/>
        <w:adjustRightInd w:val="0"/>
        <w:spacing w:after="0" w:line="240" w:lineRule="auto"/>
        <w:rPr>
          <w:rFonts w:cstheme="minorHAnsi"/>
          <w:b/>
          <w:bCs/>
          <w:color w:val="00B0F0"/>
          <w:sz w:val="28"/>
          <w:szCs w:val="28"/>
          <w:lang w:val="nl-NL"/>
        </w:rPr>
      </w:pPr>
      <w:r w:rsidRPr="00B36523">
        <w:rPr>
          <w:rFonts w:cstheme="minorHAnsi"/>
          <w:b/>
          <w:bCs/>
          <w:color w:val="00B0F0"/>
          <w:sz w:val="28"/>
          <w:szCs w:val="28"/>
          <w:lang w:val="nl-NL"/>
        </w:rPr>
        <w:t>Hoofdstuk 6. Inrichten van kwaliteitsprocedures</w:t>
      </w:r>
    </w:p>
    <w:p w:rsidR="005774BE" w:rsidRPr="00366B40" w:rsidRDefault="005774BE" w:rsidP="005774BE">
      <w:pPr>
        <w:autoSpaceDE w:val="0"/>
        <w:autoSpaceDN w:val="0"/>
        <w:adjustRightInd w:val="0"/>
        <w:spacing w:after="0" w:line="240" w:lineRule="auto"/>
        <w:rPr>
          <w:rFonts w:cstheme="minorHAnsi"/>
          <w:bCs/>
          <w:color w:val="000000" w:themeColor="text1"/>
          <w:lang w:val="nl-NL"/>
        </w:rPr>
      </w:pPr>
      <w:r w:rsidRPr="00366B40">
        <w:rPr>
          <w:rFonts w:cstheme="minorHAnsi"/>
          <w:bCs/>
          <w:color w:val="000000" w:themeColor="text1"/>
          <w:lang w:val="nl-NL"/>
        </w:rPr>
        <w:t>Artikel 3 van de Archiefwet 1995 verplicht overheden tot het in goede, geordende en toegankelijke</w:t>
      </w:r>
    </w:p>
    <w:p w:rsidR="005774BE" w:rsidRPr="00366B40" w:rsidRDefault="005774BE" w:rsidP="005774BE">
      <w:pPr>
        <w:autoSpaceDE w:val="0"/>
        <w:autoSpaceDN w:val="0"/>
        <w:adjustRightInd w:val="0"/>
        <w:spacing w:after="0" w:line="240" w:lineRule="auto"/>
        <w:rPr>
          <w:rFonts w:cstheme="minorHAnsi"/>
          <w:bCs/>
          <w:color w:val="000000" w:themeColor="text1"/>
          <w:lang w:val="nl-NL"/>
        </w:rPr>
      </w:pPr>
      <w:r w:rsidRPr="00366B40">
        <w:rPr>
          <w:rFonts w:cstheme="minorHAnsi"/>
          <w:bCs/>
          <w:color w:val="000000" w:themeColor="text1"/>
          <w:lang w:val="nl-NL"/>
        </w:rPr>
        <w:t>staat houden van archiefbescheiden. Deze verplichting is onverkort van toepassing op reproducties</w:t>
      </w:r>
    </w:p>
    <w:p w:rsidR="005774BE" w:rsidRPr="00366B40" w:rsidRDefault="005774BE" w:rsidP="005774BE">
      <w:pPr>
        <w:autoSpaceDE w:val="0"/>
        <w:autoSpaceDN w:val="0"/>
        <w:adjustRightInd w:val="0"/>
        <w:spacing w:after="0" w:line="240" w:lineRule="auto"/>
        <w:rPr>
          <w:rFonts w:cstheme="minorHAnsi"/>
          <w:bCs/>
          <w:color w:val="000000" w:themeColor="text1"/>
          <w:lang w:val="nl-NL"/>
        </w:rPr>
      </w:pPr>
      <w:r w:rsidRPr="00366B40">
        <w:rPr>
          <w:rFonts w:cstheme="minorHAnsi"/>
          <w:bCs/>
          <w:color w:val="000000" w:themeColor="text1"/>
          <w:lang w:val="nl-NL"/>
        </w:rPr>
        <w:t>die op grond van een vervangingsbesluit originele archiefbescheiden vervangen. Een vervangende</w:t>
      </w:r>
    </w:p>
    <w:p w:rsidR="005774BE" w:rsidRPr="00366B40" w:rsidRDefault="005774BE" w:rsidP="005774BE">
      <w:pPr>
        <w:autoSpaceDE w:val="0"/>
        <w:autoSpaceDN w:val="0"/>
        <w:adjustRightInd w:val="0"/>
        <w:spacing w:after="0" w:line="240" w:lineRule="auto"/>
        <w:rPr>
          <w:rFonts w:cstheme="minorHAnsi"/>
          <w:bCs/>
          <w:color w:val="000000" w:themeColor="text1"/>
          <w:lang w:val="nl-NL"/>
        </w:rPr>
      </w:pPr>
      <w:r w:rsidRPr="00366B40">
        <w:rPr>
          <w:rFonts w:cstheme="minorHAnsi"/>
          <w:bCs/>
          <w:color w:val="000000" w:themeColor="text1"/>
          <w:lang w:val="nl-NL"/>
        </w:rPr>
        <w:t>reproductie wordt geacht een ‘juiste en volledige weergave’ te geven van de gegevens uit het origineel,</w:t>
      </w:r>
      <w:r>
        <w:rPr>
          <w:rFonts w:cstheme="minorHAnsi"/>
          <w:bCs/>
          <w:color w:val="000000" w:themeColor="text1"/>
          <w:lang w:val="nl-NL"/>
        </w:rPr>
        <w:t xml:space="preserve"> </w:t>
      </w:r>
      <w:r w:rsidRPr="00366B40">
        <w:rPr>
          <w:rFonts w:cstheme="minorHAnsi"/>
          <w:bCs/>
          <w:color w:val="000000" w:themeColor="text1"/>
          <w:lang w:val="nl-NL"/>
        </w:rPr>
        <w:t>zodat het origineel vernietigd kan worden. Het is dan ook essentieel dat het vervangingsproces</w:t>
      </w:r>
      <w:r>
        <w:rPr>
          <w:rFonts w:cstheme="minorHAnsi"/>
          <w:bCs/>
          <w:color w:val="000000" w:themeColor="text1"/>
          <w:lang w:val="nl-NL"/>
        </w:rPr>
        <w:t xml:space="preserve"> </w:t>
      </w:r>
      <w:r w:rsidRPr="00366B40">
        <w:rPr>
          <w:rFonts w:cstheme="minorHAnsi"/>
          <w:bCs/>
          <w:color w:val="000000" w:themeColor="text1"/>
          <w:lang w:val="nl-NL"/>
        </w:rPr>
        <w:t>voorziet in kwaliteitsbewaking om te voorkomen dat er onbedoeld en onomkeerbaar informatie</w:t>
      </w:r>
      <w:r>
        <w:rPr>
          <w:rFonts w:cstheme="minorHAnsi"/>
          <w:bCs/>
          <w:color w:val="000000" w:themeColor="text1"/>
          <w:lang w:val="nl-NL"/>
        </w:rPr>
        <w:t xml:space="preserve"> </w:t>
      </w:r>
      <w:r w:rsidRPr="00366B40">
        <w:rPr>
          <w:rFonts w:cstheme="minorHAnsi"/>
          <w:bCs/>
          <w:color w:val="000000" w:themeColor="text1"/>
          <w:lang w:val="nl-NL"/>
        </w:rPr>
        <w:t>verloren gaat door fouten.</w:t>
      </w:r>
    </w:p>
    <w:p w:rsidR="005774BE" w:rsidRDefault="005774BE" w:rsidP="005774BE">
      <w:pPr>
        <w:autoSpaceDE w:val="0"/>
        <w:autoSpaceDN w:val="0"/>
        <w:adjustRightInd w:val="0"/>
        <w:spacing w:after="0" w:line="240" w:lineRule="auto"/>
        <w:rPr>
          <w:rFonts w:cstheme="minorHAnsi"/>
          <w:bCs/>
          <w:color w:val="000000" w:themeColor="text1"/>
          <w:lang w:val="nl-NL"/>
        </w:rPr>
      </w:pPr>
    </w:p>
    <w:p w:rsidR="005774BE" w:rsidRPr="00366B40" w:rsidRDefault="005774BE" w:rsidP="005774BE">
      <w:pPr>
        <w:autoSpaceDE w:val="0"/>
        <w:autoSpaceDN w:val="0"/>
        <w:adjustRightInd w:val="0"/>
        <w:spacing w:after="0" w:line="240" w:lineRule="auto"/>
        <w:rPr>
          <w:rFonts w:cstheme="minorHAnsi"/>
          <w:bCs/>
          <w:color w:val="000000" w:themeColor="text1"/>
          <w:lang w:val="nl-NL"/>
        </w:rPr>
      </w:pPr>
      <w:r w:rsidRPr="00366B40">
        <w:rPr>
          <w:rFonts w:cstheme="minorHAnsi"/>
          <w:bCs/>
          <w:color w:val="000000" w:themeColor="text1"/>
          <w:lang w:val="nl-NL"/>
        </w:rPr>
        <w:t>Artikel 26b sub f en h Archiefregeling schrijven voor dat de zorgdrager in het vervangingsbesluit</w:t>
      </w:r>
    </w:p>
    <w:p w:rsidR="005774BE" w:rsidRPr="00366B40" w:rsidRDefault="005774BE" w:rsidP="005774BE">
      <w:pPr>
        <w:autoSpaceDE w:val="0"/>
        <w:autoSpaceDN w:val="0"/>
        <w:adjustRightInd w:val="0"/>
        <w:spacing w:after="0" w:line="240" w:lineRule="auto"/>
        <w:rPr>
          <w:rFonts w:cstheme="minorHAnsi"/>
          <w:bCs/>
          <w:i/>
          <w:iCs/>
          <w:color w:val="000000" w:themeColor="text1"/>
          <w:lang w:val="nl-NL"/>
        </w:rPr>
      </w:pPr>
      <w:r w:rsidRPr="00366B40">
        <w:rPr>
          <w:rFonts w:cstheme="minorHAnsi"/>
          <w:bCs/>
          <w:color w:val="000000" w:themeColor="text1"/>
          <w:lang w:val="nl-NL"/>
        </w:rPr>
        <w:t xml:space="preserve">inzicht geeft in: </w:t>
      </w:r>
      <w:r w:rsidRPr="00366B40">
        <w:rPr>
          <w:rFonts w:cstheme="minorHAnsi"/>
          <w:bCs/>
          <w:i/>
          <w:iCs/>
          <w:color w:val="000000" w:themeColor="text1"/>
          <w:lang w:val="nl-NL"/>
        </w:rPr>
        <w:t>de inrichting van de controle op juiste en volledige weergave en van het herstel van</w:t>
      </w:r>
    </w:p>
    <w:p w:rsidR="005774BE" w:rsidRPr="00366B40" w:rsidRDefault="005774BE" w:rsidP="005774BE">
      <w:pPr>
        <w:autoSpaceDE w:val="0"/>
        <w:autoSpaceDN w:val="0"/>
        <w:adjustRightInd w:val="0"/>
        <w:spacing w:after="0" w:line="240" w:lineRule="auto"/>
        <w:rPr>
          <w:rFonts w:cstheme="minorHAnsi"/>
          <w:bCs/>
          <w:i/>
          <w:iCs/>
          <w:color w:val="000000" w:themeColor="text1"/>
          <w:lang w:val="nl-NL"/>
        </w:rPr>
      </w:pPr>
      <w:r w:rsidRPr="00366B40">
        <w:rPr>
          <w:rFonts w:cstheme="minorHAnsi"/>
          <w:bCs/>
          <w:i/>
          <w:iCs/>
          <w:color w:val="000000" w:themeColor="text1"/>
          <w:lang w:val="nl-NL"/>
        </w:rPr>
        <w:t xml:space="preserve">fouten </w:t>
      </w:r>
      <w:r w:rsidRPr="00366B40">
        <w:rPr>
          <w:rFonts w:cstheme="minorHAnsi"/>
          <w:bCs/>
          <w:color w:val="000000" w:themeColor="text1"/>
          <w:lang w:val="nl-NL"/>
        </w:rPr>
        <w:t xml:space="preserve">en in </w:t>
      </w:r>
      <w:r w:rsidRPr="00366B40">
        <w:rPr>
          <w:rFonts w:cstheme="minorHAnsi"/>
          <w:bCs/>
          <w:i/>
          <w:iCs/>
          <w:color w:val="000000" w:themeColor="text1"/>
          <w:lang w:val="nl-NL"/>
        </w:rPr>
        <w:t>de kwaliteitsprocedures.</w:t>
      </w:r>
    </w:p>
    <w:p w:rsidR="005774BE" w:rsidRDefault="005774BE" w:rsidP="005774BE">
      <w:pPr>
        <w:autoSpaceDE w:val="0"/>
        <w:autoSpaceDN w:val="0"/>
        <w:adjustRightInd w:val="0"/>
        <w:spacing w:after="0" w:line="240" w:lineRule="auto"/>
        <w:rPr>
          <w:rFonts w:cstheme="minorHAnsi"/>
          <w:bCs/>
          <w:color w:val="000000" w:themeColor="text1"/>
          <w:lang w:val="nl-NL"/>
        </w:rPr>
      </w:pPr>
    </w:p>
    <w:p w:rsidR="005774BE" w:rsidRPr="00366B40" w:rsidRDefault="005774BE" w:rsidP="005774BE">
      <w:pPr>
        <w:autoSpaceDE w:val="0"/>
        <w:autoSpaceDN w:val="0"/>
        <w:adjustRightInd w:val="0"/>
        <w:spacing w:after="0" w:line="240" w:lineRule="auto"/>
        <w:rPr>
          <w:rFonts w:cstheme="minorHAnsi"/>
          <w:bCs/>
          <w:color w:val="000000" w:themeColor="text1"/>
          <w:lang w:val="nl-NL"/>
        </w:rPr>
      </w:pPr>
      <w:r w:rsidRPr="00366B40">
        <w:rPr>
          <w:rFonts w:cstheme="minorHAnsi"/>
          <w:bCs/>
          <w:color w:val="000000" w:themeColor="text1"/>
          <w:lang w:val="nl-NL"/>
        </w:rPr>
        <w:t>In het vervangingsproces kunnen technische en procedurele fouten optreden. Bij technische fouten</w:t>
      </w:r>
    </w:p>
    <w:p w:rsidR="005774BE" w:rsidRPr="00366B40" w:rsidRDefault="005774BE" w:rsidP="005774BE">
      <w:pPr>
        <w:autoSpaceDE w:val="0"/>
        <w:autoSpaceDN w:val="0"/>
        <w:adjustRightInd w:val="0"/>
        <w:spacing w:after="0" w:line="240" w:lineRule="auto"/>
        <w:rPr>
          <w:rFonts w:cstheme="minorHAnsi"/>
          <w:bCs/>
          <w:color w:val="000000" w:themeColor="text1"/>
          <w:lang w:val="nl-NL"/>
        </w:rPr>
      </w:pPr>
      <w:r w:rsidRPr="00366B40">
        <w:rPr>
          <w:rFonts w:cstheme="minorHAnsi"/>
          <w:bCs/>
          <w:color w:val="000000" w:themeColor="text1"/>
          <w:lang w:val="nl-NL"/>
        </w:rPr>
        <w:t>gaat het bijvoorbeeld om pagina’s die scheef in de scanner worden getrokken of om automatische</w:t>
      </w:r>
    </w:p>
    <w:p w:rsidR="005774BE" w:rsidRPr="00366B40" w:rsidRDefault="005774BE" w:rsidP="005774BE">
      <w:pPr>
        <w:autoSpaceDE w:val="0"/>
        <w:autoSpaceDN w:val="0"/>
        <w:adjustRightInd w:val="0"/>
        <w:spacing w:after="0" w:line="240" w:lineRule="auto"/>
        <w:rPr>
          <w:rFonts w:cstheme="minorHAnsi"/>
          <w:bCs/>
          <w:color w:val="000000" w:themeColor="text1"/>
          <w:lang w:val="nl-NL"/>
        </w:rPr>
      </w:pPr>
      <w:r w:rsidRPr="00366B40">
        <w:rPr>
          <w:rFonts w:cstheme="minorHAnsi"/>
          <w:bCs/>
          <w:color w:val="000000" w:themeColor="text1"/>
          <w:lang w:val="nl-NL"/>
        </w:rPr>
        <w:t>nabewerkingen waarbij lege pagina’s onterecht voor leeg worden aangezien, markeringen als</w:t>
      </w:r>
    </w:p>
    <w:p w:rsidR="005774BE" w:rsidRPr="00366B40" w:rsidRDefault="005774BE" w:rsidP="005774BE">
      <w:pPr>
        <w:autoSpaceDE w:val="0"/>
        <w:autoSpaceDN w:val="0"/>
        <w:adjustRightInd w:val="0"/>
        <w:spacing w:after="0" w:line="240" w:lineRule="auto"/>
        <w:rPr>
          <w:rFonts w:cstheme="minorHAnsi"/>
          <w:bCs/>
          <w:color w:val="000000" w:themeColor="text1"/>
          <w:lang w:val="nl-NL"/>
        </w:rPr>
      </w:pPr>
      <w:r w:rsidRPr="00366B40">
        <w:rPr>
          <w:rFonts w:cstheme="minorHAnsi"/>
          <w:bCs/>
          <w:color w:val="000000" w:themeColor="text1"/>
          <w:lang w:val="nl-NL"/>
        </w:rPr>
        <w:t xml:space="preserve">vlekken worden verwijderd et cetera. Voorbeelden van procedurele fouten zijn: onvolledig </w:t>
      </w:r>
      <w:proofErr w:type="spellStart"/>
      <w:r w:rsidRPr="00366B40">
        <w:rPr>
          <w:rFonts w:cstheme="minorHAnsi"/>
          <w:bCs/>
          <w:color w:val="000000" w:themeColor="text1"/>
          <w:lang w:val="nl-NL"/>
        </w:rPr>
        <w:t>ontnieten</w:t>
      </w:r>
      <w:proofErr w:type="spellEnd"/>
      <w:r w:rsidRPr="00366B40">
        <w:rPr>
          <w:rFonts w:cstheme="minorHAnsi"/>
          <w:bCs/>
          <w:color w:val="000000" w:themeColor="text1"/>
          <w:lang w:val="nl-NL"/>
        </w:rPr>
        <w:t>,</w:t>
      </w:r>
      <w:r>
        <w:rPr>
          <w:rFonts w:cstheme="minorHAnsi"/>
          <w:bCs/>
          <w:color w:val="000000" w:themeColor="text1"/>
          <w:lang w:val="nl-NL"/>
        </w:rPr>
        <w:t xml:space="preserve"> </w:t>
      </w:r>
      <w:r w:rsidRPr="00366B40">
        <w:rPr>
          <w:rFonts w:cstheme="minorHAnsi"/>
          <w:bCs/>
          <w:color w:val="000000" w:themeColor="text1"/>
          <w:lang w:val="nl-NL"/>
        </w:rPr>
        <w:t>waardoor aangehechte pagina’s meegaan in de scanner of kapot worden getrokken, of het</w:t>
      </w:r>
      <w:r>
        <w:rPr>
          <w:rFonts w:cstheme="minorHAnsi"/>
          <w:bCs/>
          <w:color w:val="000000" w:themeColor="text1"/>
          <w:lang w:val="nl-NL"/>
        </w:rPr>
        <w:t xml:space="preserve"> </w:t>
      </w:r>
      <w:r w:rsidRPr="00366B40">
        <w:rPr>
          <w:rFonts w:cstheme="minorHAnsi"/>
          <w:bCs/>
          <w:color w:val="000000" w:themeColor="text1"/>
          <w:lang w:val="nl-NL"/>
        </w:rPr>
        <w:t>foutief instellen van de scanner waardoor dubbelzijdige originelen enkelzijdig worden gescand.</w:t>
      </w:r>
    </w:p>
    <w:p w:rsidR="005774BE" w:rsidRDefault="005774BE" w:rsidP="005774BE">
      <w:pPr>
        <w:autoSpaceDE w:val="0"/>
        <w:autoSpaceDN w:val="0"/>
        <w:adjustRightInd w:val="0"/>
        <w:spacing w:after="0" w:line="240" w:lineRule="auto"/>
        <w:rPr>
          <w:rFonts w:cstheme="minorHAnsi"/>
          <w:bCs/>
          <w:color w:val="000000" w:themeColor="text1"/>
          <w:lang w:val="nl-NL"/>
        </w:rPr>
      </w:pPr>
    </w:p>
    <w:p w:rsidR="005774BE" w:rsidRPr="00366B40" w:rsidRDefault="005774BE" w:rsidP="005774BE">
      <w:pPr>
        <w:autoSpaceDE w:val="0"/>
        <w:autoSpaceDN w:val="0"/>
        <w:adjustRightInd w:val="0"/>
        <w:spacing w:after="0" w:line="240" w:lineRule="auto"/>
        <w:rPr>
          <w:rFonts w:cstheme="minorHAnsi"/>
          <w:bCs/>
          <w:color w:val="000000" w:themeColor="text1"/>
          <w:lang w:val="nl-NL"/>
        </w:rPr>
      </w:pPr>
      <w:r w:rsidRPr="00366B40">
        <w:rPr>
          <w:rFonts w:cstheme="minorHAnsi"/>
          <w:bCs/>
          <w:color w:val="000000" w:themeColor="text1"/>
          <w:lang w:val="nl-NL"/>
        </w:rPr>
        <w:t>De aard van de mogelijke fouten is afhankelijk van de soorten archiefbescheiden die worden vervangen</w:t>
      </w:r>
      <w:r>
        <w:rPr>
          <w:rFonts w:cstheme="minorHAnsi"/>
          <w:bCs/>
          <w:color w:val="000000" w:themeColor="text1"/>
          <w:lang w:val="nl-NL"/>
        </w:rPr>
        <w:t xml:space="preserve"> </w:t>
      </w:r>
      <w:r w:rsidRPr="00366B40">
        <w:rPr>
          <w:rFonts w:cstheme="minorHAnsi"/>
          <w:bCs/>
          <w:color w:val="000000" w:themeColor="text1"/>
          <w:lang w:val="nl-NL"/>
        </w:rPr>
        <w:t>en de aard van de informatie die daarin is vervat. Dat is de reden waarom het archiefrecht</w:t>
      </w:r>
    </w:p>
    <w:p w:rsidR="005774BE" w:rsidRPr="00366B40" w:rsidRDefault="005774BE" w:rsidP="005774BE">
      <w:pPr>
        <w:autoSpaceDE w:val="0"/>
        <w:autoSpaceDN w:val="0"/>
        <w:adjustRightInd w:val="0"/>
        <w:spacing w:after="0" w:line="240" w:lineRule="auto"/>
        <w:rPr>
          <w:rFonts w:cstheme="minorHAnsi"/>
          <w:bCs/>
          <w:color w:val="000000" w:themeColor="text1"/>
          <w:lang w:val="nl-NL"/>
        </w:rPr>
      </w:pPr>
      <w:r w:rsidRPr="00366B40">
        <w:rPr>
          <w:rFonts w:cstheme="minorHAnsi"/>
          <w:bCs/>
          <w:color w:val="000000" w:themeColor="text1"/>
          <w:lang w:val="nl-NL"/>
        </w:rPr>
        <w:t>geen eenduidige kwaliteitsprocedures voorschrijft. De zorgdrager heeft de verantwoordelijkheid</w:t>
      </w:r>
    </w:p>
    <w:p w:rsidR="005774BE" w:rsidRPr="00366B40" w:rsidRDefault="005774BE" w:rsidP="005774BE">
      <w:pPr>
        <w:autoSpaceDE w:val="0"/>
        <w:autoSpaceDN w:val="0"/>
        <w:adjustRightInd w:val="0"/>
        <w:spacing w:after="0" w:line="240" w:lineRule="auto"/>
        <w:rPr>
          <w:rFonts w:cstheme="minorHAnsi"/>
          <w:bCs/>
          <w:color w:val="000000" w:themeColor="text1"/>
          <w:lang w:val="nl-NL"/>
        </w:rPr>
      </w:pPr>
      <w:r w:rsidRPr="00366B40">
        <w:rPr>
          <w:rFonts w:cstheme="minorHAnsi"/>
          <w:bCs/>
          <w:color w:val="000000" w:themeColor="text1"/>
          <w:lang w:val="nl-NL"/>
        </w:rPr>
        <w:t>om de kwaliteit die het vervangingsproces moet bieden actief te bewaken. Die kwaliteitsbewaking</w:t>
      </w:r>
    </w:p>
    <w:p w:rsidR="005774BE" w:rsidRPr="00366B40" w:rsidRDefault="005774BE" w:rsidP="005774BE">
      <w:pPr>
        <w:autoSpaceDE w:val="0"/>
        <w:autoSpaceDN w:val="0"/>
        <w:adjustRightInd w:val="0"/>
        <w:spacing w:after="0" w:line="240" w:lineRule="auto"/>
        <w:rPr>
          <w:rFonts w:cstheme="minorHAnsi"/>
          <w:bCs/>
          <w:color w:val="000000" w:themeColor="text1"/>
          <w:lang w:val="nl-NL"/>
        </w:rPr>
      </w:pPr>
      <w:r w:rsidRPr="00366B40">
        <w:rPr>
          <w:rFonts w:cstheme="minorHAnsi"/>
          <w:bCs/>
          <w:color w:val="000000" w:themeColor="text1"/>
          <w:lang w:val="nl-NL"/>
        </w:rPr>
        <w:t>moet duidelijk blijken uit de inrichting en beschrijving van het vervangingsproces, zodat de vervanging</w:t>
      </w:r>
      <w:r>
        <w:rPr>
          <w:rFonts w:cstheme="minorHAnsi"/>
          <w:bCs/>
          <w:color w:val="000000" w:themeColor="text1"/>
          <w:lang w:val="nl-NL"/>
        </w:rPr>
        <w:t xml:space="preserve"> </w:t>
      </w:r>
      <w:r w:rsidRPr="00366B40">
        <w:rPr>
          <w:rFonts w:cstheme="minorHAnsi"/>
          <w:bCs/>
          <w:color w:val="000000" w:themeColor="text1"/>
          <w:lang w:val="nl-NL"/>
        </w:rPr>
        <w:t>juist verloopt en daarop kan worden getoetst.</w:t>
      </w:r>
    </w:p>
    <w:p w:rsidR="005774BE" w:rsidRDefault="005774BE" w:rsidP="005774BE">
      <w:pPr>
        <w:autoSpaceDE w:val="0"/>
        <w:autoSpaceDN w:val="0"/>
        <w:adjustRightInd w:val="0"/>
        <w:spacing w:after="0" w:line="240" w:lineRule="auto"/>
        <w:rPr>
          <w:rFonts w:cstheme="minorHAnsi"/>
          <w:bCs/>
          <w:color w:val="000000" w:themeColor="text1"/>
          <w:lang w:val="nl-NL"/>
        </w:rPr>
      </w:pPr>
    </w:p>
    <w:p w:rsidR="005774BE" w:rsidRPr="00366B40" w:rsidRDefault="005774BE" w:rsidP="005774BE">
      <w:pPr>
        <w:autoSpaceDE w:val="0"/>
        <w:autoSpaceDN w:val="0"/>
        <w:adjustRightInd w:val="0"/>
        <w:spacing w:after="0" w:line="240" w:lineRule="auto"/>
        <w:rPr>
          <w:rFonts w:cstheme="minorHAnsi"/>
          <w:bCs/>
          <w:color w:val="000000" w:themeColor="text1"/>
          <w:lang w:val="nl-NL"/>
        </w:rPr>
      </w:pPr>
      <w:r w:rsidRPr="00366B40">
        <w:rPr>
          <w:rFonts w:cstheme="minorHAnsi"/>
          <w:bCs/>
          <w:color w:val="000000" w:themeColor="text1"/>
          <w:lang w:val="nl-NL"/>
        </w:rPr>
        <w:t>Vervanging vergt niet alleen technische, maar ook procedurele kwaliteitseisen. Artikel 16 van de</w:t>
      </w:r>
    </w:p>
    <w:p w:rsidR="005774BE" w:rsidRPr="00366B40" w:rsidRDefault="005774BE" w:rsidP="005774BE">
      <w:pPr>
        <w:autoSpaceDE w:val="0"/>
        <w:autoSpaceDN w:val="0"/>
        <w:adjustRightInd w:val="0"/>
        <w:spacing w:after="0" w:line="240" w:lineRule="auto"/>
        <w:rPr>
          <w:rFonts w:cstheme="minorHAnsi"/>
          <w:bCs/>
          <w:i/>
          <w:iCs/>
          <w:color w:val="000000" w:themeColor="text1"/>
          <w:lang w:val="nl-NL"/>
        </w:rPr>
      </w:pPr>
      <w:r w:rsidRPr="00366B40">
        <w:rPr>
          <w:rFonts w:cstheme="minorHAnsi"/>
          <w:bCs/>
          <w:color w:val="000000" w:themeColor="text1"/>
          <w:lang w:val="nl-NL"/>
        </w:rPr>
        <w:t xml:space="preserve">Archiefregeling schrijft voor dat (de zorgdrager zorgt dat): </w:t>
      </w:r>
      <w:r w:rsidRPr="00366B40">
        <w:rPr>
          <w:rFonts w:cstheme="minorHAnsi"/>
          <w:bCs/>
          <w:i/>
          <w:iCs/>
          <w:color w:val="000000" w:themeColor="text1"/>
          <w:lang w:val="nl-NL"/>
        </w:rPr>
        <w:t>het beheer van zijn archiefbescheiden</w:t>
      </w:r>
    </w:p>
    <w:p w:rsidR="005774BE" w:rsidRPr="00366B40" w:rsidRDefault="005774BE" w:rsidP="005774BE">
      <w:pPr>
        <w:autoSpaceDE w:val="0"/>
        <w:autoSpaceDN w:val="0"/>
        <w:adjustRightInd w:val="0"/>
        <w:spacing w:after="0" w:line="240" w:lineRule="auto"/>
        <w:rPr>
          <w:rFonts w:cstheme="minorHAnsi"/>
          <w:bCs/>
          <w:color w:val="000000" w:themeColor="text1"/>
          <w:lang w:val="nl-NL"/>
        </w:rPr>
      </w:pPr>
      <w:r w:rsidRPr="00366B40">
        <w:rPr>
          <w:rFonts w:cstheme="minorHAnsi"/>
          <w:bCs/>
          <w:i/>
          <w:iCs/>
          <w:color w:val="000000" w:themeColor="text1"/>
          <w:lang w:val="nl-NL"/>
        </w:rPr>
        <w:t>voldoet aan toetsbare eisen van een door hem toe te passen kwaliteitssysteem</w:t>
      </w:r>
      <w:r w:rsidRPr="00366B40">
        <w:rPr>
          <w:rFonts w:cstheme="minorHAnsi"/>
          <w:bCs/>
          <w:color w:val="000000" w:themeColor="text1"/>
          <w:lang w:val="nl-NL"/>
        </w:rPr>
        <w:t>.</w:t>
      </w:r>
    </w:p>
    <w:p w:rsidR="005774BE" w:rsidRPr="00366B40" w:rsidRDefault="005774BE" w:rsidP="005774BE">
      <w:pPr>
        <w:autoSpaceDE w:val="0"/>
        <w:autoSpaceDN w:val="0"/>
        <w:adjustRightInd w:val="0"/>
        <w:spacing w:after="0" w:line="240" w:lineRule="auto"/>
        <w:rPr>
          <w:rFonts w:cstheme="minorHAnsi"/>
          <w:bCs/>
          <w:color w:val="000000" w:themeColor="text1"/>
          <w:lang w:val="nl-NL"/>
        </w:rPr>
      </w:pPr>
      <w:r w:rsidRPr="00366B40">
        <w:rPr>
          <w:rFonts w:cstheme="minorHAnsi"/>
          <w:bCs/>
          <w:color w:val="000000" w:themeColor="text1"/>
          <w:lang w:val="nl-NL"/>
        </w:rPr>
        <w:t>Vervanging valt onder de beheertaken waarvoor een kwaliteitssysteem moet zijn ingericht. De eis</w:t>
      </w:r>
    </w:p>
    <w:p w:rsidR="005774BE" w:rsidRPr="00366B40" w:rsidRDefault="005774BE" w:rsidP="005774BE">
      <w:pPr>
        <w:autoSpaceDE w:val="0"/>
        <w:autoSpaceDN w:val="0"/>
        <w:adjustRightInd w:val="0"/>
        <w:spacing w:after="0" w:line="240" w:lineRule="auto"/>
        <w:rPr>
          <w:rFonts w:cstheme="minorHAnsi"/>
          <w:bCs/>
          <w:color w:val="000000" w:themeColor="text1"/>
          <w:lang w:val="nl-NL"/>
        </w:rPr>
      </w:pPr>
      <w:r w:rsidRPr="00366B40">
        <w:rPr>
          <w:rFonts w:cstheme="minorHAnsi"/>
          <w:bCs/>
          <w:color w:val="000000" w:themeColor="text1"/>
          <w:lang w:val="nl-NL"/>
        </w:rPr>
        <w:t>dat de zorgdrager in het vervangingsbesluit inzicht moet verschaffen in de kwaliteitsprocedures</w:t>
      </w:r>
    </w:p>
    <w:p w:rsidR="005774BE" w:rsidRPr="00366B40" w:rsidRDefault="005774BE" w:rsidP="005774BE">
      <w:pPr>
        <w:autoSpaceDE w:val="0"/>
        <w:autoSpaceDN w:val="0"/>
        <w:adjustRightInd w:val="0"/>
        <w:spacing w:after="0" w:line="240" w:lineRule="auto"/>
        <w:rPr>
          <w:rFonts w:cstheme="minorHAnsi"/>
          <w:bCs/>
          <w:color w:val="000000" w:themeColor="text1"/>
          <w:lang w:val="nl-NL"/>
        </w:rPr>
      </w:pPr>
      <w:r w:rsidRPr="00366B40">
        <w:rPr>
          <w:rFonts w:cstheme="minorHAnsi"/>
          <w:bCs/>
          <w:color w:val="000000" w:themeColor="text1"/>
          <w:lang w:val="nl-NL"/>
        </w:rPr>
        <w:t>(artikel 26b sub h Archiefregeling) moet dus worden gelezen als een specifieke uitwerking van artikel</w:t>
      </w:r>
    </w:p>
    <w:p w:rsidR="005774BE" w:rsidRPr="00366B40" w:rsidRDefault="005774BE" w:rsidP="005774BE">
      <w:pPr>
        <w:autoSpaceDE w:val="0"/>
        <w:autoSpaceDN w:val="0"/>
        <w:adjustRightInd w:val="0"/>
        <w:spacing w:after="0" w:line="240" w:lineRule="auto"/>
        <w:rPr>
          <w:rFonts w:cstheme="minorHAnsi"/>
          <w:bCs/>
          <w:color w:val="000000" w:themeColor="text1"/>
          <w:lang w:val="nl-NL"/>
        </w:rPr>
      </w:pPr>
      <w:r w:rsidRPr="00366B40">
        <w:rPr>
          <w:rFonts w:cstheme="minorHAnsi"/>
          <w:bCs/>
          <w:color w:val="000000" w:themeColor="text1"/>
          <w:lang w:val="nl-NL"/>
        </w:rPr>
        <w:t>16: de zorgdrager moet niet alleen een kwaliteitssysteem hanteren, maar moet in het vervangingsbesluit</w:t>
      </w:r>
      <w:r>
        <w:rPr>
          <w:rFonts w:cstheme="minorHAnsi"/>
          <w:bCs/>
          <w:color w:val="000000" w:themeColor="text1"/>
          <w:lang w:val="nl-NL"/>
        </w:rPr>
        <w:t xml:space="preserve"> </w:t>
      </w:r>
      <w:r w:rsidRPr="00366B40">
        <w:rPr>
          <w:rFonts w:cstheme="minorHAnsi"/>
          <w:bCs/>
          <w:color w:val="000000" w:themeColor="text1"/>
          <w:lang w:val="nl-NL"/>
        </w:rPr>
        <w:t>expliciet aangeven hoe dat in geval van vervanging wordt toegepast. De toelichting bij</w:t>
      </w:r>
      <w:r>
        <w:rPr>
          <w:rFonts w:cstheme="minorHAnsi"/>
          <w:bCs/>
          <w:color w:val="000000" w:themeColor="text1"/>
          <w:lang w:val="nl-NL"/>
        </w:rPr>
        <w:t xml:space="preserve"> </w:t>
      </w:r>
      <w:r w:rsidRPr="00366B40">
        <w:rPr>
          <w:rFonts w:cstheme="minorHAnsi"/>
          <w:bCs/>
          <w:color w:val="000000" w:themeColor="text1"/>
          <w:lang w:val="nl-NL"/>
        </w:rPr>
        <w:t xml:space="preserve">artikel 26b sub h is redelijk kort: (met betrekking tot de kwaliteitsprocedures) </w:t>
      </w:r>
      <w:r w:rsidRPr="00366B40">
        <w:rPr>
          <w:rFonts w:cstheme="minorHAnsi"/>
          <w:bCs/>
          <w:i/>
          <w:iCs/>
          <w:color w:val="000000" w:themeColor="text1"/>
          <w:lang w:val="nl-NL"/>
        </w:rPr>
        <w:t>wordt beschreven op</w:t>
      </w:r>
      <w:r>
        <w:rPr>
          <w:rFonts w:cstheme="minorHAnsi"/>
          <w:bCs/>
          <w:i/>
          <w:iCs/>
          <w:color w:val="000000" w:themeColor="text1"/>
          <w:lang w:val="nl-NL"/>
        </w:rPr>
        <w:t xml:space="preserve"> </w:t>
      </w:r>
      <w:r w:rsidRPr="00366B40">
        <w:rPr>
          <w:rFonts w:cstheme="minorHAnsi"/>
          <w:bCs/>
          <w:i/>
          <w:iCs/>
          <w:color w:val="000000" w:themeColor="text1"/>
          <w:lang w:val="nl-NL"/>
        </w:rPr>
        <w:t xml:space="preserve">welke manier de continue kwaliteit van het vervangingsproces wordt geborgd door </w:t>
      </w:r>
      <w:proofErr w:type="spellStart"/>
      <w:r w:rsidRPr="00366B40">
        <w:rPr>
          <w:rFonts w:cstheme="minorHAnsi"/>
          <w:bCs/>
          <w:i/>
          <w:iCs/>
          <w:color w:val="000000" w:themeColor="text1"/>
          <w:lang w:val="nl-NL"/>
        </w:rPr>
        <w:t>bijvoorbeeldkalibreren</w:t>
      </w:r>
      <w:proofErr w:type="spellEnd"/>
      <w:r w:rsidRPr="00366B40">
        <w:rPr>
          <w:rFonts w:cstheme="minorHAnsi"/>
          <w:bCs/>
          <w:i/>
          <w:iCs/>
          <w:color w:val="000000" w:themeColor="text1"/>
          <w:lang w:val="nl-NL"/>
        </w:rPr>
        <w:t>, wat de criteria zijn voor en de frequentie is van interne controles en hoe deze zijn ingebouwd</w:t>
      </w:r>
      <w:r>
        <w:rPr>
          <w:rFonts w:cstheme="minorHAnsi"/>
          <w:bCs/>
          <w:i/>
          <w:iCs/>
          <w:color w:val="000000" w:themeColor="text1"/>
          <w:lang w:val="nl-NL"/>
        </w:rPr>
        <w:t xml:space="preserve"> </w:t>
      </w:r>
      <w:r w:rsidRPr="00366B40">
        <w:rPr>
          <w:rFonts w:cstheme="minorHAnsi"/>
          <w:bCs/>
          <w:i/>
          <w:iCs/>
          <w:color w:val="000000" w:themeColor="text1"/>
          <w:lang w:val="nl-NL"/>
        </w:rPr>
        <w:t>in het gehele proces</w:t>
      </w:r>
      <w:r w:rsidRPr="00366B40">
        <w:rPr>
          <w:rFonts w:cstheme="minorHAnsi"/>
          <w:bCs/>
          <w:color w:val="000000" w:themeColor="text1"/>
          <w:lang w:val="nl-NL"/>
        </w:rPr>
        <w:t>.</w:t>
      </w:r>
    </w:p>
    <w:p w:rsidR="005774BE" w:rsidRDefault="005774BE" w:rsidP="005774BE">
      <w:pPr>
        <w:autoSpaceDE w:val="0"/>
        <w:autoSpaceDN w:val="0"/>
        <w:adjustRightInd w:val="0"/>
        <w:spacing w:after="0" w:line="240" w:lineRule="auto"/>
        <w:rPr>
          <w:rFonts w:cstheme="minorHAnsi"/>
          <w:bCs/>
          <w:color w:val="000000" w:themeColor="text1"/>
          <w:lang w:val="nl-NL"/>
        </w:rPr>
      </w:pPr>
    </w:p>
    <w:p w:rsidR="005774BE" w:rsidRPr="00366B40" w:rsidRDefault="005774BE" w:rsidP="005774BE">
      <w:pPr>
        <w:autoSpaceDE w:val="0"/>
        <w:autoSpaceDN w:val="0"/>
        <w:adjustRightInd w:val="0"/>
        <w:spacing w:after="0" w:line="240" w:lineRule="auto"/>
        <w:rPr>
          <w:rFonts w:cstheme="minorHAnsi"/>
          <w:bCs/>
          <w:color w:val="000000" w:themeColor="text1"/>
          <w:lang w:val="nl-NL"/>
        </w:rPr>
      </w:pPr>
      <w:r w:rsidRPr="00366B40">
        <w:rPr>
          <w:rFonts w:cstheme="minorHAnsi"/>
          <w:bCs/>
          <w:color w:val="000000" w:themeColor="text1"/>
          <w:lang w:val="nl-NL"/>
        </w:rPr>
        <w:t>Het ligt voor de hand om bij de inrichting van het kwaliteitssysteem aan te sluiten bij de normering:</w:t>
      </w:r>
    </w:p>
    <w:p w:rsidR="005774BE" w:rsidRPr="00366B40" w:rsidRDefault="005774BE" w:rsidP="005774BE">
      <w:pPr>
        <w:autoSpaceDE w:val="0"/>
        <w:autoSpaceDN w:val="0"/>
        <w:adjustRightInd w:val="0"/>
        <w:spacing w:after="0" w:line="240" w:lineRule="auto"/>
        <w:rPr>
          <w:rFonts w:cstheme="minorHAnsi"/>
          <w:bCs/>
          <w:color w:val="000000" w:themeColor="text1"/>
          <w:lang w:val="nl-NL"/>
        </w:rPr>
      </w:pPr>
      <w:r w:rsidRPr="00366B40">
        <w:rPr>
          <w:rFonts w:cstheme="minorHAnsi"/>
          <w:bCs/>
          <w:color w:val="000000" w:themeColor="text1"/>
          <w:lang w:val="nl-NL"/>
        </w:rPr>
        <w:t>bij NEN-ISO 15489 voor het archiefsysteem in brede zin en bij NEN-ISO 30301: 2011 voor het</w:t>
      </w:r>
    </w:p>
    <w:p w:rsidR="005774BE" w:rsidRPr="00366B40" w:rsidRDefault="005774BE" w:rsidP="005774BE">
      <w:pPr>
        <w:autoSpaceDE w:val="0"/>
        <w:autoSpaceDN w:val="0"/>
        <w:adjustRightInd w:val="0"/>
        <w:spacing w:after="0" w:line="240" w:lineRule="auto"/>
        <w:rPr>
          <w:rFonts w:cstheme="minorHAnsi"/>
          <w:bCs/>
          <w:color w:val="000000" w:themeColor="text1"/>
          <w:lang w:val="nl-NL"/>
        </w:rPr>
      </w:pPr>
      <w:r w:rsidRPr="00366B40">
        <w:rPr>
          <w:rFonts w:cstheme="minorHAnsi"/>
          <w:bCs/>
          <w:color w:val="000000" w:themeColor="text1"/>
          <w:lang w:val="nl-NL"/>
        </w:rPr>
        <w:t xml:space="preserve">managementsysteem voor archivering in het </w:t>
      </w:r>
      <w:r w:rsidRPr="00F77BDC">
        <w:rPr>
          <w:rFonts w:cstheme="minorHAnsi"/>
          <w:bCs/>
          <w:color w:val="000000" w:themeColor="text1"/>
          <w:lang w:val="nl-NL"/>
        </w:rPr>
        <w:t xml:space="preserve">bijzonder. Zie </w:t>
      </w:r>
      <w:r w:rsidRPr="002577BC">
        <w:rPr>
          <w:rFonts w:cstheme="minorHAnsi"/>
          <w:bCs/>
          <w:lang w:val="nl-NL"/>
        </w:rPr>
        <w:t xml:space="preserve">bijlage </w:t>
      </w:r>
      <w:hyperlink w:anchor="normen1" w:history="1">
        <w:r w:rsidR="00F77BDC" w:rsidRPr="002577BC">
          <w:rPr>
            <w:rStyle w:val="Hyperlink"/>
            <w:rFonts w:cstheme="minorHAnsi"/>
            <w:bCs/>
            <w:color w:val="auto"/>
            <w:lang w:val="nl-NL"/>
          </w:rPr>
          <w:t>‘Normen’</w:t>
        </w:r>
      </w:hyperlink>
      <w:r w:rsidRPr="002577BC">
        <w:rPr>
          <w:rFonts w:cstheme="minorHAnsi"/>
          <w:bCs/>
          <w:lang w:val="nl-NL"/>
        </w:rPr>
        <w:t xml:space="preserve"> voor </w:t>
      </w:r>
      <w:r w:rsidRPr="00366B40">
        <w:rPr>
          <w:rFonts w:cstheme="minorHAnsi"/>
          <w:bCs/>
          <w:color w:val="000000" w:themeColor="text1"/>
          <w:lang w:val="nl-NL"/>
        </w:rPr>
        <w:t>de aan een kwaliteitssysteem</w:t>
      </w:r>
      <w:r>
        <w:rPr>
          <w:rFonts w:cstheme="minorHAnsi"/>
          <w:bCs/>
          <w:color w:val="000000" w:themeColor="text1"/>
          <w:lang w:val="nl-NL"/>
        </w:rPr>
        <w:t xml:space="preserve"> </w:t>
      </w:r>
      <w:r w:rsidRPr="00366B40">
        <w:rPr>
          <w:rFonts w:cstheme="minorHAnsi"/>
          <w:bCs/>
          <w:color w:val="000000" w:themeColor="text1"/>
          <w:lang w:val="nl-NL"/>
        </w:rPr>
        <w:t>te stellen eisen.</w:t>
      </w:r>
    </w:p>
    <w:p w:rsidR="005774BE" w:rsidRDefault="005774BE" w:rsidP="005774BE">
      <w:pPr>
        <w:autoSpaceDE w:val="0"/>
        <w:autoSpaceDN w:val="0"/>
        <w:adjustRightInd w:val="0"/>
        <w:spacing w:after="0" w:line="240" w:lineRule="auto"/>
        <w:rPr>
          <w:rFonts w:cstheme="minorHAnsi"/>
          <w:bCs/>
          <w:color w:val="000000" w:themeColor="text1"/>
          <w:lang w:val="nl-NL"/>
        </w:rPr>
      </w:pPr>
    </w:p>
    <w:p w:rsidR="005774BE" w:rsidRDefault="005774BE" w:rsidP="005774BE">
      <w:pPr>
        <w:autoSpaceDE w:val="0"/>
        <w:autoSpaceDN w:val="0"/>
        <w:adjustRightInd w:val="0"/>
        <w:spacing w:after="0" w:line="240" w:lineRule="auto"/>
        <w:rPr>
          <w:rFonts w:cstheme="minorHAnsi"/>
          <w:bCs/>
          <w:color w:val="000000" w:themeColor="text1"/>
          <w:lang w:val="nl-NL"/>
        </w:rPr>
      </w:pPr>
      <w:r w:rsidRPr="00366B40">
        <w:rPr>
          <w:rFonts w:cstheme="minorHAnsi"/>
          <w:bCs/>
          <w:color w:val="000000" w:themeColor="text1"/>
          <w:lang w:val="nl-NL"/>
        </w:rPr>
        <w:t>Hoewel op grond van de Archiefregeling de vastlegging van de kwaliteitsprocedures in het vervangingsbesluit</w:t>
      </w:r>
      <w:r>
        <w:rPr>
          <w:rFonts w:cstheme="minorHAnsi"/>
          <w:bCs/>
          <w:color w:val="000000" w:themeColor="text1"/>
          <w:lang w:val="nl-NL"/>
        </w:rPr>
        <w:t xml:space="preserve"> </w:t>
      </w:r>
      <w:r w:rsidRPr="00366B40">
        <w:rPr>
          <w:rFonts w:cstheme="minorHAnsi"/>
          <w:bCs/>
          <w:color w:val="000000" w:themeColor="text1"/>
          <w:lang w:val="nl-NL"/>
        </w:rPr>
        <w:t>alleen verplicht is als het over te bewaren archiefbescheiden gaat, is het evengoed</w:t>
      </w:r>
      <w:r>
        <w:rPr>
          <w:rFonts w:cstheme="minorHAnsi"/>
          <w:bCs/>
          <w:color w:val="000000" w:themeColor="text1"/>
          <w:lang w:val="nl-NL"/>
        </w:rPr>
        <w:t xml:space="preserve"> </w:t>
      </w:r>
      <w:r w:rsidRPr="00366B40">
        <w:rPr>
          <w:rFonts w:cstheme="minorHAnsi"/>
          <w:bCs/>
          <w:color w:val="000000" w:themeColor="text1"/>
          <w:lang w:val="nl-NL"/>
        </w:rPr>
        <w:t>in het belang van de zorgdrager om kwaliteitszorg ook voor vernietigbare bescheiden goed in te</w:t>
      </w:r>
      <w:r>
        <w:rPr>
          <w:rFonts w:cstheme="minorHAnsi"/>
          <w:bCs/>
          <w:color w:val="000000" w:themeColor="text1"/>
          <w:lang w:val="nl-NL"/>
        </w:rPr>
        <w:t xml:space="preserve"> </w:t>
      </w:r>
      <w:r w:rsidRPr="00366B40">
        <w:rPr>
          <w:rFonts w:cstheme="minorHAnsi"/>
          <w:bCs/>
          <w:color w:val="000000" w:themeColor="text1"/>
          <w:lang w:val="nl-NL"/>
        </w:rPr>
        <w:t>richten en vast te leggen met het oog op verantwoording en leereffecten.</w:t>
      </w:r>
    </w:p>
    <w:p w:rsidR="005774BE" w:rsidRDefault="005774BE" w:rsidP="005774BE">
      <w:pPr>
        <w:autoSpaceDE w:val="0"/>
        <w:autoSpaceDN w:val="0"/>
        <w:adjustRightInd w:val="0"/>
        <w:spacing w:after="0" w:line="240" w:lineRule="auto"/>
        <w:rPr>
          <w:rFonts w:cstheme="minorHAnsi"/>
          <w:bCs/>
          <w:color w:val="000000" w:themeColor="text1"/>
          <w:lang w:val="nl-NL"/>
        </w:rPr>
      </w:pPr>
    </w:p>
    <w:p w:rsidR="005774BE" w:rsidRDefault="005774BE" w:rsidP="005774BE">
      <w:pPr>
        <w:autoSpaceDE w:val="0"/>
        <w:autoSpaceDN w:val="0"/>
        <w:adjustRightInd w:val="0"/>
        <w:spacing w:after="0" w:line="240" w:lineRule="auto"/>
        <w:rPr>
          <w:rFonts w:cstheme="minorHAnsi"/>
          <w:bCs/>
          <w:color w:val="000000" w:themeColor="text1"/>
          <w:lang w:val="nl-NL"/>
        </w:rPr>
      </w:pPr>
    </w:p>
    <w:p w:rsidR="005774BE" w:rsidRPr="00B36523" w:rsidRDefault="005774BE" w:rsidP="005774BE">
      <w:pPr>
        <w:autoSpaceDE w:val="0"/>
        <w:autoSpaceDN w:val="0"/>
        <w:adjustRightInd w:val="0"/>
        <w:spacing w:after="0" w:line="240" w:lineRule="auto"/>
        <w:rPr>
          <w:rFonts w:cstheme="minorHAnsi"/>
          <w:b/>
          <w:bCs/>
          <w:color w:val="00B0F0"/>
          <w:sz w:val="28"/>
          <w:szCs w:val="28"/>
          <w:lang w:val="nl-NL"/>
        </w:rPr>
      </w:pPr>
      <w:r w:rsidRPr="00B36523">
        <w:rPr>
          <w:rFonts w:cstheme="minorHAnsi"/>
          <w:b/>
          <w:bCs/>
          <w:color w:val="00B0F0"/>
          <w:sz w:val="28"/>
          <w:szCs w:val="28"/>
          <w:lang w:val="nl-NL"/>
        </w:rPr>
        <w:t>Hoofdstuk 7. Opstellen van het vervangingsbesluit</w:t>
      </w:r>
    </w:p>
    <w:p w:rsidR="005774BE" w:rsidRPr="00570689" w:rsidRDefault="005774BE" w:rsidP="005774BE">
      <w:pPr>
        <w:autoSpaceDE w:val="0"/>
        <w:autoSpaceDN w:val="0"/>
        <w:adjustRightInd w:val="0"/>
        <w:spacing w:after="0" w:line="240" w:lineRule="auto"/>
        <w:rPr>
          <w:rFonts w:cstheme="minorHAnsi"/>
          <w:bCs/>
          <w:color w:val="000000" w:themeColor="text1"/>
          <w:lang w:val="nl-NL"/>
        </w:rPr>
      </w:pPr>
      <w:r w:rsidRPr="00570689">
        <w:rPr>
          <w:rFonts w:cstheme="minorHAnsi"/>
          <w:bCs/>
          <w:color w:val="000000" w:themeColor="text1"/>
          <w:lang w:val="nl-NL"/>
        </w:rPr>
        <w:t>Artikel 6 Archiefbesluit 1995 verplicht de zorgdrager bekend te maken hoe bij vervanging rekening</w:t>
      </w:r>
    </w:p>
    <w:p w:rsidR="005774BE" w:rsidRPr="00570689" w:rsidRDefault="005774BE" w:rsidP="005774BE">
      <w:pPr>
        <w:autoSpaceDE w:val="0"/>
        <w:autoSpaceDN w:val="0"/>
        <w:adjustRightInd w:val="0"/>
        <w:spacing w:after="0" w:line="240" w:lineRule="auto"/>
        <w:rPr>
          <w:rFonts w:cstheme="minorHAnsi"/>
          <w:bCs/>
          <w:color w:val="000000" w:themeColor="text1"/>
          <w:lang w:val="nl-NL"/>
        </w:rPr>
      </w:pPr>
      <w:r w:rsidRPr="00570689">
        <w:rPr>
          <w:rFonts w:cstheme="minorHAnsi"/>
          <w:bCs/>
          <w:color w:val="000000" w:themeColor="text1"/>
          <w:lang w:val="nl-NL"/>
        </w:rPr>
        <w:t>is gehouden met de waarde van de archiefbescheiden als bestanddeel van het cultureel erfgoed</w:t>
      </w:r>
    </w:p>
    <w:p w:rsidR="005774BE" w:rsidRPr="00570689" w:rsidRDefault="005774BE" w:rsidP="005774BE">
      <w:pPr>
        <w:autoSpaceDE w:val="0"/>
        <w:autoSpaceDN w:val="0"/>
        <w:adjustRightInd w:val="0"/>
        <w:spacing w:after="0" w:line="240" w:lineRule="auto"/>
        <w:rPr>
          <w:rFonts w:cstheme="minorHAnsi"/>
          <w:bCs/>
          <w:color w:val="000000" w:themeColor="text1"/>
          <w:lang w:val="nl-NL"/>
        </w:rPr>
      </w:pPr>
      <w:r w:rsidRPr="00570689">
        <w:rPr>
          <w:rFonts w:cstheme="minorHAnsi"/>
          <w:bCs/>
          <w:color w:val="000000" w:themeColor="text1"/>
          <w:lang w:val="nl-NL"/>
        </w:rPr>
        <w:t>(conform artikel 2, eerste lid onder c Archiefbesluit 1995) en met het belang van de in de archiefbescheiden</w:t>
      </w:r>
      <w:r>
        <w:rPr>
          <w:rFonts w:cstheme="minorHAnsi"/>
          <w:bCs/>
          <w:color w:val="000000" w:themeColor="text1"/>
          <w:lang w:val="nl-NL"/>
        </w:rPr>
        <w:t xml:space="preserve"> </w:t>
      </w:r>
      <w:r w:rsidRPr="00570689">
        <w:rPr>
          <w:rFonts w:cstheme="minorHAnsi"/>
          <w:bCs/>
          <w:color w:val="000000" w:themeColor="text1"/>
          <w:lang w:val="nl-NL"/>
        </w:rPr>
        <w:t>voorkomende gegevens voor overheidsorganen, voor recht- en bewijszoekende burgers</w:t>
      </w:r>
      <w:r>
        <w:rPr>
          <w:rFonts w:cstheme="minorHAnsi"/>
          <w:bCs/>
          <w:color w:val="000000" w:themeColor="text1"/>
          <w:lang w:val="nl-NL"/>
        </w:rPr>
        <w:t xml:space="preserve"> </w:t>
      </w:r>
      <w:r w:rsidRPr="00570689">
        <w:rPr>
          <w:rFonts w:cstheme="minorHAnsi"/>
          <w:bCs/>
          <w:color w:val="000000" w:themeColor="text1"/>
          <w:lang w:val="nl-NL"/>
        </w:rPr>
        <w:t>en voor historisch onderzoek (conform artikel 2, eerste lid, onder d Archiefbesluit 1995). Die bekendmaking</w:t>
      </w:r>
      <w:r>
        <w:rPr>
          <w:rFonts w:cstheme="minorHAnsi"/>
          <w:bCs/>
          <w:color w:val="000000" w:themeColor="text1"/>
          <w:lang w:val="nl-NL"/>
        </w:rPr>
        <w:t xml:space="preserve"> </w:t>
      </w:r>
      <w:r w:rsidRPr="00570689">
        <w:rPr>
          <w:rFonts w:cstheme="minorHAnsi"/>
          <w:bCs/>
          <w:color w:val="000000" w:themeColor="text1"/>
          <w:lang w:val="nl-NL"/>
        </w:rPr>
        <w:t>vindt plaats door middel van publicatie van het vervangingsbesluit.</w:t>
      </w:r>
    </w:p>
    <w:p w:rsidR="005774BE" w:rsidRPr="00570689" w:rsidRDefault="005774BE" w:rsidP="005774BE">
      <w:pPr>
        <w:autoSpaceDE w:val="0"/>
        <w:autoSpaceDN w:val="0"/>
        <w:adjustRightInd w:val="0"/>
        <w:spacing w:after="0" w:line="240" w:lineRule="auto"/>
        <w:rPr>
          <w:rFonts w:cstheme="minorHAnsi"/>
          <w:bCs/>
          <w:color w:val="000000" w:themeColor="text1"/>
          <w:lang w:val="nl-NL"/>
        </w:rPr>
      </w:pPr>
      <w:r w:rsidRPr="00570689">
        <w:rPr>
          <w:rFonts w:cstheme="minorHAnsi"/>
          <w:bCs/>
          <w:color w:val="000000" w:themeColor="text1"/>
          <w:lang w:val="nl-NL"/>
        </w:rPr>
        <w:t>Op grond van artikel 26b moet de zorgdrager in het besluit tot vervanging van te bewaren archiefbescheiden</w:t>
      </w:r>
      <w:r>
        <w:rPr>
          <w:rFonts w:cstheme="minorHAnsi"/>
          <w:bCs/>
          <w:color w:val="000000" w:themeColor="text1"/>
          <w:lang w:val="nl-NL"/>
        </w:rPr>
        <w:t xml:space="preserve"> </w:t>
      </w:r>
      <w:r w:rsidRPr="00570689">
        <w:rPr>
          <w:rFonts w:cstheme="minorHAnsi"/>
          <w:bCs/>
          <w:color w:val="000000" w:themeColor="text1"/>
          <w:lang w:val="nl-NL"/>
        </w:rPr>
        <w:t>het volgende beschrijven:</w:t>
      </w:r>
    </w:p>
    <w:p w:rsidR="005774BE" w:rsidRPr="00570689" w:rsidRDefault="005774BE" w:rsidP="005774BE">
      <w:pPr>
        <w:autoSpaceDE w:val="0"/>
        <w:autoSpaceDN w:val="0"/>
        <w:adjustRightInd w:val="0"/>
        <w:spacing w:after="0" w:line="240" w:lineRule="auto"/>
        <w:ind w:left="708"/>
        <w:rPr>
          <w:rFonts w:cstheme="minorHAnsi"/>
          <w:bCs/>
          <w:i/>
          <w:iCs/>
          <w:color w:val="000000" w:themeColor="text1"/>
          <w:lang w:val="nl-NL"/>
        </w:rPr>
      </w:pPr>
      <w:r w:rsidRPr="00570689">
        <w:rPr>
          <w:rFonts w:cstheme="minorHAnsi"/>
          <w:bCs/>
          <w:i/>
          <w:iCs/>
          <w:color w:val="000000" w:themeColor="text1"/>
          <w:lang w:val="nl-NL"/>
        </w:rPr>
        <w:t>a. de reikwijdte van het vervangingsproces, waartoe in elk geval worden gerekend een</w:t>
      </w:r>
    </w:p>
    <w:p w:rsidR="005774BE" w:rsidRPr="00570689" w:rsidRDefault="005774BE" w:rsidP="005774BE">
      <w:pPr>
        <w:autoSpaceDE w:val="0"/>
        <w:autoSpaceDN w:val="0"/>
        <w:adjustRightInd w:val="0"/>
        <w:spacing w:after="0" w:line="240" w:lineRule="auto"/>
        <w:ind w:left="708"/>
        <w:rPr>
          <w:rFonts w:cstheme="minorHAnsi"/>
          <w:bCs/>
          <w:i/>
          <w:iCs/>
          <w:color w:val="000000" w:themeColor="text1"/>
          <w:lang w:val="nl-NL"/>
        </w:rPr>
      </w:pPr>
      <w:r w:rsidRPr="00570689">
        <w:rPr>
          <w:rFonts w:cstheme="minorHAnsi"/>
          <w:bCs/>
          <w:i/>
          <w:iCs/>
          <w:color w:val="000000" w:themeColor="text1"/>
          <w:lang w:val="nl-NL"/>
        </w:rPr>
        <w:t>opgave van de organisatieonderdelen en de categorieën archiefbescheiden waarvoor het</w:t>
      </w:r>
    </w:p>
    <w:p w:rsidR="005774BE" w:rsidRPr="00570689" w:rsidRDefault="005774BE" w:rsidP="005774BE">
      <w:pPr>
        <w:autoSpaceDE w:val="0"/>
        <w:autoSpaceDN w:val="0"/>
        <w:adjustRightInd w:val="0"/>
        <w:spacing w:after="0" w:line="240" w:lineRule="auto"/>
        <w:ind w:left="708"/>
        <w:rPr>
          <w:rFonts w:cstheme="minorHAnsi"/>
          <w:bCs/>
          <w:i/>
          <w:iCs/>
          <w:color w:val="000000" w:themeColor="text1"/>
          <w:lang w:val="nl-NL"/>
        </w:rPr>
      </w:pPr>
      <w:r w:rsidRPr="00570689">
        <w:rPr>
          <w:rFonts w:cstheme="minorHAnsi"/>
          <w:bCs/>
          <w:i/>
          <w:iCs/>
          <w:color w:val="000000" w:themeColor="text1"/>
          <w:lang w:val="nl-NL"/>
        </w:rPr>
        <w:t>vervangingsproces geldt</w:t>
      </w:r>
    </w:p>
    <w:p w:rsidR="005774BE" w:rsidRPr="00570689" w:rsidRDefault="005774BE" w:rsidP="005774BE">
      <w:pPr>
        <w:autoSpaceDE w:val="0"/>
        <w:autoSpaceDN w:val="0"/>
        <w:adjustRightInd w:val="0"/>
        <w:spacing w:after="0" w:line="240" w:lineRule="auto"/>
        <w:ind w:left="708"/>
        <w:rPr>
          <w:rFonts w:cstheme="minorHAnsi"/>
          <w:bCs/>
          <w:i/>
          <w:iCs/>
          <w:color w:val="000000" w:themeColor="text1"/>
          <w:lang w:val="nl-NL"/>
        </w:rPr>
      </w:pPr>
      <w:r w:rsidRPr="00570689">
        <w:rPr>
          <w:rFonts w:cstheme="minorHAnsi"/>
          <w:bCs/>
          <w:i/>
          <w:iCs/>
          <w:color w:val="000000" w:themeColor="text1"/>
          <w:lang w:val="nl-NL"/>
        </w:rPr>
        <w:t>b. de inrichting van de apparatuur waarmee wordt vervangen, de gekozen instellingen en</w:t>
      </w:r>
    </w:p>
    <w:p w:rsidR="005774BE" w:rsidRPr="00570689" w:rsidRDefault="005774BE" w:rsidP="005774BE">
      <w:pPr>
        <w:autoSpaceDE w:val="0"/>
        <w:autoSpaceDN w:val="0"/>
        <w:adjustRightInd w:val="0"/>
        <w:spacing w:after="0" w:line="240" w:lineRule="auto"/>
        <w:ind w:left="708"/>
        <w:rPr>
          <w:rFonts w:cstheme="minorHAnsi"/>
          <w:bCs/>
          <w:i/>
          <w:iCs/>
          <w:color w:val="000000" w:themeColor="text1"/>
          <w:lang w:val="nl-NL"/>
        </w:rPr>
      </w:pPr>
      <w:r w:rsidRPr="00570689">
        <w:rPr>
          <w:rFonts w:cstheme="minorHAnsi"/>
          <w:bCs/>
          <w:i/>
          <w:iCs/>
          <w:color w:val="000000" w:themeColor="text1"/>
          <w:lang w:val="nl-NL"/>
        </w:rPr>
        <w:t>de randapparatuur</w:t>
      </w:r>
    </w:p>
    <w:p w:rsidR="005774BE" w:rsidRPr="00570689" w:rsidRDefault="005774BE" w:rsidP="005774BE">
      <w:pPr>
        <w:autoSpaceDE w:val="0"/>
        <w:autoSpaceDN w:val="0"/>
        <w:adjustRightInd w:val="0"/>
        <w:spacing w:after="0" w:line="240" w:lineRule="auto"/>
        <w:ind w:left="708"/>
        <w:rPr>
          <w:rFonts w:cstheme="minorHAnsi"/>
          <w:bCs/>
          <w:i/>
          <w:iCs/>
          <w:color w:val="000000" w:themeColor="text1"/>
          <w:lang w:val="nl-NL"/>
        </w:rPr>
      </w:pPr>
      <w:r w:rsidRPr="00570689">
        <w:rPr>
          <w:rFonts w:cstheme="minorHAnsi"/>
          <w:bCs/>
          <w:i/>
          <w:iCs/>
          <w:color w:val="000000" w:themeColor="text1"/>
          <w:lang w:val="nl-NL"/>
        </w:rPr>
        <w:t>c. voor zover van toepassing de software en de gekozen instellingen</w:t>
      </w:r>
    </w:p>
    <w:p w:rsidR="005774BE" w:rsidRPr="00570689" w:rsidRDefault="005774BE" w:rsidP="005774BE">
      <w:pPr>
        <w:autoSpaceDE w:val="0"/>
        <w:autoSpaceDN w:val="0"/>
        <w:adjustRightInd w:val="0"/>
        <w:spacing w:after="0" w:line="240" w:lineRule="auto"/>
        <w:ind w:left="708"/>
        <w:rPr>
          <w:rFonts w:cstheme="minorHAnsi"/>
          <w:bCs/>
          <w:i/>
          <w:iCs/>
          <w:color w:val="000000" w:themeColor="text1"/>
          <w:lang w:val="nl-NL"/>
        </w:rPr>
      </w:pPr>
      <w:r w:rsidRPr="00570689">
        <w:rPr>
          <w:rFonts w:cstheme="minorHAnsi"/>
          <w:bCs/>
          <w:i/>
          <w:iCs/>
          <w:color w:val="000000" w:themeColor="text1"/>
          <w:lang w:val="nl-NL"/>
        </w:rPr>
        <w:t>d. de criteria voor de keuze ter zake van reproductie in kleur, grijswaarden of zwart-wit</w:t>
      </w:r>
    </w:p>
    <w:p w:rsidR="005774BE" w:rsidRPr="00570689" w:rsidRDefault="005774BE" w:rsidP="005774BE">
      <w:pPr>
        <w:autoSpaceDE w:val="0"/>
        <w:autoSpaceDN w:val="0"/>
        <w:adjustRightInd w:val="0"/>
        <w:spacing w:after="0" w:line="240" w:lineRule="auto"/>
        <w:ind w:left="708"/>
        <w:rPr>
          <w:rFonts w:cstheme="minorHAnsi"/>
          <w:bCs/>
          <w:i/>
          <w:iCs/>
          <w:color w:val="000000" w:themeColor="text1"/>
          <w:lang w:val="nl-NL"/>
        </w:rPr>
      </w:pPr>
      <w:r w:rsidRPr="00570689">
        <w:rPr>
          <w:rFonts w:cstheme="minorHAnsi"/>
          <w:bCs/>
          <w:i/>
          <w:iCs/>
          <w:color w:val="000000" w:themeColor="text1"/>
          <w:lang w:val="nl-NL"/>
        </w:rPr>
        <w:t>e. de wijze waarop de reproductie tot stand komt, waartoe in elk geval worden gerekend</w:t>
      </w:r>
    </w:p>
    <w:p w:rsidR="005774BE" w:rsidRPr="00570689" w:rsidRDefault="005774BE" w:rsidP="005774BE">
      <w:pPr>
        <w:autoSpaceDE w:val="0"/>
        <w:autoSpaceDN w:val="0"/>
        <w:adjustRightInd w:val="0"/>
        <w:spacing w:after="0" w:line="240" w:lineRule="auto"/>
        <w:ind w:left="708"/>
        <w:rPr>
          <w:rFonts w:cstheme="minorHAnsi"/>
          <w:bCs/>
          <w:i/>
          <w:iCs/>
          <w:color w:val="000000" w:themeColor="text1"/>
          <w:lang w:val="nl-NL"/>
        </w:rPr>
      </w:pPr>
      <w:r w:rsidRPr="00570689">
        <w:rPr>
          <w:rFonts w:cstheme="minorHAnsi"/>
          <w:bCs/>
          <w:i/>
          <w:iCs/>
          <w:color w:val="000000" w:themeColor="text1"/>
          <w:lang w:val="nl-NL"/>
        </w:rPr>
        <w:t>de formaten, bewerkingen, metagegevens en, voor zover van toepassing, de keuze ter zake</w:t>
      </w:r>
    </w:p>
    <w:p w:rsidR="005774BE" w:rsidRPr="00570689" w:rsidRDefault="005774BE" w:rsidP="005774BE">
      <w:pPr>
        <w:autoSpaceDE w:val="0"/>
        <w:autoSpaceDN w:val="0"/>
        <w:adjustRightInd w:val="0"/>
        <w:spacing w:after="0" w:line="240" w:lineRule="auto"/>
        <w:ind w:left="708"/>
        <w:rPr>
          <w:rFonts w:cstheme="minorHAnsi"/>
          <w:bCs/>
          <w:i/>
          <w:iCs/>
          <w:color w:val="000000" w:themeColor="text1"/>
          <w:lang w:val="nl-NL"/>
        </w:rPr>
      </w:pPr>
      <w:r w:rsidRPr="00570689">
        <w:rPr>
          <w:rFonts w:cstheme="minorHAnsi"/>
          <w:bCs/>
          <w:i/>
          <w:iCs/>
          <w:color w:val="000000" w:themeColor="text1"/>
          <w:lang w:val="nl-NL"/>
        </w:rPr>
        <w:t>van reproductie per batch of per stuk</w:t>
      </w:r>
    </w:p>
    <w:p w:rsidR="005774BE" w:rsidRPr="00570689" w:rsidRDefault="005774BE" w:rsidP="005774BE">
      <w:pPr>
        <w:autoSpaceDE w:val="0"/>
        <w:autoSpaceDN w:val="0"/>
        <w:adjustRightInd w:val="0"/>
        <w:spacing w:after="0" w:line="240" w:lineRule="auto"/>
        <w:ind w:left="708"/>
        <w:rPr>
          <w:rFonts w:cstheme="minorHAnsi"/>
          <w:bCs/>
          <w:i/>
          <w:iCs/>
          <w:color w:val="000000" w:themeColor="text1"/>
          <w:lang w:val="nl-NL"/>
        </w:rPr>
      </w:pPr>
      <w:r w:rsidRPr="00570689">
        <w:rPr>
          <w:rFonts w:cstheme="minorHAnsi"/>
          <w:bCs/>
          <w:i/>
          <w:iCs/>
          <w:color w:val="000000" w:themeColor="text1"/>
          <w:lang w:val="nl-NL"/>
        </w:rPr>
        <w:t>f. de inrichting van de controle op juiste en volledige weergave en van het herstel van fouten;</w:t>
      </w:r>
    </w:p>
    <w:p w:rsidR="005774BE" w:rsidRPr="00570689" w:rsidRDefault="005774BE" w:rsidP="005774BE">
      <w:pPr>
        <w:autoSpaceDE w:val="0"/>
        <w:autoSpaceDN w:val="0"/>
        <w:adjustRightInd w:val="0"/>
        <w:spacing w:after="0" w:line="240" w:lineRule="auto"/>
        <w:ind w:left="708"/>
        <w:rPr>
          <w:rFonts w:cstheme="minorHAnsi"/>
          <w:bCs/>
          <w:i/>
          <w:iCs/>
          <w:color w:val="000000" w:themeColor="text1"/>
          <w:lang w:val="nl-NL"/>
        </w:rPr>
      </w:pPr>
      <w:r w:rsidRPr="00570689">
        <w:rPr>
          <w:rFonts w:cstheme="minorHAnsi"/>
          <w:bCs/>
          <w:i/>
          <w:iCs/>
          <w:color w:val="000000" w:themeColor="text1"/>
          <w:lang w:val="nl-NL"/>
        </w:rPr>
        <w:t>g. het proces van vernietiging van de vervangen archiefbescheiden</w:t>
      </w:r>
    </w:p>
    <w:p w:rsidR="005774BE" w:rsidRPr="00570689" w:rsidRDefault="005774BE" w:rsidP="005774BE">
      <w:pPr>
        <w:autoSpaceDE w:val="0"/>
        <w:autoSpaceDN w:val="0"/>
        <w:adjustRightInd w:val="0"/>
        <w:spacing w:after="0" w:line="240" w:lineRule="auto"/>
        <w:ind w:left="708"/>
        <w:rPr>
          <w:rFonts w:cstheme="minorHAnsi"/>
          <w:bCs/>
          <w:i/>
          <w:iCs/>
          <w:color w:val="000000" w:themeColor="text1"/>
          <w:lang w:val="nl-NL"/>
        </w:rPr>
      </w:pPr>
      <w:r w:rsidRPr="00570689">
        <w:rPr>
          <w:rFonts w:cstheme="minorHAnsi"/>
          <w:bCs/>
          <w:i/>
          <w:iCs/>
          <w:color w:val="000000" w:themeColor="text1"/>
          <w:lang w:val="nl-NL"/>
        </w:rPr>
        <w:t>h. de kwaliteitsprocedures</w:t>
      </w:r>
    </w:p>
    <w:p w:rsidR="005774BE" w:rsidRDefault="005774BE" w:rsidP="005774BE">
      <w:pPr>
        <w:autoSpaceDE w:val="0"/>
        <w:autoSpaceDN w:val="0"/>
        <w:adjustRightInd w:val="0"/>
        <w:spacing w:after="0" w:line="240" w:lineRule="auto"/>
        <w:rPr>
          <w:rFonts w:cstheme="minorHAnsi"/>
          <w:bCs/>
          <w:color w:val="000000" w:themeColor="text1"/>
          <w:lang w:val="nl-NL"/>
        </w:rPr>
      </w:pPr>
    </w:p>
    <w:p w:rsidR="005774BE" w:rsidRPr="00570689" w:rsidRDefault="005774BE" w:rsidP="005774BE">
      <w:pPr>
        <w:autoSpaceDE w:val="0"/>
        <w:autoSpaceDN w:val="0"/>
        <w:adjustRightInd w:val="0"/>
        <w:spacing w:after="0" w:line="240" w:lineRule="auto"/>
        <w:rPr>
          <w:rFonts w:cstheme="minorHAnsi"/>
          <w:bCs/>
          <w:color w:val="000000" w:themeColor="text1"/>
          <w:lang w:val="nl-NL"/>
        </w:rPr>
      </w:pPr>
      <w:r w:rsidRPr="00570689">
        <w:rPr>
          <w:rFonts w:cstheme="minorHAnsi"/>
          <w:bCs/>
          <w:color w:val="000000" w:themeColor="text1"/>
          <w:lang w:val="nl-NL"/>
        </w:rPr>
        <w:t>Hoewel op grond van de Archiefregeling de vastlegging van de hierboven genoemde elementen</w:t>
      </w:r>
    </w:p>
    <w:p w:rsidR="005774BE" w:rsidRPr="00570689" w:rsidRDefault="005774BE" w:rsidP="005774BE">
      <w:pPr>
        <w:autoSpaceDE w:val="0"/>
        <w:autoSpaceDN w:val="0"/>
        <w:adjustRightInd w:val="0"/>
        <w:spacing w:after="0" w:line="240" w:lineRule="auto"/>
        <w:rPr>
          <w:rFonts w:cstheme="minorHAnsi"/>
          <w:bCs/>
          <w:color w:val="000000" w:themeColor="text1"/>
          <w:lang w:val="nl-NL"/>
        </w:rPr>
      </w:pPr>
      <w:r w:rsidRPr="00570689">
        <w:rPr>
          <w:rFonts w:cstheme="minorHAnsi"/>
          <w:bCs/>
          <w:color w:val="000000" w:themeColor="text1"/>
          <w:lang w:val="nl-NL"/>
        </w:rPr>
        <w:t>in het vervangingsbesluit alleen verplicht is als het over te bewaren archiefbescheiden gaat, is het</w:t>
      </w:r>
    </w:p>
    <w:p w:rsidR="005774BE" w:rsidRPr="00570689" w:rsidRDefault="005774BE" w:rsidP="005774BE">
      <w:pPr>
        <w:autoSpaceDE w:val="0"/>
        <w:autoSpaceDN w:val="0"/>
        <w:adjustRightInd w:val="0"/>
        <w:spacing w:after="0" w:line="240" w:lineRule="auto"/>
        <w:rPr>
          <w:rFonts w:cstheme="minorHAnsi"/>
          <w:bCs/>
          <w:color w:val="000000" w:themeColor="text1"/>
          <w:lang w:val="nl-NL"/>
        </w:rPr>
      </w:pPr>
      <w:r w:rsidRPr="00570689">
        <w:rPr>
          <w:rFonts w:cstheme="minorHAnsi"/>
          <w:bCs/>
          <w:color w:val="000000" w:themeColor="text1"/>
          <w:lang w:val="nl-NL"/>
        </w:rPr>
        <w:t>evengoed in het belang van de zorgdrager om dit ook voor vernietigbare bescheiden te doen met</w:t>
      </w:r>
    </w:p>
    <w:p w:rsidR="005774BE" w:rsidRPr="00570689" w:rsidRDefault="005774BE" w:rsidP="005774BE">
      <w:pPr>
        <w:autoSpaceDE w:val="0"/>
        <w:autoSpaceDN w:val="0"/>
        <w:adjustRightInd w:val="0"/>
        <w:spacing w:after="0" w:line="240" w:lineRule="auto"/>
        <w:rPr>
          <w:rFonts w:cstheme="minorHAnsi"/>
          <w:bCs/>
          <w:color w:val="000000" w:themeColor="text1"/>
          <w:lang w:val="nl-NL"/>
        </w:rPr>
      </w:pPr>
      <w:r w:rsidRPr="00570689">
        <w:rPr>
          <w:rFonts w:cstheme="minorHAnsi"/>
          <w:bCs/>
          <w:color w:val="000000" w:themeColor="text1"/>
          <w:lang w:val="nl-NL"/>
        </w:rPr>
        <w:t>het oog op verantwoording en leereffecten.</w:t>
      </w:r>
    </w:p>
    <w:p w:rsidR="005774BE" w:rsidRDefault="005774BE" w:rsidP="005774BE">
      <w:pPr>
        <w:autoSpaceDE w:val="0"/>
        <w:autoSpaceDN w:val="0"/>
        <w:adjustRightInd w:val="0"/>
        <w:spacing w:after="0" w:line="240" w:lineRule="auto"/>
        <w:rPr>
          <w:rFonts w:cstheme="minorHAnsi"/>
          <w:bCs/>
          <w:color w:val="000000" w:themeColor="text1"/>
          <w:lang w:val="nl-NL"/>
        </w:rPr>
      </w:pPr>
    </w:p>
    <w:p w:rsidR="005774BE" w:rsidRPr="00570689" w:rsidRDefault="005774BE" w:rsidP="005774BE">
      <w:pPr>
        <w:autoSpaceDE w:val="0"/>
        <w:autoSpaceDN w:val="0"/>
        <w:adjustRightInd w:val="0"/>
        <w:spacing w:after="0" w:line="240" w:lineRule="auto"/>
        <w:rPr>
          <w:rFonts w:cstheme="minorHAnsi"/>
          <w:bCs/>
          <w:color w:val="000000" w:themeColor="text1"/>
          <w:lang w:val="nl-NL"/>
        </w:rPr>
      </w:pPr>
      <w:r w:rsidRPr="00570689">
        <w:rPr>
          <w:rFonts w:cstheme="minorHAnsi"/>
          <w:bCs/>
          <w:color w:val="000000" w:themeColor="text1"/>
          <w:lang w:val="nl-NL"/>
        </w:rPr>
        <w:t>Het vervangingsbesluit is een besluit in de zin van artikel 1:3 Algemene wet bestuursrecht, zoals</w:t>
      </w:r>
    </w:p>
    <w:p w:rsidR="005774BE" w:rsidRPr="00366B40" w:rsidRDefault="005774BE" w:rsidP="005774BE">
      <w:pPr>
        <w:autoSpaceDE w:val="0"/>
        <w:autoSpaceDN w:val="0"/>
        <w:adjustRightInd w:val="0"/>
        <w:spacing w:after="0" w:line="240" w:lineRule="auto"/>
        <w:rPr>
          <w:rFonts w:cstheme="minorHAnsi"/>
          <w:bCs/>
          <w:color w:val="000000" w:themeColor="text1"/>
          <w:lang w:val="nl-NL"/>
        </w:rPr>
      </w:pPr>
      <w:r w:rsidRPr="00570689">
        <w:rPr>
          <w:rFonts w:cstheme="minorHAnsi"/>
          <w:bCs/>
          <w:color w:val="000000" w:themeColor="text1"/>
          <w:lang w:val="nl-NL"/>
        </w:rPr>
        <w:t>de toelichting bij de artikelen 6 en 7 van het Archiefbesluit 1995 expliciet vermeldt. Het vervangingsbesluit</w:t>
      </w:r>
      <w:r>
        <w:rPr>
          <w:rFonts w:cstheme="minorHAnsi"/>
          <w:bCs/>
          <w:color w:val="000000" w:themeColor="text1"/>
          <w:lang w:val="nl-NL"/>
        </w:rPr>
        <w:t xml:space="preserve"> </w:t>
      </w:r>
      <w:r w:rsidRPr="00570689">
        <w:rPr>
          <w:rFonts w:cstheme="minorHAnsi"/>
          <w:bCs/>
          <w:color w:val="000000" w:themeColor="text1"/>
          <w:lang w:val="nl-NL"/>
        </w:rPr>
        <w:t>staat dan ook open voor bezwaar en beroep. Dit betekent dat het besluit gepubliceerd</w:t>
      </w:r>
      <w:r>
        <w:rPr>
          <w:rFonts w:cstheme="minorHAnsi"/>
          <w:bCs/>
          <w:color w:val="000000" w:themeColor="text1"/>
          <w:lang w:val="nl-NL"/>
        </w:rPr>
        <w:t xml:space="preserve"> </w:t>
      </w:r>
      <w:r w:rsidRPr="00570689">
        <w:rPr>
          <w:rFonts w:cstheme="minorHAnsi"/>
          <w:bCs/>
          <w:color w:val="000000" w:themeColor="text1"/>
          <w:lang w:val="nl-NL"/>
        </w:rPr>
        <w:t>moet worden, omdat belanghebbenden de kans moeten hebben bezwaar tegen het besluit in te</w:t>
      </w:r>
      <w:r>
        <w:rPr>
          <w:rFonts w:cstheme="minorHAnsi"/>
          <w:bCs/>
          <w:color w:val="000000" w:themeColor="text1"/>
          <w:lang w:val="nl-NL"/>
        </w:rPr>
        <w:t xml:space="preserve"> </w:t>
      </w:r>
      <w:r w:rsidRPr="00570689">
        <w:rPr>
          <w:rFonts w:cstheme="minorHAnsi"/>
          <w:bCs/>
          <w:color w:val="000000" w:themeColor="text1"/>
          <w:lang w:val="nl-NL"/>
        </w:rPr>
        <w:t>dienen, bijvoorbeeld in het geval van informatie waaruit of op grond waarvan betrokkenen rechten</w:t>
      </w:r>
      <w:r>
        <w:rPr>
          <w:rFonts w:cstheme="minorHAnsi"/>
          <w:bCs/>
          <w:color w:val="000000" w:themeColor="text1"/>
          <w:lang w:val="nl-NL"/>
        </w:rPr>
        <w:t xml:space="preserve"> </w:t>
      </w:r>
      <w:r w:rsidRPr="00570689">
        <w:rPr>
          <w:rFonts w:cstheme="minorHAnsi"/>
          <w:bCs/>
          <w:color w:val="000000" w:themeColor="text1"/>
          <w:lang w:val="nl-NL"/>
        </w:rPr>
        <w:t>kunnen ontlenen. Daadwerkelijk tot vervanging overgaan kan dus pas als de bezwaartermijn van</w:t>
      </w:r>
      <w:r>
        <w:rPr>
          <w:rFonts w:cstheme="minorHAnsi"/>
          <w:bCs/>
          <w:color w:val="000000" w:themeColor="text1"/>
          <w:lang w:val="nl-NL"/>
        </w:rPr>
        <w:t xml:space="preserve"> </w:t>
      </w:r>
      <w:r w:rsidRPr="00570689">
        <w:rPr>
          <w:rFonts w:cstheme="minorHAnsi"/>
          <w:bCs/>
          <w:color w:val="000000" w:themeColor="text1"/>
          <w:lang w:val="nl-NL"/>
        </w:rPr>
        <w:t>zes weken is verstreken en de eventueel daaruit volgende bezwaren zijn afgerond.</w:t>
      </w:r>
    </w:p>
    <w:p w:rsidR="005774BE" w:rsidRDefault="005774BE" w:rsidP="005774BE">
      <w:pPr>
        <w:autoSpaceDE w:val="0"/>
        <w:autoSpaceDN w:val="0"/>
        <w:adjustRightInd w:val="0"/>
        <w:spacing w:after="0" w:line="240" w:lineRule="auto"/>
        <w:rPr>
          <w:rFonts w:cstheme="minorHAnsi"/>
          <w:b/>
          <w:bCs/>
          <w:color w:val="000000" w:themeColor="text1"/>
          <w:lang w:val="nl-NL"/>
        </w:rPr>
      </w:pPr>
    </w:p>
    <w:p w:rsidR="005774BE" w:rsidRPr="00B36523" w:rsidRDefault="005774BE" w:rsidP="005774BE">
      <w:pPr>
        <w:autoSpaceDE w:val="0"/>
        <w:autoSpaceDN w:val="0"/>
        <w:adjustRightInd w:val="0"/>
        <w:spacing w:after="0" w:line="240" w:lineRule="auto"/>
        <w:rPr>
          <w:rFonts w:cstheme="minorHAnsi"/>
          <w:b/>
          <w:bCs/>
          <w:color w:val="00B0F0"/>
          <w:sz w:val="28"/>
          <w:szCs w:val="28"/>
          <w:lang w:val="nl-NL"/>
        </w:rPr>
      </w:pPr>
      <w:r w:rsidRPr="00B36523">
        <w:rPr>
          <w:rFonts w:cstheme="minorHAnsi"/>
          <w:b/>
          <w:bCs/>
          <w:color w:val="00B0F0"/>
          <w:sz w:val="28"/>
          <w:szCs w:val="28"/>
          <w:lang w:val="nl-NL"/>
        </w:rPr>
        <w:t>Hoofdstuk 8. Uitvoeren van het vervangingsbesluit</w:t>
      </w:r>
    </w:p>
    <w:p w:rsidR="005774BE" w:rsidRPr="007326D1" w:rsidRDefault="005774BE" w:rsidP="005774BE">
      <w:pPr>
        <w:autoSpaceDE w:val="0"/>
        <w:autoSpaceDN w:val="0"/>
        <w:adjustRightInd w:val="0"/>
        <w:spacing w:after="0" w:line="240" w:lineRule="auto"/>
        <w:rPr>
          <w:rFonts w:cstheme="minorHAnsi"/>
          <w:bCs/>
          <w:color w:val="000000" w:themeColor="text1"/>
          <w:lang w:val="nl-NL"/>
        </w:rPr>
      </w:pPr>
      <w:r w:rsidRPr="007326D1">
        <w:rPr>
          <w:rFonts w:cstheme="minorHAnsi"/>
          <w:bCs/>
          <w:color w:val="000000" w:themeColor="text1"/>
          <w:lang w:val="nl-NL"/>
        </w:rPr>
        <w:t>Artikel 26b sub g van de Archiefregeling verplicht de zorgdrager in het besluit tot vervanging van te</w:t>
      </w:r>
    </w:p>
    <w:p w:rsidR="005774BE" w:rsidRPr="007326D1" w:rsidRDefault="005774BE" w:rsidP="005774BE">
      <w:pPr>
        <w:autoSpaceDE w:val="0"/>
        <w:autoSpaceDN w:val="0"/>
        <w:adjustRightInd w:val="0"/>
        <w:spacing w:after="0" w:line="240" w:lineRule="auto"/>
        <w:rPr>
          <w:rFonts w:cstheme="minorHAnsi"/>
          <w:bCs/>
          <w:color w:val="000000" w:themeColor="text1"/>
          <w:lang w:val="nl-NL"/>
        </w:rPr>
      </w:pPr>
      <w:r w:rsidRPr="007326D1">
        <w:rPr>
          <w:rFonts w:cstheme="minorHAnsi"/>
          <w:bCs/>
          <w:color w:val="000000" w:themeColor="text1"/>
          <w:lang w:val="nl-NL"/>
        </w:rPr>
        <w:t>bewaren archiefbescheiden ook een beschrijving op te nemen van</w:t>
      </w:r>
    </w:p>
    <w:p w:rsidR="005774BE" w:rsidRPr="007326D1" w:rsidRDefault="005774BE" w:rsidP="005774BE">
      <w:pPr>
        <w:autoSpaceDE w:val="0"/>
        <w:autoSpaceDN w:val="0"/>
        <w:adjustRightInd w:val="0"/>
        <w:spacing w:after="0" w:line="240" w:lineRule="auto"/>
        <w:ind w:left="708"/>
        <w:rPr>
          <w:rFonts w:cstheme="minorHAnsi"/>
          <w:bCs/>
          <w:i/>
          <w:iCs/>
          <w:color w:val="000000" w:themeColor="text1"/>
          <w:lang w:val="nl-NL"/>
        </w:rPr>
      </w:pPr>
      <w:r w:rsidRPr="007326D1">
        <w:rPr>
          <w:rFonts w:cstheme="minorHAnsi"/>
          <w:bCs/>
          <w:i/>
          <w:iCs/>
          <w:color w:val="000000" w:themeColor="text1"/>
          <w:lang w:val="nl-NL"/>
        </w:rPr>
        <w:t>g. het proces van vernietiging van de vervangen archiefbescheiden</w:t>
      </w:r>
    </w:p>
    <w:p w:rsidR="005774BE" w:rsidRDefault="005774BE" w:rsidP="005774BE">
      <w:pPr>
        <w:autoSpaceDE w:val="0"/>
        <w:autoSpaceDN w:val="0"/>
        <w:adjustRightInd w:val="0"/>
        <w:spacing w:after="0" w:line="240" w:lineRule="auto"/>
        <w:rPr>
          <w:rFonts w:cstheme="minorHAnsi"/>
          <w:bCs/>
          <w:color w:val="000000" w:themeColor="text1"/>
          <w:lang w:val="nl-NL"/>
        </w:rPr>
      </w:pPr>
    </w:p>
    <w:p w:rsidR="005774BE" w:rsidRPr="007326D1" w:rsidRDefault="005774BE" w:rsidP="005774BE">
      <w:pPr>
        <w:autoSpaceDE w:val="0"/>
        <w:autoSpaceDN w:val="0"/>
        <w:adjustRightInd w:val="0"/>
        <w:spacing w:after="0" w:line="240" w:lineRule="auto"/>
        <w:rPr>
          <w:rFonts w:cstheme="minorHAnsi"/>
          <w:bCs/>
          <w:color w:val="000000" w:themeColor="text1"/>
          <w:lang w:val="nl-NL"/>
        </w:rPr>
      </w:pPr>
      <w:r w:rsidRPr="007326D1">
        <w:rPr>
          <w:rFonts w:cstheme="minorHAnsi"/>
          <w:bCs/>
          <w:color w:val="000000" w:themeColor="text1"/>
          <w:lang w:val="nl-NL"/>
        </w:rPr>
        <w:t>Hoewel de Archiefregeling de vastlegging van het proces van vernietiging van de vervangen bescheiden</w:t>
      </w:r>
      <w:r>
        <w:rPr>
          <w:rFonts w:cstheme="minorHAnsi"/>
          <w:bCs/>
          <w:color w:val="000000" w:themeColor="text1"/>
          <w:lang w:val="nl-NL"/>
        </w:rPr>
        <w:t xml:space="preserve"> </w:t>
      </w:r>
      <w:r w:rsidRPr="007326D1">
        <w:rPr>
          <w:rFonts w:cstheme="minorHAnsi"/>
          <w:bCs/>
          <w:color w:val="000000" w:themeColor="text1"/>
          <w:lang w:val="nl-NL"/>
        </w:rPr>
        <w:t>slechts verplicht voor zover het over te bewaren archiefbescheiden gaat, is het van belang</w:t>
      </w:r>
      <w:r>
        <w:rPr>
          <w:rFonts w:cstheme="minorHAnsi"/>
          <w:bCs/>
          <w:color w:val="000000" w:themeColor="text1"/>
          <w:lang w:val="nl-NL"/>
        </w:rPr>
        <w:t xml:space="preserve"> </w:t>
      </w:r>
      <w:r w:rsidRPr="007326D1">
        <w:rPr>
          <w:rFonts w:cstheme="minorHAnsi"/>
          <w:bCs/>
          <w:color w:val="000000" w:themeColor="text1"/>
          <w:lang w:val="nl-NL"/>
        </w:rPr>
        <w:t xml:space="preserve">om de gang van zaken in de uitvoeringsfase in </w:t>
      </w:r>
      <w:r w:rsidRPr="007326D1">
        <w:rPr>
          <w:rFonts w:cstheme="minorHAnsi"/>
          <w:bCs/>
          <w:i/>
          <w:iCs/>
          <w:color w:val="000000" w:themeColor="text1"/>
          <w:lang w:val="nl-NL"/>
        </w:rPr>
        <w:t xml:space="preserve">alle </w:t>
      </w:r>
      <w:r w:rsidRPr="007326D1">
        <w:rPr>
          <w:rFonts w:cstheme="minorHAnsi"/>
          <w:bCs/>
          <w:color w:val="000000" w:themeColor="text1"/>
          <w:lang w:val="nl-NL"/>
        </w:rPr>
        <w:t>gevallen goed vast te leggen. Artikel 3 van</w:t>
      </w:r>
    </w:p>
    <w:p w:rsidR="005774BE" w:rsidRPr="007326D1" w:rsidRDefault="005774BE" w:rsidP="005774BE">
      <w:pPr>
        <w:autoSpaceDE w:val="0"/>
        <w:autoSpaceDN w:val="0"/>
        <w:adjustRightInd w:val="0"/>
        <w:spacing w:after="0" w:line="240" w:lineRule="auto"/>
        <w:rPr>
          <w:rFonts w:cstheme="minorHAnsi"/>
          <w:bCs/>
          <w:i/>
          <w:iCs/>
          <w:color w:val="000000" w:themeColor="text1"/>
          <w:lang w:val="nl-NL"/>
        </w:rPr>
      </w:pPr>
      <w:r w:rsidRPr="007326D1">
        <w:rPr>
          <w:rFonts w:cstheme="minorHAnsi"/>
          <w:bCs/>
          <w:color w:val="000000" w:themeColor="text1"/>
          <w:lang w:val="nl-NL"/>
        </w:rPr>
        <w:t xml:space="preserve">de Archiefwet 1995 verplicht overheden immers om al hun archiefbescheiden in </w:t>
      </w:r>
      <w:r w:rsidRPr="007326D1">
        <w:rPr>
          <w:rFonts w:cstheme="minorHAnsi"/>
          <w:bCs/>
          <w:i/>
          <w:iCs/>
          <w:color w:val="000000" w:themeColor="text1"/>
          <w:lang w:val="nl-NL"/>
        </w:rPr>
        <w:t>goede, geordende</w:t>
      </w:r>
    </w:p>
    <w:p w:rsidR="005774BE" w:rsidRPr="007326D1" w:rsidRDefault="005774BE" w:rsidP="005774BE">
      <w:pPr>
        <w:autoSpaceDE w:val="0"/>
        <w:autoSpaceDN w:val="0"/>
        <w:adjustRightInd w:val="0"/>
        <w:spacing w:after="0" w:line="240" w:lineRule="auto"/>
        <w:rPr>
          <w:rFonts w:cstheme="minorHAnsi"/>
          <w:bCs/>
          <w:i/>
          <w:iCs/>
          <w:color w:val="000000" w:themeColor="text1"/>
          <w:lang w:val="nl-NL"/>
        </w:rPr>
      </w:pPr>
      <w:r w:rsidRPr="007326D1">
        <w:rPr>
          <w:rFonts w:cstheme="minorHAnsi"/>
          <w:bCs/>
          <w:i/>
          <w:iCs/>
          <w:color w:val="000000" w:themeColor="text1"/>
          <w:lang w:val="nl-NL"/>
        </w:rPr>
        <w:t xml:space="preserve">en toegankelijke staat </w:t>
      </w:r>
      <w:r w:rsidRPr="007326D1">
        <w:rPr>
          <w:rFonts w:cstheme="minorHAnsi"/>
          <w:bCs/>
          <w:color w:val="000000" w:themeColor="text1"/>
          <w:lang w:val="nl-NL"/>
        </w:rPr>
        <w:t xml:space="preserve">te houden en artikel 8 van het Archiefbesluit 1995 vergt </w:t>
      </w:r>
      <w:r w:rsidRPr="007326D1">
        <w:rPr>
          <w:rFonts w:cstheme="minorHAnsi"/>
          <w:bCs/>
          <w:i/>
          <w:iCs/>
          <w:color w:val="000000" w:themeColor="text1"/>
          <w:lang w:val="nl-NL"/>
        </w:rPr>
        <w:t>van de vernietiging,</w:t>
      </w:r>
    </w:p>
    <w:p w:rsidR="005774BE" w:rsidRPr="007326D1" w:rsidRDefault="005774BE" w:rsidP="005774BE">
      <w:pPr>
        <w:autoSpaceDE w:val="0"/>
        <w:autoSpaceDN w:val="0"/>
        <w:adjustRightInd w:val="0"/>
        <w:spacing w:after="0" w:line="240" w:lineRule="auto"/>
        <w:rPr>
          <w:rFonts w:cstheme="minorHAnsi"/>
          <w:bCs/>
          <w:i/>
          <w:iCs/>
          <w:color w:val="000000" w:themeColor="text1"/>
          <w:lang w:val="nl-NL"/>
        </w:rPr>
      </w:pPr>
      <w:r w:rsidRPr="007326D1">
        <w:rPr>
          <w:rFonts w:cstheme="minorHAnsi"/>
          <w:bCs/>
          <w:i/>
          <w:iCs/>
          <w:color w:val="000000" w:themeColor="text1"/>
          <w:lang w:val="nl-NL"/>
        </w:rPr>
        <w:t>vervanging (…) een verklaring (…), die ten minste een specificatie van de vernietigde, vervangen (…)</w:t>
      </w:r>
    </w:p>
    <w:p w:rsidR="005774BE" w:rsidRPr="007326D1" w:rsidRDefault="005774BE" w:rsidP="005774BE">
      <w:pPr>
        <w:autoSpaceDE w:val="0"/>
        <w:autoSpaceDN w:val="0"/>
        <w:adjustRightInd w:val="0"/>
        <w:spacing w:after="0" w:line="240" w:lineRule="auto"/>
        <w:rPr>
          <w:rFonts w:cstheme="minorHAnsi"/>
          <w:bCs/>
          <w:i/>
          <w:iCs/>
          <w:color w:val="000000" w:themeColor="text1"/>
          <w:lang w:val="nl-NL"/>
        </w:rPr>
      </w:pPr>
      <w:r w:rsidRPr="007326D1">
        <w:rPr>
          <w:rFonts w:cstheme="minorHAnsi"/>
          <w:bCs/>
          <w:i/>
          <w:iCs/>
          <w:color w:val="000000" w:themeColor="text1"/>
          <w:lang w:val="nl-NL"/>
        </w:rPr>
        <w:t>archiefbescheiden bevat, alsmede aangeeft op grond waarvan en op welke wijze de vernietiging,</w:t>
      </w:r>
    </w:p>
    <w:p w:rsidR="005774BE" w:rsidRPr="007326D1" w:rsidRDefault="005774BE" w:rsidP="005774BE">
      <w:pPr>
        <w:autoSpaceDE w:val="0"/>
        <w:autoSpaceDN w:val="0"/>
        <w:adjustRightInd w:val="0"/>
        <w:spacing w:after="0" w:line="240" w:lineRule="auto"/>
        <w:rPr>
          <w:rFonts w:cstheme="minorHAnsi"/>
          <w:bCs/>
          <w:i/>
          <w:iCs/>
          <w:color w:val="000000" w:themeColor="text1"/>
          <w:lang w:val="nl-NL"/>
        </w:rPr>
      </w:pPr>
      <w:r w:rsidRPr="007326D1">
        <w:rPr>
          <w:rFonts w:cstheme="minorHAnsi"/>
          <w:bCs/>
          <w:i/>
          <w:iCs/>
          <w:color w:val="000000" w:themeColor="text1"/>
          <w:lang w:val="nl-NL"/>
        </w:rPr>
        <w:lastRenderedPageBreak/>
        <w:t>vervanging (…) is geschied.</w:t>
      </w:r>
    </w:p>
    <w:p w:rsidR="005774BE" w:rsidRDefault="005774BE" w:rsidP="005774BE">
      <w:pPr>
        <w:autoSpaceDE w:val="0"/>
        <w:autoSpaceDN w:val="0"/>
        <w:adjustRightInd w:val="0"/>
        <w:spacing w:after="0" w:line="240" w:lineRule="auto"/>
        <w:rPr>
          <w:rFonts w:cstheme="minorHAnsi"/>
          <w:bCs/>
          <w:color w:val="000000" w:themeColor="text1"/>
          <w:lang w:val="nl-NL"/>
        </w:rPr>
      </w:pPr>
    </w:p>
    <w:p w:rsidR="005774BE" w:rsidRPr="007326D1" w:rsidRDefault="005774BE" w:rsidP="005774BE">
      <w:pPr>
        <w:autoSpaceDE w:val="0"/>
        <w:autoSpaceDN w:val="0"/>
        <w:adjustRightInd w:val="0"/>
        <w:spacing w:after="0" w:line="240" w:lineRule="auto"/>
        <w:rPr>
          <w:rFonts w:cstheme="minorHAnsi"/>
          <w:bCs/>
          <w:color w:val="000000" w:themeColor="text1"/>
          <w:lang w:val="nl-NL"/>
        </w:rPr>
      </w:pPr>
      <w:r w:rsidRPr="007326D1">
        <w:rPr>
          <w:rFonts w:cstheme="minorHAnsi"/>
          <w:bCs/>
          <w:color w:val="000000" w:themeColor="text1"/>
          <w:lang w:val="nl-NL"/>
        </w:rPr>
        <w:t>Bovendien is het voor de zorgdrager van belang dat de reproducties een juiste en volledige weergave</w:t>
      </w:r>
    </w:p>
    <w:p w:rsidR="005774BE" w:rsidRPr="007326D1" w:rsidRDefault="005774BE" w:rsidP="005774BE">
      <w:pPr>
        <w:autoSpaceDE w:val="0"/>
        <w:autoSpaceDN w:val="0"/>
        <w:adjustRightInd w:val="0"/>
        <w:spacing w:after="0" w:line="240" w:lineRule="auto"/>
        <w:rPr>
          <w:rFonts w:cstheme="minorHAnsi"/>
          <w:bCs/>
          <w:color w:val="000000" w:themeColor="text1"/>
          <w:lang w:val="nl-NL"/>
        </w:rPr>
      </w:pPr>
      <w:r w:rsidRPr="007326D1">
        <w:rPr>
          <w:rFonts w:cstheme="minorHAnsi"/>
          <w:bCs/>
          <w:color w:val="000000" w:themeColor="text1"/>
          <w:lang w:val="nl-NL"/>
        </w:rPr>
        <w:t>geven van de in de originele archiefbescheiden voorkomende gegevens en kan de organisatie</w:t>
      </w:r>
    </w:p>
    <w:p w:rsidR="005774BE" w:rsidRPr="007326D1" w:rsidRDefault="005774BE" w:rsidP="005774BE">
      <w:pPr>
        <w:autoSpaceDE w:val="0"/>
        <w:autoSpaceDN w:val="0"/>
        <w:adjustRightInd w:val="0"/>
        <w:spacing w:after="0" w:line="240" w:lineRule="auto"/>
        <w:rPr>
          <w:rFonts w:cstheme="minorHAnsi"/>
          <w:bCs/>
          <w:color w:val="000000" w:themeColor="text1"/>
          <w:lang w:val="nl-NL"/>
        </w:rPr>
      </w:pPr>
      <w:r w:rsidRPr="007326D1">
        <w:rPr>
          <w:rFonts w:cstheme="minorHAnsi"/>
          <w:bCs/>
          <w:color w:val="000000" w:themeColor="text1"/>
          <w:lang w:val="nl-NL"/>
        </w:rPr>
        <w:t>bij een volgend vervangingsbesluit gebruik maken van de opgedane ervaringen als de werkwijze</w:t>
      </w:r>
    </w:p>
    <w:p w:rsidR="005774BE" w:rsidRPr="007326D1" w:rsidRDefault="005774BE" w:rsidP="005774BE">
      <w:pPr>
        <w:autoSpaceDE w:val="0"/>
        <w:autoSpaceDN w:val="0"/>
        <w:adjustRightInd w:val="0"/>
        <w:spacing w:after="0" w:line="240" w:lineRule="auto"/>
        <w:rPr>
          <w:rFonts w:cstheme="minorHAnsi"/>
          <w:bCs/>
          <w:color w:val="000000" w:themeColor="text1"/>
          <w:lang w:val="nl-NL"/>
        </w:rPr>
      </w:pPr>
      <w:r w:rsidRPr="007326D1">
        <w:rPr>
          <w:rFonts w:cstheme="minorHAnsi"/>
          <w:bCs/>
          <w:color w:val="000000" w:themeColor="text1"/>
          <w:lang w:val="nl-NL"/>
        </w:rPr>
        <w:t>adequaat is vastgelegd.</w:t>
      </w:r>
    </w:p>
    <w:p w:rsidR="005774BE" w:rsidRPr="00BC48BF" w:rsidRDefault="005774BE" w:rsidP="005774BE">
      <w:pPr>
        <w:autoSpaceDE w:val="0"/>
        <w:autoSpaceDN w:val="0"/>
        <w:adjustRightInd w:val="0"/>
        <w:spacing w:after="0" w:line="240" w:lineRule="auto"/>
        <w:rPr>
          <w:rFonts w:cstheme="minorHAnsi"/>
          <w:color w:val="000000" w:themeColor="text1"/>
          <w:lang w:val="nl-NL"/>
        </w:rPr>
      </w:pPr>
    </w:p>
    <w:p w:rsidR="005774BE" w:rsidRPr="00A31AAC" w:rsidRDefault="005774BE" w:rsidP="005774BE">
      <w:pPr>
        <w:autoSpaceDE w:val="0"/>
        <w:autoSpaceDN w:val="0"/>
        <w:adjustRightInd w:val="0"/>
        <w:spacing w:after="0" w:line="240" w:lineRule="auto"/>
        <w:rPr>
          <w:rFonts w:cstheme="minorHAnsi"/>
          <w:bCs/>
          <w:i/>
          <w:iCs/>
          <w:color w:val="000000" w:themeColor="text1"/>
          <w:lang w:val="nl-NL"/>
        </w:rPr>
      </w:pPr>
      <w:r w:rsidRPr="00B36523">
        <w:rPr>
          <w:rFonts w:cstheme="minorHAnsi"/>
          <w:b/>
          <w:bCs/>
          <w:color w:val="00B0F0"/>
          <w:sz w:val="28"/>
          <w:szCs w:val="28"/>
          <w:lang w:val="nl-NL"/>
        </w:rPr>
        <w:t>Hoofdstuk 9. Beheren, onderhouden en herzien van het vervangingsproces</w:t>
      </w:r>
      <w:r>
        <w:rPr>
          <w:rFonts w:cstheme="minorHAnsi"/>
          <w:b/>
          <w:bCs/>
          <w:color w:val="00CC00"/>
          <w:sz w:val="28"/>
          <w:szCs w:val="28"/>
          <w:lang w:val="nl-NL"/>
        </w:rPr>
        <w:br/>
      </w:r>
      <w:r w:rsidRPr="00A31AAC">
        <w:rPr>
          <w:rFonts w:cstheme="minorHAnsi"/>
          <w:bCs/>
          <w:color w:val="000000" w:themeColor="text1"/>
          <w:lang w:val="nl-NL"/>
        </w:rPr>
        <w:t xml:space="preserve">Artikel 16 van de Archiefregeling schrijft voor: </w:t>
      </w:r>
      <w:r w:rsidRPr="00A31AAC">
        <w:rPr>
          <w:rFonts w:cstheme="minorHAnsi"/>
          <w:bCs/>
          <w:i/>
          <w:iCs/>
          <w:color w:val="000000" w:themeColor="text1"/>
          <w:lang w:val="nl-NL"/>
        </w:rPr>
        <w:t>De zorgdrager zorgt ervoor dat het beheer van zijn</w:t>
      </w:r>
    </w:p>
    <w:p w:rsidR="005774BE" w:rsidRPr="00A31AAC" w:rsidRDefault="005774BE" w:rsidP="005774BE">
      <w:pPr>
        <w:autoSpaceDE w:val="0"/>
        <w:autoSpaceDN w:val="0"/>
        <w:adjustRightInd w:val="0"/>
        <w:spacing w:after="0" w:line="240" w:lineRule="auto"/>
        <w:rPr>
          <w:rFonts w:cstheme="minorHAnsi"/>
          <w:bCs/>
          <w:i/>
          <w:iCs/>
          <w:color w:val="000000" w:themeColor="text1"/>
          <w:lang w:val="nl-NL"/>
        </w:rPr>
      </w:pPr>
      <w:r w:rsidRPr="00A31AAC">
        <w:rPr>
          <w:rFonts w:cstheme="minorHAnsi"/>
          <w:bCs/>
          <w:i/>
          <w:iCs/>
          <w:color w:val="000000" w:themeColor="text1"/>
          <w:lang w:val="nl-NL"/>
        </w:rPr>
        <w:t>archiefbescheiden voldoet aan toetsbare eisen van een door hem toe te passen kwaliteitssysteem.</w:t>
      </w:r>
    </w:p>
    <w:p w:rsidR="005774BE" w:rsidRPr="00A31AAC" w:rsidRDefault="005774BE" w:rsidP="005774BE">
      <w:pPr>
        <w:autoSpaceDE w:val="0"/>
        <w:autoSpaceDN w:val="0"/>
        <w:adjustRightInd w:val="0"/>
        <w:spacing w:after="0" w:line="240" w:lineRule="auto"/>
        <w:rPr>
          <w:rFonts w:cstheme="minorHAnsi"/>
          <w:bCs/>
          <w:color w:val="000000" w:themeColor="text1"/>
          <w:lang w:val="nl-NL"/>
        </w:rPr>
      </w:pPr>
      <w:r w:rsidRPr="00A31AAC">
        <w:rPr>
          <w:rFonts w:cstheme="minorHAnsi"/>
          <w:bCs/>
          <w:color w:val="000000" w:themeColor="text1"/>
          <w:lang w:val="nl-NL"/>
        </w:rPr>
        <w:t>Kwaliteitszorg is een continu en cyclisch proces (plan-do-check-act, PDCA-cyclus) dat borgt dat processen</w:t>
      </w:r>
    </w:p>
    <w:p w:rsidR="005774BE" w:rsidRPr="00A31AAC" w:rsidRDefault="005774BE" w:rsidP="005774BE">
      <w:pPr>
        <w:autoSpaceDE w:val="0"/>
        <w:autoSpaceDN w:val="0"/>
        <w:adjustRightInd w:val="0"/>
        <w:spacing w:after="0" w:line="240" w:lineRule="auto"/>
        <w:rPr>
          <w:rFonts w:cstheme="minorHAnsi"/>
          <w:bCs/>
          <w:color w:val="000000" w:themeColor="text1"/>
          <w:lang w:val="nl-NL"/>
        </w:rPr>
      </w:pPr>
      <w:r w:rsidRPr="00A31AAC">
        <w:rPr>
          <w:rFonts w:cstheme="minorHAnsi"/>
          <w:bCs/>
          <w:color w:val="000000" w:themeColor="text1"/>
          <w:lang w:val="nl-NL"/>
        </w:rPr>
        <w:t>en procedures voortdurend worden gecontroleerd, onderhouden en, indien nodig, verbeterd.</w:t>
      </w:r>
    </w:p>
    <w:p w:rsidR="005774BE" w:rsidRPr="00A31AAC" w:rsidRDefault="005774BE" w:rsidP="005774BE">
      <w:pPr>
        <w:autoSpaceDE w:val="0"/>
        <w:autoSpaceDN w:val="0"/>
        <w:adjustRightInd w:val="0"/>
        <w:spacing w:after="0" w:line="240" w:lineRule="auto"/>
        <w:rPr>
          <w:rFonts w:cstheme="minorHAnsi"/>
          <w:bCs/>
          <w:color w:val="000000" w:themeColor="text1"/>
          <w:lang w:val="nl-NL"/>
        </w:rPr>
      </w:pPr>
      <w:r w:rsidRPr="00A31AAC">
        <w:rPr>
          <w:rFonts w:cstheme="minorHAnsi"/>
          <w:bCs/>
          <w:color w:val="000000" w:themeColor="text1"/>
          <w:lang w:val="nl-NL"/>
        </w:rPr>
        <w:t>Dat geldt ook voor het vervangingsproces.</w:t>
      </w:r>
    </w:p>
    <w:p w:rsidR="007E6A98" w:rsidRDefault="007E6A98">
      <w:pPr>
        <w:rPr>
          <w:rFonts w:eastAsia="Calibri-Bold" w:cstheme="minorHAnsi"/>
          <w:strike/>
          <w:color w:val="000000"/>
          <w:highlight w:val="yellow"/>
          <w:lang w:val="nl-NL"/>
        </w:rPr>
      </w:pPr>
      <w:r>
        <w:rPr>
          <w:rFonts w:eastAsia="Calibri-Bold" w:cstheme="minorHAnsi"/>
          <w:strike/>
          <w:color w:val="000000"/>
          <w:highlight w:val="yellow"/>
          <w:lang w:val="nl-NL"/>
        </w:rPr>
        <w:br w:type="page"/>
      </w:r>
    </w:p>
    <w:bookmarkStart w:id="37" w:name="Juridischeuitspraak1"/>
    <w:p w:rsidR="007E6A98" w:rsidRPr="004D6B6F" w:rsidRDefault="001F14E8" w:rsidP="007E6A98">
      <w:pPr>
        <w:autoSpaceDE w:val="0"/>
        <w:autoSpaceDN w:val="0"/>
        <w:adjustRightInd w:val="0"/>
        <w:spacing w:after="0" w:line="240" w:lineRule="auto"/>
        <w:rPr>
          <w:rFonts w:eastAsia="Calibri-Bold" w:cstheme="minorHAnsi"/>
          <w:b/>
          <w:bCs/>
          <w:color w:val="00B0F0"/>
          <w:sz w:val="36"/>
          <w:szCs w:val="36"/>
          <w:lang w:val="nl-NL"/>
        </w:rPr>
      </w:pPr>
      <w:r w:rsidRPr="004D6B6F">
        <w:rPr>
          <w:rFonts w:eastAsia="Calibri-Bold" w:cstheme="minorHAnsi"/>
          <w:b/>
          <w:bCs/>
          <w:color w:val="00B0F0"/>
          <w:sz w:val="36"/>
          <w:szCs w:val="36"/>
          <w:lang w:val="nl-NL"/>
        </w:rPr>
        <w:lastRenderedPageBreak/>
        <w:fldChar w:fldCharType="begin"/>
      </w:r>
      <w:r w:rsidRPr="004D6B6F">
        <w:rPr>
          <w:rFonts w:eastAsia="Calibri-Bold" w:cstheme="minorHAnsi"/>
          <w:b/>
          <w:bCs/>
          <w:color w:val="00B0F0"/>
          <w:sz w:val="36"/>
          <w:szCs w:val="36"/>
          <w:lang w:val="nl-NL"/>
        </w:rPr>
        <w:instrText xml:space="preserve"> HYPERLINK  \l "Juridischeuitspraak" </w:instrText>
      </w:r>
      <w:r w:rsidRPr="004D6B6F">
        <w:rPr>
          <w:rFonts w:eastAsia="Calibri-Bold" w:cstheme="minorHAnsi"/>
          <w:b/>
          <w:bCs/>
          <w:color w:val="00B0F0"/>
          <w:sz w:val="36"/>
          <w:szCs w:val="36"/>
          <w:lang w:val="nl-NL"/>
        </w:rPr>
        <w:fldChar w:fldCharType="separate"/>
      </w:r>
      <w:r w:rsidR="007E6A98" w:rsidRPr="004D6B6F">
        <w:rPr>
          <w:rStyle w:val="Hyperlink"/>
          <w:rFonts w:eastAsia="Calibri-Bold" w:cstheme="minorHAnsi"/>
          <w:b/>
          <w:bCs/>
          <w:color w:val="00B0F0"/>
          <w:sz w:val="36"/>
          <w:szCs w:val="36"/>
          <w:lang w:val="nl-NL"/>
        </w:rPr>
        <w:t xml:space="preserve">Bijlage Juridische </w:t>
      </w:r>
      <w:r w:rsidR="007B275F" w:rsidRPr="004D6B6F">
        <w:rPr>
          <w:rStyle w:val="Hyperlink"/>
          <w:rFonts w:eastAsia="Calibri-Bold" w:cstheme="minorHAnsi"/>
          <w:b/>
          <w:bCs/>
          <w:color w:val="00B0F0"/>
          <w:sz w:val="36"/>
          <w:szCs w:val="36"/>
          <w:lang w:val="nl-NL"/>
        </w:rPr>
        <w:t>uit</w:t>
      </w:r>
      <w:r w:rsidR="00916B6E" w:rsidRPr="004D6B6F">
        <w:rPr>
          <w:rStyle w:val="Hyperlink"/>
          <w:rFonts w:eastAsia="Calibri-Bold" w:cstheme="minorHAnsi"/>
          <w:b/>
          <w:bCs/>
          <w:color w:val="00B0F0"/>
          <w:sz w:val="36"/>
          <w:szCs w:val="36"/>
          <w:lang w:val="nl-NL"/>
        </w:rPr>
        <w:t>spraken</w:t>
      </w:r>
      <w:r w:rsidR="007E6A98" w:rsidRPr="004D6B6F">
        <w:rPr>
          <w:rStyle w:val="Hyperlink"/>
          <w:rFonts w:eastAsia="Calibri-Bold" w:cstheme="minorHAnsi"/>
          <w:b/>
          <w:bCs/>
          <w:color w:val="00B0F0"/>
          <w:sz w:val="36"/>
          <w:szCs w:val="36"/>
          <w:lang w:val="nl-NL"/>
        </w:rPr>
        <w:t xml:space="preserve"> vervanging</w:t>
      </w:r>
      <w:r w:rsidRPr="004D6B6F">
        <w:rPr>
          <w:rFonts w:eastAsia="Calibri-Bold" w:cstheme="minorHAnsi"/>
          <w:b/>
          <w:bCs/>
          <w:color w:val="00B0F0"/>
          <w:sz w:val="36"/>
          <w:szCs w:val="36"/>
          <w:lang w:val="nl-NL"/>
        </w:rPr>
        <w:fldChar w:fldCharType="end"/>
      </w:r>
    </w:p>
    <w:bookmarkEnd w:id="37"/>
    <w:p w:rsidR="007E6A98" w:rsidRPr="007E6A98" w:rsidRDefault="007E6A98" w:rsidP="007E6A98">
      <w:pPr>
        <w:autoSpaceDE w:val="0"/>
        <w:autoSpaceDN w:val="0"/>
        <w:adjustRightInd w:val="0"/>
        <w:spacing w:after="0" w:line="240" w:lineRule="auto"/>
        <w:rPr>
          <w:rFonts w:eastAsia="Calibri-Bold" w:cstheme="minorHAnsi"/>
          <w:b/>
          <w:bCs/>
          <w:color w:val="F68320"/>
          <w:lang w:val="nl-NL"/>
        </w:rPr>
      </w:pPr>
    </w:p>
    <w:p w:rsidR="007E6A98" w:rsidRPr="007E6A98" w:rsidRDefault="007E6A98" w:rsidP="007E6A98">
      <w:pPr>
        <w:autoSpaceDE w:val="0"/>
        <w:autoSpaceDN w:val="0"/>
        <w:adjustRightInd w:val="0"/>
        <w:spacing w:after="0" w:line="240" w:lineRule="auto"/>
        <w:rPr>
          <w:rFonts w:eastAsia="Calibri-Bold" w:cstheme="minorHAnsi"/>
          <w:color w:val="000000"/>
          <w:lang w:val="nl-NL"/>
        </w:rPr>
      </w:pPr>
      <w:r w:rsidRPr="007E6A98">
        <w:rPr>
          <w:rFonts w:eastAsia="Calibri-Bold" w:cstheme="minorHAnsi"/>
          <w:color w:val="000000"/>
          <w:lang w:val="nl-NL"/>
        </w:rPr>
        <w:t>In het proces van vervanging maak je als organisatie de afweging of je alle stukken vervangt of uitzonderingen</w:t>
      </w:r>
      <w:r w:rsidR="00FF2340">
        <w:rPr>
          <w:rFonts w:eastAsia="Calibri-Bold" w:cstheme="minorHAnsi"/>
          <w:color w:val="000000"/>
          <w:lang w:val="nl-NL"/>
        </w:rPr>
        <w:t xml:space="preserve"> </w:t>
      </w:r>
      <w:r w:rsidRPr="007E6A98">
        <w:rPr>
          <w:rFonts w:eastAsia="Calibri-Bold" w:cstheme="minorHAnsi"/>
          <w:color w:val="000000"/>
          <w:lang w:val="nl-NL"/>
        </w:rPr>
        <w:t>moet maken. De Handreiking beschrijft dit onder andere in paragraaf 2.2.9.</w:t>
      </w:r>
    </w:p>
    <w:p w:rsidR="007E6A98" w:rsidRPr="007E6A98" w:rsidRDefault="007E6A98" w:rsidP="007E6A98">
      <w:pPr>
        <w:autoSpaceDE w:val="0"/>
        <w:autoSpaceDN w:val="0"/>
        <w:adjustRightInd w:val="0"/>
        <w:spacing w:after="0" w:line="240" w:lineRule="auto"/>
        <w:rPr>
          <w:rFonts w:eastAsia="Calibri-Bold" w:cstheme="minorHAnsi"/>
          <w:color w:val="000000"/>
          <w:lang w:val="nl-NL"/>
        </w:rPr>
      </w:pPr>
      <w:r w:rsidRPr="007E6A98">
        <w:rPr>
          <w:rFonts w:eastAsia="Calibri-Bold" w:cstheme="minorHAnsi"/>
          <w:color w:val="000000"/>
          <w:lang w:val="nl-NL"/>
        </w:rPr>
        <w:t>Een belangrijke vraag is of er bepalingen in nationale of Europese wet- en regelgeving bestaan, die</w:t>
      </w:r>
    </w:p>
    <w:p w:rsidR="007E6A98" w:rsidRPr="007E6A98" w:rsidRDefault="007E6A98" w:rsidP="007E6A98">
      <w:pPr>
        <w:autoSpaceDE w:val="0"/>
        <w:autoSpaceDN w:val="0"/>
        <w:adjustRightInd w:val="0"/>
        <w:spacing w:after="0" w:line="240" w:lineRule="auto"/>
        <w:rPr>
          <w:rFonts w:eastAsia="Calibri-Bold" w:cstheme="minorHAnsi"/>
          <w:color w:val="000000"/>
          <w:lang w:val="nl-NL"/>
        </w:rPr>
      </w:pPr>
      <w:r w:rsidRPr="007E6A98">
        <w:rPr>
          <w:rFonts w:eastAsia="Calibri-Bold" w:cstheme="minorHAnsi"/>
          <w:color w:val="000000"/>
          <w:lang w:val="nl-NL"/>
        </w:rPr>
        <w:t>vervanging verbieden. Hierover bestaan veel vragen en misverstanden, waar in deze bijlage nader</w:t>
      </w:r>
    </w:p>
    <w:p w:rsidR="007E6A98" w:rsidRPr="007E6A98" w:rsidRDefault="007E6A98" w:rsidP="007E6A98">
      <w:pPr>
        <w:autoSpaceDE w:val="0"/>
        <w:autoSpaceDN w:val="0"/>
        <w:adjustRightInd w:val="0"/>
        <w:spacing w:after="0" w:line="240" w:lineRule="auto"/>
        <w:rPr>
          <w:rFonts w:eastAsia="Calibri-Bold" w:cstheme="minorHAnsi"/>
          <w:color w:val="000000"/>
          <w:lang w:val="nl-NL"/>
        </w:rPr>
      </w:pPr>
      <w:r w:rsidRPr="007E6A98">
        <w:rPr>
          <w:rFonts w:eastAsia="Calibri-Bold" w:cstheme="minorHAnsi"/>
          <w:color w:val="000000"/>
          <w:lang w:val="nl-NL"/>
        </w:rPr>
        <w:t>op in wordt gegaan.</w:t>
      </w:r>
    </w:p>
    <w:p w:rsidR="007E6A98" w:rsidRPr="007E6A98" w:rsidRDefault="007E6A98" w:rsidP="007E6A98">
      <w:pPr>
        <w:autoSpaceDE w:val="0"/>
        <w:autoSpaceDN w:val="0"/>
        <w:adjustRightInd w:val="0"/>
        <w:spacing w:after="0" w:line="240" w:lineRule="auto"/>
        <w:rPr>
          <w:rFonts w:eastAsia="Calibri-Bold" w:cstheme="minorHAnsi"/>
          <w:b/>
          <w:bCs/>
          <w:color w:val="F68320"/>
          <w:lang w:val="nl-NL"/>
        </w:rPr>
      </w:pPr>
    </w:p>
    <w:p w:rsidR="007E6A98" w:rsidRPr="00B36523" w:rsidRDefault="007E6A98" w:rsidP="007E6A98">
      <w:pPr>
        <w:autoSpaceDE w:val="0"/>
        <w:autoSpaceDN w:val="0"/>
        <w:adjustRightInd w:val="0"/>
        <w:spacing w:after="0" w:line="240" w:lineRule="auto"/>
        <w:rPr>
          <w:rFonts w:eastAsia="Calibri-Bold" w:cstheme="minorHAnsi"/>
          <w:b/>
          <w:bCs/>
          <w:color w:val="00B0F0"/>
          <w:sz w:val="28"/>
          <w:szCs w:val="28"/>
          <w:lang w:val="nl-NL"/>
        </w:rPr>
      </w:pPr>
      <w:r w:rsidRPr="00B36523">
        <w:rPr>
          <w:rFonts w:eastAsia="Calibri-Bold" w:cstheme="minorHAnsi"/>
          <w:b/>
          <w:bCs/>
          <w:color w:val="00B0F0"/>
          <w:sz w:val="28"/>
          <w:szCs w:val="28"/>
          <w:lang w:val="nl-NL"/>
        </w:rPr>
        <w:t>Nationale regelgeving</w:t>
      </w:r>
    </w:p>
    <w:p w:rsidR="007E6A98" w:rsidRPr="007E6A98" w:rsidRDefault="007E6A98" w:rsidP="007E6A98">
      <w:pPr>
        <w:autoSpaceDE w:val="0"/>
        <w:autoSpaceDN w:val="0"/>
        <w:adjustRightInd w:val="0"/>
        <w:spacing w:after="0" w:line="240" w:lineRule="auto"/>
        <w:rPr>
          <w:rFonts w:eastAsia="Calibri-Bold" w:cstheme="minorHAnsi"/>
          <w:b/>
          <w:bCs/>
          <w:color w:val="8256A3"/>
          <w:lang w:val="nl-NL"/>
        </w:rPr>
      </w:pPr>
    </w:p>
    <w:p w:rsidR="007E6A98" w:rsidRPr="007E6A98" w:rsidRDefault="007E6A98" w:rsidP="007E6A98">
      <w:pPr>
        <w:autoSpaceDE w:val="0"/>
        <w:autoSpaceDN w:val="0"/>
        <w:adjustRightInd w:val="0"/>
        <w:spacing w:after="0" w:line="240" w:lineRule="auto"/>
        <w:rPr>
          <w:rFonts w:eastAsia="Calibri-Bold" w:cstheme="minorHAnsi"/>
          <w:b/>
          <w:bCs/>
          <w:color w:val="000000" w:themeColor="text1"/>
          <w:lang w:val="nl-NL"/>
        </w:rPr>
      </w:pPr>
      <w:r w:rsidRPr="007E6A98">
        <w:rPr>
          <w:rFonts w:eastAsia="Calibri-Bold" w:cstheme="minorHAnsi"/>
          <w:b/>
          <w:bCs/>
          <w:color w:val="000000" w:themeColor="text1"/>
          <w:lang w:val="nl-NL"/>
        </w:rPr>
        <w:t>Bescheiden rechterlijke macht</w:t>
      </w:r>
    </w:p>
    <w:p w:rsidR="007E6A98" w:rsidRPr="007E6A98" w:rsidRDefault="007E6A98" w:rsidP="007E6A98">
      <w:pPr>
        <w:autoSpaceDE w:val="0"/>
        <w:autoSpaceDN w:val="0"/>
        <w:adjustRightInd w:val="0"/>
        <w:spacing w:after="0" w:line="240" w:lineRule="auto"/>
        <w:rPr>
          <w:rFonts w:eastAsia="Calibri-Bold" w:cstheme="minorHAnsi"/>
          <w:color w:val="000000"/>
          <w:lang w:val="nl-NL"/>
        </w:rPr>
      </w:pPr>
      <w:r w:rsidRPr="007E6A98">
        <w:rPr>
          <w:rFonts w:eastAsia="Calibri-Bold" w:cstheme="minorHAnsi"/>
          <w:color w:val="000000"/>
          <w:lang w:val="nl-NL"/>
        </w:rPr>
        <w:t>De aanname dat rechtbanken in Nederland alles nog op papier willen ontvangen was de laatste</w:t>
      </w:r>
    </w:p>
    <w:p w:rsidR="007E6A98" w:rsidRPr="007E6A98" w:rsidRDefault="007E6A98" w:rsidP="007E6A98">
      <w:pPr>
        <w:autoSpaceDE w:val="0"/>
        <w:autoSpaceDN w:val="0"/>
        <w:adjustRightInd w:val="0"/>
        <w:spacing w:after="0" w:line="240" w:lineRule="auto"/>
        <w:rPr>
          <w:rFonts w:eastAsia="Calibri-Bold" w:cstheme="minorHAnsi"/>
          <w:color w:val="000000"/>
          <w:lang w:val="nl-NL"/>
        </w:rPr>
      </w:pPr>
      <w:r w:rsidRPr="007E6A98">
        <w:rPr>
          <w:rFonts w:eastAsia="Calibri-Bold" w:cstheme="minorHAnsi"/>
          <w:color w:val="000000"/>
          <w:lang w:val="nl-NL"/>
        </w:rPr>
        <w:t>jaren in de meeste gevallen al onjuist en sinds in 2015 het Besluit kennisgeving vervanging processtukken</w:t>
      </w:r>
      <w:r w:rsidRPr="007E6A98">
        <w:rPr>
          <w:rFonts w:eastAsia="Calibri-Bold" w:cstheme="minorHAnsi"/>
          <w:color w:val="000000"/>
          <w:vertAlign w:val="superscript"/>
          <w:lang w:val="nl-NL"/>
        </w:rPr>
        <w:footnoteReference w:id="18"/>
      </w:r>
      <w:r w:rsidRPr="007E6A98">
        <w:rPr>
          <w:rFonts w:eastAsia="Calibri-Bold" w:cstheme="minorHAnsi"/>
          <w:b/>
          <w:bCs/>
          <w:color w:val="F68320"/>
          <w:lang w:val="nl-NL"/>
        </w:rPr>
        <w:t xml:space="preserve"> </w:t>
      </w:r>
      <w:r w:rsidRPr="007E6A98">
        <w:rPr>
          <w:rFonts w:eastAsia="Calibri-Bold" w:cstheme="minorHAnsi"/>
          <w:color w:val="000000"/>
          <w:lang w:val="nl-NL"/>
        </w:rPr>
        <w:t>van kracht werd ook echt achterhaald. Rechtbanken in Nederland accepteren hun processtukken in principe allemaal digitaal. Dit vervangingsbesluit geldt voor de volgende zorgdragers en de daaronder vallende organisaties:</w:t>
      </w:r>
    </w:p>
    <w:p w:rsidR="007E6A98" w:rsidRPr="007E6A98" w:rsidRDefault="007E6A98" w:rsidP="007E6A98">
      <w:pPr>
        <w:autoSpaceDE w:val="0"/>
        <w:autoSpaceDN w:val="0"/>
        <w:adjustRightInd w:val="0"/>
        <w:spacing w:after="0" w:line="240" w:lineRule="auto"/>
        <w:rPr>
          <w:rFonts w:eastAsia="Calibri-Bold" w:cstheme="minorHAnsi"/>
          <w:color w:val="000000"/>
          <w:lang w:val="nl-NL"/>
        </w:rPr>
      </w:pPr>
      <w:r w:rsidRPr="007E6A98">
        <w:rPr>
          <w:rFonts w:eastAsia="Calibri-Bold" w:cstheme="minorHAnsi"/>
          <w:color w:val="000000"/>
          <w:lang w:val="nl-NL"/>
        </w:rPr>
        <w:t>a. de minister van Veiligheid en Justitie voor de volgende actoren:</w:t>
      </w:r>
    </w:p>
    <w:p w:rsidR="007E6A98" w:rsidRPr="007E6A98" w:rsidRDefault="007E6A98" w:rsidP="006F3E7C">
      <w:pPr>
        <w:numPr>
          <w:ilvl w:val="0"/>
          <w:numId w:val="20"/>
        </w:numPr>
        <w:autoSpaceDE w:val="0"/>
        <w:autoSpaceDN w:val="0"/>
        <w:adjustRightInd w:val="0"/>
        <w:spacing w:after="0" w:line="240" w:lineRule="auto"/>
        <w:contextualSpacing/>
        <w:rPr>
          <w:rFonts w:eastAsia="Calibri-Bold" w:cstheme="minorHAnsi"/>
          <w:color w:val="000000" w:themeColor="text1"/>
          <w:lang w:val="nl-NL"/>
        </w:rPr>
      </w:pPr>
      <w:r w:rsidRPr="007E6A98">
        <w:rPr>
          <w:rFonts w:eastAsia="Calibri-Bold" w:cstheme="minorHAnsi"/>
          <w:color w:val="000000" w:themeColor="text1"/>
          <w:lang w:val="nl-NL"/>
        </w:rPr>
        <w:t>Openbaar Ministerie;</w:t>
      </w:r>
    </w:p>
    <w:p w:rsidR="007E6A98" w:rsidRPr="007E6A98" w:rsidRDefault="007E6A98" w:rsidP="006F3E7C">
      <w:pPr>
        <w:numPr>
          <w:ilvl w:val="0"/>
          <w:numId w:val="20"/>
        </w:numPr>
        <w:autoSpaceDE w:val="0"/>
        <w:autoSpaceDN w:val="0"/>
        <w:adjustRightInd w:val="0"/>
        <w:spacing w:after="0" w:line="240" w:lineRule="auto"/>
        <w:contextualSpacing/>
        <w:rPr>
          <w:rFonts w:eastAsia="Calibri-Bold" w:cstheme="minorHAnsi"/>
          <w:color w:val="000000" w:themeColor="text1"/>
          <w:lang w:val="nl-NL"/>
        </w:rPr>
      </w:pPr>
      <w:r w:rsidRPr="007E6A98">
        <w:rPr>
          <w:rFonts w:eastAsia="Calibri-Bold" w:cstheme="minorHAnsi"/>
          <w:color w:val="000000" w:themeColor="text1"/>
          <w:lang w:val="nl-NL"/>
        </w:rPr>
        <w:t>Justitiële Informatiedienst.</w:t>
      </w:r>
    </w:p>
    <w:p w:rsidR="007E6A98" w:rsidRPr="007E6A98" w:rsidRDefault="007E6A98" w:rsidP="007E6A98">
      <w:pPr>
        <w:autoSpaceDE w:val="0"/>
        <w:autoSpaceDN w:val="0"/>
        <w:adjustRightInd w:val="0"/>
        <w:spacing w:after="0" w:line="240" w:lineRule="auto"/>
        <w:rPr>
          <w:rFonts w:eastAsia="Calibri-Bold" w:cstheme="minorHAnsi"/>
          <w:color w:val="000000"/>
          <w:lang w:val="nl-NL"/>
        </w:rPr>
      </w:pPr>
      <w:r w:rsidRPr="007E6A98">
        <w:rPr>
          <w:rFonts w:eastAsia="Calibri-Bold" w:cstheme="minorHAnsi"/>
          <w:color w:val="000000"/>
          <w:lang w:val="nl-NL"/>
        </w:rPr>
        <w:t>b. de korpschef van Politie voor de volgende actoren:</w:t>
      </w:r>
    </w:p>
    <w:p w:rsidR="007E6A98" w:rsidRPr="007E6A98" w:rsidRDefault="007E6A98" w:rsidP="006F3E7C">
      <w:pPr>
        <w:numPr>
          <w:ilvl w:val="0"/>
          <w:numId w:val="20"/>
        </w:numPr>
        <w:autoSpaceDE w:val="0"/>
        <w:autoSpaceDN w:val="0"/>
        <w:adjustRightInd w:val="0"/>
        <w:spacing w:after="0" w:line="240" w:lineRule="auto"/>
        <w:contextualSpacing/>
        <w:rPr>
          <w:rFonts w:eastAsia="Calibri-Bold" w:cstheme="minorHAnsi"/>
          <w:color w:val="000000"/>
          <w:lang w:val="nl-NL"/>
        </w:rPr>
      </w:pPr>
      <w:r w:rsidRPr="007E6A98">
        <w:rPr>
          <w:rFonts w:eastAsia="Calibri-Bold" w:cstheme="minorHAnsi"/>
          <w:color w:val="000000"/>
          <w:lang w:val="nl-NL"/>
        </w:rPr>
        <w:t>Regionale eenheden;</w:t>
      </w:r>
    </w:p>
    <w:p w:rsidR="007E6A98" w:rsidRPr="007E6A98" w:rsidRDefault="007E6A98" w:rsidP="006F3E7C">
      <w:pPr>
        <w:numPr>
          <w:ilvl w:val="0"/>
          <w:numId w:val="20"/>
        </w:numPr>
        <w:autoSpaceDE w:val="0"/>
        <w:autoSpaceDN w:val="0"/>
        <w:adjustRightInd w:val="0"/>
        <w:spacing w:after="0" w:line="240" w:lineRule="auto"/>
        <w:contextualSpacing/>
        <w:rPr>
          <w:rFonts w:eastAsia="Calibri-Bold" w:cstheme="minorHAnsi"/>
          <w:color w:val="000000"/>
          <w:lang w:val="nl-NL"/>
        </w:rPr>
      </w:pPr>
      <w:r w:rsidRPr="007E6A98">
        <w:rPr>
          <w:rFonts w:eastAsia="Calibri-Bold" w:cstheme="minorHAnsi"/>
          <w:color w:val="000000"/>
          <w:lang w:val="nl-NL"/>
        </w:rPr>
        <w:t>Landelijke eenheid;</w:t>
      </w:r>
    </w:p>
    <w:p w:rsidR="007E6A98" w:rsidRPr="007E6A98" w:rsidRDefault="007E6A98" w:rsidP="006F3E7C">
      <w:pPr>
        <w:numPr>
          <w:ilvl w:val="0"/>
          <w:numId w:val="20"/>
        </w:numPr>
        <w:autoSpaceDE w:val="0"/>
        <w:autoSpaceDN w:val="0"/>
        <w:adjustRightInd w:val="0"/>
        <w:spacing w:after="0" w:line="240" w:lineRule="auto"/>
        <w:contextualSpacing/>
        <w:rPr>
          <w:rFonts w:eastAsia="Calibri-Bold" w:cstheme="minorHAnsi"/>
          <w:color w:val="000000"/>
          <w:lang w:val="nl-NL"/>
        </w:rPr>
      </w:pPr>
      <w:r w:rsidRPr="007E6A98">
        <w:rPr>
          <w:rFonts w:eastAsia="Calibri-Bold" w:cstheme="minorHAnsi"/>
          <w:color w:val="000000"/>
          <w:lang w:val="nl-NL"/>
        </w:rPr>
        <w:t>Politiedienstencentrum.</w:t>
      </w:r>
    </w:p>
    <w:p w:rsidR="007E6A98" w:rsidRPr="007E6A98" w:rsidRDefault="007E6A98" w:rsidP="007E6A98">
      <w:pPr>
        <w:autoSpaceDE w:val="0"/>
        <w:autoSpaceDN w:val="0"/>
        <w:adjustRightInd w:val="0"/>
        <w:spacing w:after="0" w:line="240" w:lineRule="auto"/>
        <w:rPr>
          <w:rFonts w:eastAsia="Calibri-Bold" w:cstheme="minorHAnsi"/>
          <w:color w:val="000000"/>
          <w:lang w:val="nl-NL"/>
        </w:rPr>
      </w:pPr>
      <w:r w:rsidRPr="007E6A98">
        <w:rPr>
          <w:rFonts w:eastAsia="Calibri-Bold" w:cstheme="minorHAnsi"/>
          <w:color w:val="000000"/>
          <w:lang w:val="nl-NL"/>
        </w:rPr>
        <w:t>c. de besturen van de volgende gerechtelijke organen:</w:t>
      </w:r>
    </w:p>
    <w:p w:rsidR="007E6A98" w:rsidRPr="007E6A98" w:rsidRDefault="007E6A98" w:rsidP="006F3E7C">
      <w:pPr>
        <w:numPr>
          <w:ilvl w:val="0"/>
          <w:numId w:val="20"/>
        </w:numPr>
        <w:autoSpaceDE w:val="0"/>
        <w:autoSpaceDN w:val="0"/>
        <w:adjustRightInd w:val="0"/>
        <w:spacing w:after="0" w:line="240" w:lineRule="auto"/>
        <w:contextualSpacing/>
        <w:rPr>
          <w:rFonts w:eastAsia="Calibri-Bold" w:cstheme="minorHAnsi"/>
          <w:color w:val="000000"/>
          <w:lang w:val="nl-NL"/>
        </w:rPr>
      </w:pPr>
      <w:r w:rsidRPr="007E6A98">
        <w:rPr>
          <w:rFonts w:eastAsia="Calibri-Bold" w:cstheme="minorHAnsi"/>
          <w:color w:val="000000"/>
          <w:lang w:val="nl-NL"/>
        </w:rPr>
        <w:t>Rechtbanken;</w:t>
      </w:r>
    </w:p>
    <w:p w:rsidR="007E6A98" w:rsidRPr="007E6A98" w:rsidRDefault="007E6A98" w:rsidP="006F3E7C">
      <w:pPr>
        <w:numPr>
          <w:ilvl w:val="0"/>
          <w:numId w:val="20"/>
        </w:numPr>
        <w:autoSpaceDE w:val="0"/>
        <w:autoSpaceDN w:val="0"/>
        <w:adjustRightInd w:val="0"/>
        <w:spacing w:after="0" w:line="240" w:lineRule="auto"/>
        <w:contextualSpacing/>
        <w:rPr>
          <w:rFonts w:eastAsia="Calibri-Bold" w:cstheme="minorHAnsi"/>
          <w:color w:val="000000"/>
          <w:lang w:val="nl-NL"/>
        </w:rPr>
      </w:pPr>
      <w:r w:rsidRPr="007E6A98">
        <w:rPr>
          <w:rFonts w:eastAsia="Calibri-Bold" w:cstheme="minorHAnsi"/>
          <w:color w:val="000000"/>
          <w:lang w:val="nl-NL"/>
        </w:rPr>
        <w:t>Gerechtshoven;</w:t>
      </w:r>
    </w:p>
    <w:p w:rsidR="007E6A98" w:rsidRPr="007E6A98" w:rsidRDefault="007E6A98" w:rsidP="006F3E7C">
      <w:pPr>
        <w:numPr>
          <w:ilvl w:val="0"/>
          <w:numId w:val="20"/>
        </w:numPr>
        <w:autoSpaceDE w:val="0"/>
        <w:autoSpaceDN w:val="0"/>
        <w:adjustRightInd w:val="0"/>
        <w:spacing w:after="0" w:line="240" w:lineRule="auto"/>
        <w:contextualSpacing/>
        <w:rPr>
          <w:rFonts w:eastAsia="Calibri-Bold" w:cstheme="minorHAnsi"/>
          <w:color w:val="000000"/>
          <w:lang w:val="nl-NL"/>
        </w:rPr>
      </w:pPr>
      <w:r w:rsidRPr="007E6A98">
        <w:rPr>
          <w:rFonts w:eastAsia="Calibri-Bold" w:cstheme="minorHAnsi"/>
          <w:color w:val="000000"/>
          <w:lang w:val="nl-NL"/>
        </w:rPr>
        <w:t>Centrale Raad van Beroep;</w:t>
      </w:r>
    </w:p>
    <w:p w:rsidR="007E6A98" w:rsidRPr="007E6A98" w:rsidRDefault="007E6A98" w:rsidP="006F3E7C">
      <w:pPr>
        <w:numPr>
          <w:ilvl w:val="0"/>
          <w:numId w:val="20"/>
        </w:numPr>
        <w:autoSpaceDE w:val="0"/>
        <w:autoSpaceDN w:val="0"/>
        <w:adjustRightInd w:val="0"/>
        <w:spacing w:after="0" w:line="240" w:lineRule="auto"/>
        <w:contextualSpacing/>
        <w:rPr>
          <w:rFonts w:eastAsia="Calibri-Bold" w:cstheme="minorHAnsi"/>
          <w:color w:val="000000"/>
          <w:lang w:val="nl-NL"/>
        </w:rPr>
      </w:pPr>
      <w:r w:rsidRPr="007E6A98">
        <w:rPr>
          <w:rFonts w:eastAsia="Calibri-Bold" w:cstheme="minorHAnsi"/>
          <w:color w:val="000000"/>
          <w:lang w:val="nl-NL"/>
        </w:rPr>
        <w:t>College van Beroep voor het bedrijfsleven.</w:t>
      </w:r>
    </w:p>
    <w:p w:rsidR="007E6A98" w:rsidRPr="007E6A98" w:rsidRDefault="007E6A98" w:rsidP="007E6A98">
      <w:pPr>
        <w:autoSpaceDE w:val="0"/>
        <w:autoSpaceDN w:val="0"/>
        <w:adjustRightInd w:val="0"/>
        <w:spacing w:after="0" w:line="240" w:lineRule="auto"/>
        <w:rPr>
          <w:rFonts w:eastAsia="Calibri-Bold" w:cstheme="minorHAnsi"/>
          <w:color w:val="000000"/>
          <w:lang w:val="nl-NL"/>
        </w:rPr>
      </w:pPr>
    </w:p>
    <w:p w:rsidR="007E6A98" w:rsidRPr="007E6A98" w:rsidRDefault="007E6A98" w:rsidP="007E6A98">
      <w:pPr>
        <w:autoSpaceDE w:val="0"/>
        <w:autoSpaceDN w:val="0"/>
        <w:adjustRightInd w:val="0"/>
        <w:spacing w:after="0" w:line="240" w:lineRule="auto"/>
        <w:rPr>
          <w:rFonts w:eastAsia="Calibri-Bold" w:cstheme="minorHAnsi"/>
          <w:color w:val="000000"/>
          <w:lang w:val="nl-NL"/>
        </w:rPr>
      </w:pPr>
      <w:r w:rsidRPr="007E6A98">
        <w:rPr>
          <w:rFonts w:eastAsia="Calibri-Bold" w:cstheme="minorHAnsi"/>
          <w:color w:val="000000"/>
          <w:lang w:val="nl-NL"/>
        </w:rPr>
        <w:t>Het vervangingsbesluit betreft zowel te bewaren als te vernietigen analoge processtukken en bepaalt</w:t>
      </w:r>
    </w:p>
    <w:p w:rsidR="007E6A98" w:rsidRPr="007E6A98" w:rsidRDefault="007E6A98" w:rsidP="007E6A98">
      <w:pPr>
        <w:autoSpaceDE w:val="0"/>
        <w:autoSpaceDN w:val="0"/>
        <w:adjustRightInd w:val="0"/>
        <w:spacing w:after="0" w:line="240" w:lineRule="auto"/>
        <w:rPr>
          <w:rFonts w:eastAsia="Calibri-Bold" w:cstheme="minorHAnsi"/>
          <w:color w:val="000000"/>
          <w:lang w:val="nl-NL"/>
        </w:rPr>
      </w:pPr>
      <w:r w:rsidRPr="007E6A98">
        <w:rPr>
          <w:rFonts w:eastAsia="Calibri-Bold" w:cstheme="minorHAnsi"/>
          <w:color w:val="000000"/>
          <w:lang w:val="nl-NL"/>
        </w:rPr>
        <w:t xml:space="preserve">dat de volgende stukken van vervanging zijn </w:t>
      </w:r>
      <w:r w:rsidRPr="007E6A98">
        <w:rPr>
          <w:rFonts w:eastAsia="Calibri-Bold" w:cstheme="minorHAnsi"/>
          <w:b/>
          <w:bCs/>
          <w:color w:val="000000"/>
          <w:lang w:val="nl-NL"/>
        </w:rPr>
        <w:t>uitgesloten</w:t>
      </w:r>
      <w:r w:rsidRPr="007E6A98">
        <w:rPr>
          <w:rFonts w:eastAsia="Calibri-Bold" w:cstheme="minorHAnsi"/>
          <w:color w:val="000000"/>
          <w:lang w:val="nl-NL"/>
        </w:rPr>
        <w:t>:</w:t>
      </w:r>
    </w:p>
    <w:p w:rsidR="007E6A98" w:rsidRPr="007E6A98" w:rsidRDefault="007E6A98" w:rsidP="007E6A98">
      <w:pPr>
        <w:autoSpaceDE w:val="0"/>
        <w:autoSpaceDN w:val="0"/>
        <w:adjustRightInd w:val="0"/>
        <w:spacing w:after="0" w:line="240" w:lineRule="auto"/>
        <w:rPr>
          <w:rFonts w:eastAsia="Calibri-Bold" w:cstheme="minorHAnsi"/>
          <w:b/>
          <w:bCs/>
          <w:i/>
          <w:iCs/>
          <w:color w:val="000000"/>
          <w:lang w:val="nl-NL"/>
        </w:rPr>
      </w:pPr>
      <w:r w:rsidRPr="007E6A98">
        <w:rPr>
          <w:rFonts w:eastAsia="Calibri-Bold" w:cstheme="minorHAnsi"/>
          <w:b/>
          <w:bCs/>
          <w:i/>
          <w:iCs/>
          <w:color w:val="000000"/>
          <w:lang w:val="nl-NL"/>
        </w:rPr>
        <w:t>a. stukken van overtuiging</w:t>
      </w:r>
    </w:p>
    <w:p w:rsidR="007E6A98" w:rsidRPr="007E6A98" w:rsidRDefault="007E6A98" w:rsidP="007E6A98">
      <w:pPr>
        <w:autoSpaceDE w:val="0"/>
        <w:autoSpaceDN w:val="0"/>
        <w:adjustRightInd w:val="0"/>
        <w:spacing w:after="0" w:line="240" w:lineRule="auto"/>
        <w:rPr>
          <w:rFonts w:eastAsia="Calibri-Bold" w:cstheme="minorHAnsi"/>
          <w:b/>
          <w:bCs/>
          <w:i/>
          <w:iCs/>
          <w:color w:val="000000"/>
          <w:lang w:val="nl-NL"/>
        </w:rPr>
      </w:pPr>
      <w:r w:rsidRPr="007E6A98">
        <w:rPr>
          <w:rFonts w:eastAsia="Calibri-Bold" w:cstheme="minorHAnsi"/>
          <w:b/>
          <w:bCs/>
          <w:i/>
          <w:iCs/>
          <w:color w:val="000000"/>
          <w:lang w:val="nl-NL"/>
        </w:rPr>
        <w:t>b. processtukken waarvan de authenticiteit en/of integriteit niet of onvoldoende vaststaat</w:t>
      </w:r>
    </w:p>
    <w:p w:rsidR="007E6A98" w:rsidRPr="007E6A98" w:rsidRDefault="007E6A98" w:rsidP="007E6A98">
      <w:pPr>
        <w:autoSpaceDE w:val="0"/>
        <w:autoSpaceDN w:val="0"/>
        <w:adjustRightInd w:val="0"/>
        <w:spacing w:after="0" w:line="240" w:lineRule="auto"/>
        <w:rPr>
          <w:rFonts w:eastAsia="Calibri-Bold" w:cstheme="minorHAnsi"/>
          <w:b/>
          <w:bCs/>
          <w:i/>
          <w:iCs/>
          <w:color w:val="000000"/>
          <w:lang w:val="nl-NL"/>
        </w:rPr>
      </w:pPr>
      <w:r w:rsidRPr="007E6A98">
        <w:rPr>
          <w:rFonts w:eastAsia="Calibri-Bold" w:cstheme="minorHAnsi"/>
          <w:b/>
          <w:bCs/>
          <w:i/>
          <w:iCs/>
          <w:color w:val="000000"/>
          <w:lang w:val="nl-NL"/>
        </w:rPr>
        <w:t>c. processtukken waarvan de oorspronkelijke staat vermoed[</w:t>
      </w:r>
      <w:proofErr w:type="spellStart"/>
      <w:r w:rsidRPr="007E6A98">
        <w:rPr>
          <w:rFonts w:eastAsia="Calibri-Bold" w:cstheme="minorHAnsi"/>
          <w:b/>
          <w:bCs/>
          <w:i/>
          <w:iCs/>
          <w:color w:val="000000"/>
          <w:lang w:val="nl-NL"/>
        </w:rPr>
        <w:t>elijk</w:t>
      </w:r>
      <w:proofErr w:type="spellEnd"/>
      <w:r w:rsidRPr="007E6A98">
        <w:rPr>
          <w:rFonts w:eastAsia="Calibri-Bold" w:cstheme="minorHAnsi"/>
          <w:b/>
          <w:bCs/>
          <w:i/>
          <w:iCs/>
          <w:color w:val="000000"/>
          <w:lang w:val="nl-NL"/>
        </w:rPr>
        <w:t>] van cultuurhistorische</w:t>
      </w:r>
    </w:p>
    <w:p w:rsidR="007E6A98" w:rsidRPr="007E6A98" w:rsidRDefault="007E6A98" w:rsidP="007E6A98">
      <w:pPr>
        <w:autoSpaceDE w:val="0"/>
        <w:autoSpaceDN w:val="0"/>
        <w:adjustRightInd w:val="0"/>
        <w:spacing w:after="0" w:line="240" w:lineRule="auto"/>
        <w:rPr>
          <w:rFonts w:eastAsia="Calibri-Bold" w:cstheme="minorHAnsi"/>
          <w:b/>
          <w:bCs/>
          <w:i/>
          <w:iCs/>
          <w:color w:val="000000"/>
          <w:lang w:val="nl-NL"/>
        </w:rPr>
      </w:pPr>
      <w:r w:rsidRPr="007E6A98">
        <w:rPr>
          <w:rFonts w:eastAsia="Calibri-Bold" w:cstheme="minorHAnsi"/>
          <w:b/>
          <w:bCs/>
          <w:i/>
          <w:iCs/>
          <w:color w:val="000000"/>
          <w:lang w:val="nl-NL"/>
        </w:rPr>
        <w:t>waarde is.</w:t>
      </w:r>
    </w:p>
    <w:p w:rsidR="007E6A98" w:rsidRPr="007E6A98" w:rsidRDefault="007E6A98" w:rsidP="007E6A98">
      <w:pPr>
        <w:autoSpaceDE w:val="0"/>
        <w:autoSpaceDN w:val="0"/>
        <w:adjustRightInd w:val="0"/>
        <w:spacing w:after="0" w:line="240" w:lineRule="auto"/>
        <w:rPr>
          <w:rFonts w:eastAsia="Calibri-Bold" w:cstheme="minorHAnsi"/>
          <w:color w:val="000000"/>
          <w:lang w:val="nl-NL"/>
        </w:rPr>
      </w:pPr>
    </w:p>
    <w:p w:rsidR="007E6A98" w:rsidRPr="007E6A98" w:rsidRDefault="007E6A98" w:rsidP="007E6A98">
      <w:pPr>
        <w:autoSpaceDE w:val="0"/>
        <w:autoSpaceDN w:val="0"/>
        <w:adjustRightInd w:val="0"/>
        <w:spacing w:after="0" w:line="240" w:lineRule="auto"/>
        <w:rPr>
          <w:rFonts w:eastAsia="Calibri-Bold" w:cstheme="minorHAnsi"/>
          <w:color w:val="000000"/>
          <w:lang w:val="nl-NL"/>
        </w:rPr>
      </w:pPr>
      <w:r w:rsidRPr="007E6A98">
        <w:rPr>
          <w:rFonts w:eastAsia="Calibri-Bold" w:cstheme="minorHAnsi"/>
          <w:color w:val="000000"/>
          <w:lang w:val="nl-NL"/>
        </w:rPr>
        <w:t>De onder b en c. genoemde stukken zijn ook al als uitzondering in de Handreiking Vervanging opgenomen,</w:t>
      </w:r>
    </w:p>
    <w:p w:rsidR="007E6A98" w:rsidRPr="007E6A98" w:rsidRDefault="007E6A98" w:rsidP="007E6A98">
      <w:pPr>
        <w:autoSpaceDE w:val="0"/>
        <w:autoSpaceDN w:val="0"/>
        <w:adjustRightInd w:val="0"/>
        <w:spacing w:after="0" w:line="240" w:lineRule="auto"/>
        <w:rPr>
          <w:rFonts w:eastAsia="Calibri-Bold" w:cstheme="minorHAnsi"/>
          <w:color w:val="000000"/>
          <w:lang w:val="nl-NL"/>
        </w:rPr>
      </w:pPr>
      <w:r w:rsidRPr="007E6A98">
        <w:rPr>
          <w:rFonts w:eastAsia="Calibri-Bold" w:cstheme="minorHAnsi"/>
          <w:color w:val="000000"/>
          <w:lang w:val="nl-NL"/>
        </w:rPr>
        <w:t>maar de zogenaamde ‘stukken van overtuiging’ niet. Een stuk van overtuiging (SVO) is een</w:t>
      </w:r>
    </w:p>
    <w:p w:rsidR="007E6A98" w:rsidRPr="007E6A98" w:rsidRDefault="007E6A98" w:rsidP="007E6A98">
      <w:pPr>
        <w:autoSpaceDE w:val="0"/>
        <w:autoSpaceDN w:val="0"/>
        <w:adjustRightInd w:val="0"/>
        <w:spacing w:after="0" w:line="240" w:lineRule="auto"/>
        <w:rPr>
          <w:rFonts w:eastAsia="Calibri-Bold" w:cstheme="minorHAnsi"/>
          <w:color w:val="000000"/>
          <w:lang w:val="nl-NL"/>
        </w:rPr>
      </w:pPr>
      <w:r w:rsidRPr="007E6A98">
        <w:rPr>
          <w:rFonts w:eastAsia="Calibri-Bold" w:cstheme="minorHAnsi"/>
          <w:color w:val="000000"/>
          <w:lang w:val="nl-NL"/>
        </w:rPr>
        <w:t>bewijsstuk in een strafzaak. Dat kan bijvoorbeeld een mes zijn dat gebruikt is bij een geweldsdelict,</w:t>
      </w:r>
    </w:p>
    <w:p w:rsidR="007E6A98" w:rsidRPr="007E6A98" w:rsidRDefault="007E6A98" w:rsidP="007E6A98">
      <w:pPr>
        <w:autoSpaceDE w:val="0"/>
        <w:autoSpaceDN w:val="0"/>
        <w:adjustRightInd w:val="0"/>
        <w:spacing w:after="0" w:line="240" w:lineRule="auto"/>
        <w:rPr>
          <w:rFonts w:eastAsia="Calibri-Bold" w:cstheme="minorHAnsi"/>
          <w:color w:val="000000"/>
          <w:lang w:val="nl-NL"/>
        </w:rPr>
      </w:pPr>
      <w:r w:rsidRPr="007E6A98">
        <w:rPr>
          <w:rFonts w:eastAsia="Calibri-Bold" w:cstheme="minorHAnsi"/>
          <w:color w:val="000000"/>
          <w:lang w:val="nl-NL"/>
        </w:rPr>
        <w:t xml:space="preserve">maar ook een analoog document. Aan het aanleveren van </w:t>
      </w:r>
      <w:proofErr w:type="spellStart"/>
      <w:r w:rsidRPr="007E6A98">
        <w:rPr>
          <w:rFonts w:eastAsia="Calibri-Bold" w:cstheme="minorHAnsi"/>
          <w:color w:val="000000"/>
          <w:lang w:val="nl-NL"/>
        </w:rPr>
        <w:t>SVO’s</w:t>
      </w:r>
      <w:proofErr w:type="spellEnd"/>
      <w:r w:rsidRPr="007E6A98">
        <w:rPr>
          <w:rFonts w:eastAsia="Calibri-Bold" w:cstheme="minorHAnsi"/>
          <w:color w:val="000000"/>
          <w:lang w:val="nl-NL"/>
        </w:rPr>
        <w:t xml:space="preserve"> zijn strikte regels verbonden.</w:t>
      </w:r>
    </w:p>
    <w:p w:rsidR="007E6A98" w:rsidRPr="007E6A98" w:rsidRDefault="007E6A98" w:rsidP="007E6A98">
      <w:pPr>
        <w:autoSpaceDE w:val="0"/>
        <w:autoSpaceDN w:val="0"/>
        <w:adjustRightInd w:val="0"/>
        <w:spacing w:after="0" w:line="240" w:lineRule="auto"/>
        <w:rPr>
          <w:rFonts w:eastAsia="Calibri-Bold" w:cstheme="minorHAnsi"/>
          <w:color w:val="000000"/>
          <w:lang w:val="nl-NL"/>
        </w:rPr>
      </w:pPr>
      <w:r w:rsidRPr="007E6A98">
        <w:rPr>
          <w:rFonts w:eastAsia="Calibri-Bold" w:cstheme="minorHAnsi"/>
          <w:color w:val="000000"/>
          <w:lang w:val="nl-NL"/>
        </w:rPr>
        <w:t>Ieder stuk krijgt een uniek nummer en houdt dat door de hele juridische keten heen.</w:t>
      </w:r>
    </w:p>
    <w:p w:rsidR="007E6A98" w:rsidRPr="007E6A98" w:rsidRDefault="007E6A98" w:rsidP="007E6A98">
      <w:pPr>
        <w:autoSpaceDE w:val="0"/>
        <w:autoSpaceDN w:val="0"/>
        <w:adjustRightInd w:val="0"/>
        <w:spacing w:after="0" w:line="240" w:lineRule="auto"/>
        <w:rPr>
          <w:rFonts w:eastAsia="Calibri-Bold" w:cstheme="minorHAnsi"/>
          <w:color w:val="000000"/>
          <w:lang w:val="nl-NL"/>
        </w:rPr>
      </w:pPr>
    </w:p>
    <w:p w:rsidR="007E6A98" w:rsidRPr="007E6A98" w:rsidRDefault="007E6A98" w:rsidP="007E6A98">
      <w:pPr>
        <w:autoSpaceDE w:val="0"/>
        <w:autoSpaceDN w:val="0"/>
        <w:adjustRightInd w:val="0"/>
        <w:spacing w:after="0" w:line="240" w:lineRule="auto"/>
        <w:rPr>
          <w:rFonts w:eastAsia="Calibri-Bold" w:cstheme="minorHAnsi"/>
          <w:color w:val="000000"/>
          <w:lang w:val="nl-NL"/>
        </w:rPr>
      </w:pPr>
      <w:r w:rsidRPr="007E6A98">
        <w:rPr>
          <w:rFonts w:eastAsia="Calibri-Bold" w:cstheme="minorHAnsi"/>
          <w:color w:val="000000"/>
          <w:lang w:val="nl-NL"/>
        </w:rPr>
        <w:t>Op basis van de juridische praktijk en het Besluit kennisgeving vervanging processtukken kan</w:t>
      </w:r>
    </w:p>
    <w:p w:rsidR="007E6A98" w:rsidRPr="007E6A98" w:rsidRDefault="007E6A98" w:rsidP="007E6A98">
      <w:pPr>
        <w:autoSpaceDE w:val="0"/>
        <w:autoSpaceDN w:val="0"/>
        <w:adjustRightInd w:val="0"/>
        <w:spacing w:after="0" w:line="240" w:lineRule="auto"/>
        <w:rPr>
          <w:rFonts w:eastAsia="Calibri-Bold" w:cstheme="minorHAnsi"/>
          <w:color w:val="000000"/>
          <w:lang w:val="nl-NL"/>
        </w:rPr>
      </w:pPr>
      <w:r w:rsidRPr="007E6A98">
        <w:rPr>
          <w:rFonts w:eastAsia="Calibri-Bold" w:cstheme="minorHAnsi"/>
          <w:color w:val="000000"/>
          <w:lang w:val="nl-NL"/>
        </w:rPr>
        <w:t>iedere overheid die zijn vervanging goed heeft geregeld de stukken die in een rechtszaak moeten</w:t>
      </w:r>
    </w:p>
    <w:p w:rsidR="007E6A98" w:rsidRPr="007E6A98" w:rsidRDefault="007E6A98" w:rsidP="007E6A98">
      <w:pPr>
        <w:autoSpaceDE w:val="0"/>
        <w:autoSpaceDN w:val="0"/>
        <w:adjustRightInd w:val="0"/>
        <w:spacing w:after="0" w:line="240" w:lineRule="auto"/>
        <w:rPr>
          <w:rFonts w:eastAsia="Calibri-Bold" w:cstheme="minorHAnsi"/>
          <w:color w:val="000000"/>
          <w:lang w:val="nl-NL"/>
        </w:rPr>
      </w:pPr>
      <w:r w:rsidRPr="007E6A98">
        <w:rPr>
          <w:rFonts w:eastAsia="Calibri-Bold" w:cstheme="minorHAnsi"/>
          <w:color w:val="000000"/>
          <w:lang w:val="nl-NL"/>
        </w:rPr>
        <w:t>worden aangeleverd ook digitaal aanleveren. Als de rechter twijfelt aan de echtheid of authenticiteit</w:t>
      </w:r>
    </w:p>
    <w:p w:rsidR="007E6A98" w:rsidRPr="007E6A98" w:rsidRDefault="007E6A98" w:rsidP="007E6A98">
      <w:pPr>
        <w:autoSpaceDE w:val="0"/>
        <w:autoSpaceDN w:val="0"/>
        <w:adjustRightInd w:val="0"/>
        <w:spacing w:after="0" w:line="240" w:lineRule="auto"/>
        <w:rPr>
          <w:rFonts w:eastAsia="Calibri-Bold" w:cstheme="minorHAnsi"/>
          <w:color w:val="000000"/>
          <w:lang w:val="nl-NL"/>
        </w:rPr>
      </w:pPr>
      <w:r w:rsidRPr="007E6A98">
        <w:rPr>
          <w:rFonts w:eastAsia="Calibri-Bold" w:cstheme="minorHAnsi"/>
          <w:color w:val="000000"/>
          <w:lang w:val="nl-NL"/>
        </w:rPr>
        <w:t>van een document, is het aan de overheid als betrokken partij zaak om aan te tonen dat het</w:t>
      </w:r>
    </w:p>
    <w:p w:rsidR="007E6A98" w:rsidRPr="007E6A98" w:rsidRDefault="007E6A98" w:rsidP="007E6A98">
      <w:pPr>
        <w:autoSpaceDE w:val="0"/>
        <w:autoSpaceDN w:val="0"/>
        <w:adjustRightInd w:val="0"/>
        <w:spacing w:after="0" w:line="240" w:lineRule="auto"/>
        <w:rPr>
          <w:rFonts w:eastAsia="Calibri-Bold" w:cstheme="minorHAnsi"/>
          <w:color w:val="000000"/>
          <w:lang w:val="nl-NL"/>
        </w:rPr>
      </w:pPr>
      <w:r w:rsidRPr="007E6A98">
        <w:rPr>
          <w:rFonts w:eastAsia="Calibri-Bold" w:cstheme="minorHAnsi"/>
          <w:color w:val="000000"/>
          <w:lang w:val="nl-NL"/>
        </w:rPr>
        <w:t>document ‘klopt’ en conform de bepalingen uit de archiefregeling is vervangen.</w:t>
      </w:r>
    </w:p>
    <w:p w:rsidR="007E6A98" w:rsidRPr="007E6A98" w:rsidRDefault="007E6A98" w:rsidP="007E6A98">
      <w:pPr>
        <w:autoSpaceDE w:val="0"/>
        <w:autoSpaceDN w:val="0"/>
        <w:adjustRightInd w:val="0"/>
        <w:spacing w:after="0" w:line="240" w:lineRule="auto"/>
        <w:rPr>
          <w:rFonts w:eastAsia="Calibri-Bold" w:cstheme="minorHAnsi"/>
          <w:b/>
          <w:bCs/>
          <w:color w:val="000000" w:themeColor="text1"/>
          <w:lang w:val="nl-NL"/>
        </w:rPr>
      </w:pPr>
      <w:r w:rsidRPr="007E6A98">
        <w:rPr>
          <w:rFonts w:eastAsia="Calibri-Bold" w:cstheme="minorHAnsi"/>
          <w:b/>
          <w:bCs/>
          <w:color w:val="000000" w:themeColor="text1"/>
          <w:lang w:val="nl-NL"/>
        </w:rPr>
        <w:t>Bescheiden van Burgerzaken</w:t>
      </w:r>
    </w:p>
    <w:p w:rsidR="007E6A98" w:rsidRPr="007E6A98" w:rsidRDefault="007E6A98" w:rsidP="007E6A98">
      <w:pPr>
        <w:autoSpaceDE w:val="0"/>
        <w:autoSpaceDN w:val="0"/>
        <w:adjustRightInd w:val="0"/>
        <w:spacing w:after="0" w:line="240" w:lineRule="auto"/>
        <w:rPr>
          <w:rFonts w:eastAsia="Calibri-Bold" w:cstheme="minorHAnsi"/>
          <w:color w:val="000000"/>
          <w:lang w:val="nl-NL"/>
        </w:rPr>
      </w:pPr>
      <w:r w:rsidRPr="007E6A98">
        <w:rPr>
          <w:rFonts w:eastAsia="Calibri-Bold" w:cstheme="minorHAnsi"/>
          <w:color w:val="000000"/>
          <w:lang w:val="nl-NL"/>
        </w:rPr>
        <w:lastRenderedPageBreak/>
        <w:t xml:space="preserve">Het Amsterdamse stadsarchief wilde in 2007 de </w:t>
      </w:r>
      <w:r w:rsidRPr="007E6A98">
        <w:rPr>
          <w:rFonts w:eastAsia="Calibri-Bold" w:cstheme="minorHAnsi"/>
          <w:b/>
          <w:bCs/>
          <w:color w:val="000000"/>
          <w:lang w:val="nl-NL"/>
        </w:rPr>
        <w:t xml:space="preserve">papieren persoonskaarten </w:t>
      </w:r>
      <w:r w:rsidRPr="007E6A98">
        <w:rPr>
          <w:rFonts w:eastAsia="Calibri-Bold" w:cstheme="minorHAnsi"/>
          <w:color w:val="000000"/>
          <w:lang w:val="nl-NL"/>
        </w:rPr>
        <w:t>uit de jaren 1939-1964</w:t>
      </w:r>
    </w:p>
    <w:p w:rsidR="007E6A98" w:rsidRPr="007E6A98" w:rsidRDefault="007E6A98" w:rsidP="007E6A98">
      <w:pPr>
        <w:autoSpaceDE w:val="0"/>
        <w:autoSpaceDN w:val="0"/>
        <w:adjustRightInd w:val="0"/>
        <w:spacing w:after="0" w:line="240" w:lineRule="auto"/>
        <w:rPr>
          <w:rFonts w:eastAsia="Calibri-Bold" w:cstheme="minorHAnsi"/>
          <w:color w:val="000000"/>
          <w:lang w:val="nl-NL"/>
        </w:rPr>
      </w:pPr>
      <w:r w:rsidRPr="007E6A98">
        <w:rPr>
          <w:rFonts w:eastAsia="Calibri-Bold" w:cstheme="minorHAnsi"/>
          <w:color w:val="000000"/>
          <w:lang w:val="nl-NL"/>
        </w:rPr>
        <w:t>vervangen en daarna vernietigen. De provincie Noord-Holland wees het verzoek daartoe af. In het</w:t>
      </w:r>
    </w:p>
    <w:p w:rsidR="007E6A98" w:rsidRPr="007E6A98" w:rsidRDefault="007E6A98" w:rsidP="007E6A98">
      <w:pPr>
        <w:autoSpaceDE w:val="0"/>
        <w:autoSpaceDN w:val="0"/>
        <w:adjustRightInd w:val="0"/>
        <w:spacing w:after="0" w:line="240" w:lineRule="auto"/>
        <w:rPr>
          <w:rFonts w:eastAsia="Calibri-Bold" w:cstheme="minorHAnsi"/>
          <w:color w:val="000000"/>
          <w:lang w:val="nl-NL"/>
        </w:rPr>
      </w:pPr>
      <w:r w:rsidRPr="007E6A98">
        <w:rPr>
          <w:rFonts w:eastAsia="Calibri-Bold" w:cstheme="minorHAnsi"/>
          <w:color w:val="000000"/>
          <w:lang w:val="nl-NL"/>
        </w:rPr>
        <w:t>beroep dat Amsterdam instelde, werd de provincie door de rechtbank in het gelijk gesteld. Reden</w:t>
      </w:r>
    </w:p>
    <w:p w:rsidR="007E6A98" w:rsidRPr="007E6A98" w:rsidRDefault="007E6A98" w:rsidP="007E6A98">
      <w:pPr>
        <w:autoSpaceDE w:val="0"/>
        <w:autoSpaceDN w:val="0"/>
        <w:adjustRightInd w:val="0"/>
        <w:spacing w:after="0" w:line="240" w:lineRule="auto"/>
        <w:rPr>
          <w:rFonts w:eastAsia="Calibri-Bold" w:cstheme="minorHAnsi"/>
          <w:color w:val="000000"/>
          <w:lang w:val="nl-NL"/>
        </w:rPr>
      </w:pPr>
      <w:r w:rsidRPr="007E6A98">
        <w:rPr>
          <w:rFonts w:eastAsia="Calibri-Bold" w:cstheme="minorHAnsi"/>
          <w:color w:val="000000"/>
          <w:lang w:val="nl-NL"/>
        </w:rPr>
        <w:t>voor de afwijzing was dat het e-depot van het Stadsarchief Amsterdam nog niet geschikt werd geacht</w:t>
      </w:r>
    </w:p>
    <w:p w:rsidR="007E6A98" w:rsidRPr="007E6A98" w:rsidRDefault="007E6A98" w:rsidP="007E6A98">
      <w:pPr>
        <w:autoSpaceDE w:val="0"/>
        <w:autoSpaceDN w:val="0"/>
        <w:adjustRightInd w:val="0"/>
        <w:spacing w:after="0" w:line="240" w:lineRule="auto"/>
        <w:rPr>
          <w:rFonts w:eastAsia="Calibri-Bold" w:cstheme="minorHAnsi"/>
          <w:color w:val="000000"/>
          <w:lang w:val="nl-NL"/>
        </w:rPr>
      </w:pPr>
      <w:r w:rsidRPr="007E6A98">
        <w:rPr>
          <w:rFonts w:eastAsia="Calibri-Bold" w:cstheme="minorHAnsi"/>
          <w:color w:val="000000"/>
          <w:lang w:val="nl-NL"/>
        </w:rPr>
        <w:t>voor het duurzaam beheer en behoud van de gescande archiefkaarten als blijvend te bewaren</w:t>
      </w:r>
    </w:p>
    <w:p w:rsidR="007E6A98" w:rsidRPr="007E6A98" w:rsidRDefault="007E6A98" w:rsidP="007E6A98">
      <w:pPr>
        <w:autoSpaceDE w:val="0"/>
        <w:autoSpaceDN w:val="0"/>
        <w:adjustRightInd w:val="0"/>
        <w:spacing w:after="0" w:line="240" w:lineRule="auto"/>
        <w:rPr>
          <w:rFonts w:eastAsia="Calibri-Bold" w:cstheme="minorHAnsi"/>
          <w:color w:val="000000"/>
          <w:lang w:val="nl-NL"/>
        </w:rPr>
      </w:pPr>
      <w:r w:rsidRPr="007E6A98">
        <w:rPr>
          <w:rFonts w:eastAsia="Calibri-Bold" w:cstheme="minorHAnsi"/>
          <w:color w:val="000000"/>
          <w:lang w:val="nl-NL"/>
        </w:rPr>
        <w:t>archiefbescheiden. De conclusie is dat de papieren persoonskaarten vervangen mogen worden</w:t>
      </w:r>
    </w:p>
    <w:p w:rsidR="007E6A98" w:rsidRPr="007E6A98" w:rsidRDefault="007E6A98" w:rsidP="007E6A98">
      <w:pPr>
        <w:autoSpaceDE w:val="0"/>
        <w:autoSpaceDN w:val="0"/>
        <w:adjustRightInd w:val="0"/>
        <w:spacing w:after="0" w:line="240" w:lineRule="auto"/>
        <w:rPr>
          <w:rFonts w:eastAsia="Calibri-Bold" w:cstheme="minorHAnsi"/>
          <w:color w:val="000000"/>
          <w:lang w:val="nl-NL"/>
        </w:rPr>
      </w:pPr>
      <w:r w:rsidRPr="007E6A98">
        <w:rPr>
          <w:rFonts w:eastAsia="Calibri-Bold" w:cstheme="minorHAnsi"/>
          <w:color w:val="000000"/>
          <w:lang w:val="nl-NL"/>
        </w:rPr>
        <w:t>mits de zorgdrager toeziet op een zorgvuldig vervangingsproces inclusief een daartoe geschikte</w:t>
      </w:r>
    </w:p>
    <w:p w:rsidR="007E6A98" w:rsidRPr="007E6A98" w:rsidRDefault="007E6A98" w:rsidP="007E6A98">
      <w:pPr>
        <w:autoSpaceDE w:val="0"/>
        <w:autoSpaceDN w:val="0"/>
        <w:adjustRightInd w:val="0"/>
        <w:spacing w:after="0" w:line="240" w:lineRule="auto"/>
        <w:rPr>
          <w:rFonts w:eastAsia="Calibri-Bold" w:cstheme="minorHAnsi"/>
          <w:color w:val="000000"/>
          <w:lang w:val="nl-NL"/>
        </w:rPr>
      </w:pPr>
      <w:r w:rsidRPr="007E6A98">
        <w:rPr>
          <w:rFonts w:eastAsia="Calibri-Bold" w:cstheme="minorHAnsi"/>
          <w:color w:val="000000"/>
          <w:lang w:val="nl-NL"/>
        </w:rPr>
        <w:t>beheeromgeving.</w:t>
      </w:r>
    </w:p>
    <w:p w:rsidR="007E6A98" w:rsidRPr="007E6A98" w:rsidRDefault="007E6A98" w:rsidP="007E6A98">
      <w:pPr>
        <w:autoSpaceDE w:val="0"/>
        <w:autoSpaceDN w:val="0"/>
        <w:adjustRightInd w:val="0"/>
        <w:spacing w:after="0" w:line="240" w:lineRule="auto"/>
        <w:rPr>
          <w:rFonts w:eastAsia="Calibri-Bold" w:cstheme="minorHAnsi"/>
          <w:color w:val="000000"/>
          <w:lang w:val="nl-NL"/>
        </w:rPr>
      </w:pPr>
    </w:p>
    <w:p w:rsidR="007E6A98" w:rsidRPr="007E6A98" w:rsidRDefault="007E6A98" w:rsidP="007E6A98">
      <w:pPr>
        <w:autoSpaceDE w:val="0"/>
        <w:autoSpaceDN w:val="0"/>
        <w:adjustRightInd w:val="0"/>
        <w:spacing w:after="0" w:line="240" w:lineRule="auto"/>
        <w:rPr>
          <w:rFonts w:eastAsia="Calibri-Bold" w:cstheme="minorHAnsi"/>
          <w:color w:val="000000"/>
          <w:lang w:val="nl-NL"/>
        </w:rPr>
      </w:pPr>
      <w:r w:rsidRPr="007E6A98">
        <w:rPr>
          <w:rFonts w:eastAsia="Calibri-Bold" w:cstheme="minorHAnsi"/>
          <w:color w:val="000000"/>
          <w:lang w:val="nl-NL"/>
        </w:rPr>
        <w:t>Een ander type document dat bij de afdeling bevolking van gemeenten wordt vervaardigd is de</w:t>
      </w:r>
    </w:p>
    <w:p w:rsidR="007E6A98" w:rsidRPr="007E6A98" w:rsidRDefault="007E6A98" w:rsidP="007E6A98">
      <w:pPr>
        <w:autoSpaceDE w:val="0"/>
        <w:autoSpaceDN w:val="0"/>
        <w:adjustRightInd w:val="0"/>
        <w:spacing w:after="0" w:line="240" w:lineRule="auto"/>
        <w:rPr>
          <w:rFonts w:eastAsia="Calibri-Bold" w:cstheme="minorHAnsi"/>
          <w:color w:val="000000"/>
          <w:lang w:val="nl-NL"/>
        </w:rPr>
      </w:pPr>
      <w:r w:rsidRPr="007E6A98">
        <w:rPr>
          <w:rFonts w:eastAsia="Calibri-Bold" w:cstheme="minorHAnsi"/>
          <w:b/>
          <w:bCs/>
          <w:color w:val="000000"/>
          <w:lang w:val="nl-NL"/>
        </w:rPr>
        <w:t xml:space="preserve">akte burgerlijke stand. </w:t>
      </w:r>
      <w:r w:rsidRPr="007E6A98">
        <w:rPr>
          <w:rFonts w:eastAsia="Calibri-Bold" w:cstheme="minorHAnsi"/>
          <w:color w:val="000000"/>
          <w:lang w:val="nl-NL"/>
        </w:rPr>
        <w:t>Deze akten zouden niet vervangen mogen worden op grond van de Regeling</w:t>
      </w:r>
    </w:p>
    <w:p w:rsidR="007E6A98" w:rsidRPr="007E6A98" w:rsidRDefault="007E6A98" w:rsidP="007E6A98">
      <w:pPr>
        <w:autoSpaceDE w:val="0"/>
        <w:autoSpaceDN w:val="0"/>
        <w:adjustRightInd w:val="0"/>
        <w:spacing w:after="0" w:line="240" w:lineRule="auto"/>
        <w:rPr>
          <w:rFonts w:eastAsia="Calibri-Bold" w:cstheme="minorHAnsi"/>
          <w:color w:val="000000"/>
          <w:lang w:val="nl-NL"/>
        </w:rPr>
      </w:pPr>
      <w:r w:rsidRPr="007E6A98">
        <w:rPr>
          <w:rFonts w:eastAsia="Calibri-Bold" w:cstheme="minorHAnsi"/>
          <w:color w:val="000000"/>
          <w:lang w:val="nl-NL"/>
        </w:rPr>
        <w:t>papier en schrijfmiddelen voor de burgerlijke stand 1994, artikel 2 lid 1, dat een uitwerking is</w:t>
      </w:r>
    </w:p>
    <w:p w:rsidR="007E6A98" w:rsidRPr="007E6A98" w:rsidRDefault="007E6A98" w:rsidP="007E6A98">
      <w:pPr>
        <w:autoSpaceDE w:val="0"/>
        <w:autoSpaceDN w:val="0"/>
        <w:adjustRightInd w:val="0"/>
        <w:spacing w:after="0" w:line="240" w:lineRule="auto"/>
        <w:rPr>
          <w:rFonts w:eastAsia="Calibri-Bold" w:cstheme="minorHAnsi"/>
          <w:i/>
          <w:iCs/>
          <w:color w:val="000000"/>
          <w:lang w:val="nl-NL"/>
        </w:rPr>
      </w:pPr>
      <w:r w:rsidRPr="007E6A98">
        <w:rPr>
          <w:rFonts w:eastAsia="Calibri-Bold" w:cstheme="minorHAnsi"/>
          <w:color w:val="000000"/>
          <w:lang w:val="nl-NL"/>
        </w:rPr>
        <w:t>van het Besluit Burgerlijke Stand 1994, artikel 10</w:t>
      </w:r>
      <w:r w:rsidRPr="007E6A98">
        <w:rPr>
          <w:rFonts w:eastAsia="Calibri-Bold" w:cstheme="minorHAnsi"/>
          <w:color w:val="000000"/>
          <w:vertAlign w:val="superscript"/>
          <w:lang w:val="nl-NL"/>
        </w:rPr>
        <w:footnoteReference w:id="19"/>
      </w:r>
      <w:r w:rsidRPr="007E6A98">
        <w:rPr>
          <w:rFonts w:eastAsia="Calibri-Bold" w:cstheme="minorHAnsi"/>
          <w:color w:val="000000"/>
          <w:lang w:val="nl-NL"/>
        </w:rPr>
        <w:t>.</w:t>
      </w:r>
      <w:r w:rsidRPr="007E6A98">
        <w:rPr>
          <w:rFonts w:eastAsia="Calibri-Bold" w:cstheme="minorHAnsi"/>
          <w:b/>
          <w:bCs/>
          <w:color w:val="F68320"/>
          <w:lang w:val="nl-NL"/>
        </w:rPr>
        <w:t xml:space="preserve"> </w:t>
      </w:r>
      <w:r w:rsidRPr="007E6A98">
        <w:rPr>
          <w:rFonts w:eastAsia="Calibri-Bold" w:cstheme="minorHAnsi"/>
          <w:color w:val="000000"/>
          <w:lang w:val="nl-NL"/>
        </w:rPr>
        <w:t xml:space="preserve">Deze regeling schrijft voor dat voor de vervaardiging van </w:t>
      </w:r>
      <w:r w:rsidRPr="007E6A98">
        <w:rPr>
          <w:rFonts w:eastAsia="Calibri-Bold" w:cstheme="minorHAnsi"/>
          <w:i/>
          <w:iCs/>
          <w:color w:val="000000"/>
          <w:lang w:val="nl-NL"/>
        </w:rPr>
        <w:t>akten van de burgerlijke stand, [….] uitsluitend wit normaal 1-schrijfpapier van het</w:t>
      </w:r>
    </w:p>
    <w:p w:rsidR="007E6A98" w:rsidRPr="007E6A98" w:rsidRDefault="007E6A98" w:rsidP="007E6A98">
      <w:pPr>
        <w:autoSpaceDE w:val="0"/>
        <w:autoSpaceDN w:val="0"/>
        <w:adjustRightInd w:val="0"/>
        <w:spacing w:after="0" w:line="240" w:lineRule="auto"/>
        <w:rPr>
          <w:rFonts w:eastAsia="Calibri-Bold" w:cstheme="minorHAnsi"/>
          <w:i/>
          <w:iCs/>
          <w:color w:val="000000"/>
          <w:lang w:val="nl-NL"/>
        </w:rPr>
      </w:pPr>
      <w:r w:rsidRPr="007E6A98">
        <w:rPr>
          <w:rFonts w:eastAsia="Calibri-Bold" w:cstheme="minorHAnsi"/>
          <w:i/>
          <w:iCs/>
          <w:color w:val="000000"/>
          <w:lang w:val="nl-NL"/>
        </w:rPr>
        <w:t>formaat A4 worden gebruikt en in bijzondere gevallen afgeweken kan worden van het voorgeschreven formaat schrijfpapier.</w:t>
      </w:r>
    </w:p>
    <w:p w:rsidR="007E6A98" w:rsidRPr="007E6A98" w:rsidRDefault="007E6A98" w:rsidP="007E6A98">
      <w:pPr>
        <w:autoSpaceDE w:val="0"/>
        <w:autoSpaceDN w:val="0"/>
        <w:adjustRightInd w:val="0"/>
        <w:spacing w:after="0" w:line="240" w:lineRule="auto"/>
        <w:rPr>
          <w:rFonts w:eastAsia="Calibri-Bold" w:cstheme="minorHAnsi"/>
          <w:color w:val="000000"/>
          <w:lang w:val="nl-NL"/>
        </w:rPr>
      </w:pPr>
      <w:r w:rsidRPr="007E6A98">
        <w:rPr>
          <w:rFonts w:eastAsia="Calibri-Bold" w:cstheme="minorHAnsi"/>
          <w:color w:val="000000"/>
          <w:lang w:val="nl-NL"/>
        </w:rPr>
        <w:t>Dat impliceert dat de papieren akte bij opmaak aan die eis moet voldoen, maar nergens staat dat</w:t>
      </w:r>
    </w:p>
    <w:p w:rsidR="007E6A98" w:rsidRPr="007E6A98" w:rsidRDefault="007E6A98" w:rsidP="007E6A98">
      <w:pPr>
        <w:autoSpaceDE w:val="0"/>
        <w:autoSpaceDN w:val="0"/>
        <w:adjustRightInd w:val="0"/>
        <w:spacing w:after="0" w:line="240" w:lineRule="auto"/>
        <w:rPr>
          <w:rFonts w:eastAsia="Calibri-Bold" w:cstheme="minorHAnsi"/>
          <w:color w:val="000000"/>
          <w:lang w:val="nl-NL"/>
        </w:rPr>
      </w:pPr>
      <w:r w:rsidRPr="007E6A98">
        <w:rPr>
          <w:rFonts w:eastAsia="Calibri-Bold" w:cstheme="minorHAnsi"/>
          <w:color w:val="000000"/>
          <w:lang w:val="nl-NL"/>
        </w:rPr>
        <w:t>deze documenten vervolgens niet vervangen mogen worden. Een vervangen akte is de</w:t>
      </w:r>
    </w:p>
    <w:p w:rsidR="007E6A98" w:rsidRPr="007E6A98" w:rsidRDefault="007E6A98" w:rsidP="007E6A98">
      <w:pPr>
        <w:autoSpaceDE w:val="0"/>
        <w:autoSpaceDN w:val="0"/>
        <w:adjustRightInd w:val="0"/>
        <w:spacing w:after="0" w:line="240" w:lineRule="auto"/>
        <w:rPr>
          <w:rFonts w:eastAsia="Calibri-Bold" w:cstheme="minorHAnsi"/>
          <w:color w:val="000000"/>
          <w:lang w:val="nl-NL"/>
        </w:rPr>
      </w:pPr>
      <w:r w:rsidRPr="007E6A98">
        <w:rPr>
          <w:rFonts w:eastAsia="Calibri-Bold" w:cstheme="minorHAnsi"/>
          <w:color w:val="000000"/>
          <w:lang w:val="nl-NL"/>
        </w:rPr>
        <w:t>(nieuwe) originele akte, dus er moet wel een voorziening getroffen worden om latere</w:t>
      </w:r>
    </w:p>
    <w:p w:rsidR="007E6A98" w:rsidRPr="007E6A98" w:rsidRDefault="007E6A98" w:rsidP="007E6A98">
      <w:pPr>
        <w:autoSpaceDE w:val="0"/>
        <w:autoSpaceDN w:val="0"/>
        <w:adjustRightInd w:val="0"/>
        <w:spacing w:after="0" w:line="240" w:lineRule="auto"/>
        <w:rPr>
          <w:rFonts w:eastAsia="Calibri-Bold" w:cstheme="minorHAnsi"/>
          <w:color w:val="000000"/>
          <w:lang w:val="nl-NL"/>
        </w:rPr>
      </w:pPr>
      <w:r w:rsidRPr="007E6A98">
        <w:rPr>
          <w:rFonts w:eastAsia="Calibri-Bold" w:cstheme="minorHAnsi"/>
          <w:color w:val="000000"/>
          <w:lang w:val="nl-NL"/>
        </w:rPr>
        <w:t>aantekeningen op de akte te kunnen plaatsen, maar dat is mogelijk, bijvoorbeeld door softwarematig</w:t>
      </w:r>
    </w:p>
    <w:p w:rsidR="007E6A98" w:rsidRPr="007E6A98" w:rsidRDefault="007E6A98" w:rsidP="007E6A98">
      <w:pPr>
        <w:autoSpaceDE w:val="0"/>
        <w:autoSpaceDN w:val="0"/>
        <w:adjustRightInd w:val="0"/>
        <w:spacing w:after="0" w:line="240" w:lineRule="auto"/>
        <w:rPr>
          <w:rFonts w:eastAsia="Calibri-Bold" w:cstheme="minorHAnsi"/>
          <w:color w:val="000000"/>
          <w:lang w:val="nl-NL"/>
        </w:rPr>
      </w:pPr>
      <w:r w:rsidRPr="007E6A98">
        <w:rPr>
          <w:rFonts w:eastAsia="Calibri-Bold" w:cstheme="minorHAnsi"/>
          <w:color w:val="000000"/>
          <w:lang w:val="nl-NL"/>
        </w:rPr>
        <w:t>aantekeningen te plaatsen op een bestaande PDF.</w:t>
      </w:r>
    </w:p>
    <w:p w:rsidR="007E6A98" w:rsidRPr="007E6A98" w:rsidRDefault="007E6A98" w:rsidP="007E6A98">
      <w:pPr>
        <w:autoSpaceDE w:val="0"/>
        <w:autoSpaceDN w:val="0"/>
        <w:adjustRightInd w:val="0"/>
        <w:spacing w:after="0" w:line="240" w:lineRule="auto"/>
        <w:rPr>
          <w:rFonts w:eastAsia="Calibri-Bold" w:cstheme="minorHAnsi"/>
          <w:color w:val="000000"/>
          <w:lang w:val="nl-NL"/>
        </w:rPr>
      </w:pPr>
    </w:p>
    <w:p w:rsidR="007E6A98" w:rsidRPr="007E6A98" w:rsidRDefault="007E6A98" w:rsidP="007E6A98">
      <w:pPr>
        <w:autoSpaceDE w:val="0"/>
        <w:autoSpaceDN w:val="0"/>
        <w:adjustRightInd w:val="0"/>
        <w:spacing w:after="0" w:line="240" w:lineRule="auto"/>
        <w:rPr>
          <w:rFonts w:eastAsia="Calibri-Bold" w:cstheme="minorHAnsi"/>
          <w:color w:val="000000"/>
          <w:lang w:val="nl-NL"/>
        </w:rPr>
      </w:pPr>
      <w:r w:rsidRPr="007E6A98">
        <w:rPr>
          <w:rFonts w:eastAsia="Calibri-Bold" w:cstheme="minorHAnsi"/>
          <w:color w:val="000000"/>
          <w:lang w:val="nl-NL"/>
        </w:rPr>
        <w:t>Of het zinvol is om de akten van de burgerlijke stand te vervangen is een andere zaak, maar juridisch</w:t>
      </w:r>
    </w:p>
    <w:p w:rsidR="007E6A98" w:rsidRPr="007E6A98" w:rsidRDefault="007E6A98" w:rsidP="007E6A98">
      <w:pPr>
        <w:autoSpaceDE w:val="0"/>
        <w:autoSpaceDN w:val="0"/>
        <w:adjustRightInd w:val="0"/>
        <w:spacing w:after="0" w:line="240" w:lineRule="auto"/>
        <w:rPr>
          <w:rFonts w:eastAsia="Calibri-Bold" w:cstheme="minorHAnsi"/>
          <w:color w:val="000000"/>
          <w:lang w:val="nl-NL"/>
        </w:rPr>
      </w:pPr>
      <w:r w:rsidRPr="007E6A98">
        <w:rPr>
          <w:rFonts w:eastAsia="Calibri-Bold" w:cstheme="minorHAnsi"/>
          <w:color w:val="000000"/>
          <w:lang w:val="nl-NL"/>
        </w:rPr>
        <w:t>is er geen beletsel. Intussen is de wetgever ook al zover dat het binnen enkele jaren mogelijk</w:t>
      </w:r>
    </w:p>
    <w:p w:rsidR="007E6A98" w:rsidRPr="007E6A98" w:rsidRDefault="007E6A98" w:rsidP="007E6A98">
      <w:pPr>
        <w:autoSpaceDE w:val="0"/>
        <w:autoSpaceDN w:val="0"/>
        <w:adjustRightInd w:val="0"/>
        <w:spacing w:after="0" w:line="240" w:lineRule="auto"/>
        <w:rPr>
          <w:rFonts w:eastAsia="Calibri-Bold" w:cstheme="minorHAnsi"/>
          <w:color w:val="000000"/>
          <w:lang w:val="nl-NL"/>
        </w:rPr>
      </w:pPr>
      <w:r w:rsidRPr="007E6A98">
        <w:rPr>
          <w:rFonts w:eastAsia="Calibri-Bold" w:cstheme="minorHAnsi"/>
          <w:color w:val="000000"/>
          <w:lang w:val="nl-NL"/>
        </w:rPr>
        <w:t>is om alle akten digitaal op te maken. Met de gefaseerde invoering van de Wet elektronische</w:t>
      </w:r>
    </w:p>
    <w:p w:rsidR="007E6A98" w:rsidRPr="007E6A98" w:rsidRDefault="007E6A98" w:rsidP="007E6A98">
      <w:pPr>
        <w:autoSpaceDE w:val="0"/>
        <w:autoSpaceDN w:val="0"/>
        <w:adjustRightInd w:val="0"/>
        <w:spacing w:after="0" w:line="240" w:lineRule="auto"/>
        <w:rPr>
          <w:rFonts w:eastAsia="Calibri-Bold" w:cstheme="minorHAnsi"/>
          <w:color w:val="000000"/>
          <w:lang w:val="nl-NL"/>
        </w:rPr>
      </w:pPr>
      <w:r w:rsidRPr="007E6A98">
        <w:rPr>
          <w:rFonts w:eastAsia="Calibri-Bold" w:cstheme="minorHAnsi"/>
          <w:color w:val="000000"/>
          <w:lang w:val="nl-NL"/>
        </w:rPr>
        <w:t>dienstverlening burgerlijke stand op 1 september 2015 komt het digitaal aanmaken en digitaal</w:t>
      </w:r>
    </w:p>
    <w:p w:rsidR="007E6A98" w:rsidRPr="007E6A98" w:rsidRDefault="007E6A98" w:rsidP="007E6A98">
      <w:pPr>
        <w:autoSpaceDE w:val="0"/>
        <w:autoSpaceDN w:val="0"/>
        <w:adjustRightInd w:val="0"/>
        <w:spacing w:after="0" w:line="240" w:lineRule="auto"/>
        <w:rPr>
          <w:rFonts w:eastAsia="Calibri-Bold" w:cstheme="minorHAnsi"/>
          <w:color w:val="000000"/>
          <w:lang w:val="nl-NL"/>
        </w:rPr>
      </w:pPr>
      <w:r w:rsidRPr="007E6A98">
        <w:rPr>
          <w:rFonts w:eastAsia="Calibri-Bold" w:cstheme="minorHAnsi"/>
          <w:color w:val="000000"/>
          <w:lang w:val="nl-NL"/>
        </w:rPr>
        <w:t>bewaren van akten in zicht</w:t>
      </w:r>
      <w:r w:rsidRPr="007E6A98">
        <w:rPr>
          <w:rFonts w:eastAsia="Calibri-Bold" w:cstheme="minorHAnsi"/>
          <w:color w:val="000000"/>
          <w:vertAlign w:val="superscript"/>
          <w:lang w:val="nl-NL"/>
        </w:rPr>
        <w:footnoteReference w:id="20"/>
      </w:r>
      <w:r w:rsidRPr="007E6A98">
        <w:rPr>
          <w:rFonts w:eastAsia="Calibri-Bold" w:cstheme="minorHAnsi"/>
          <w:b/>
          <w:bCs/>
          <w:color w:val="F68320"/>
          <w:lang w:val="nl-NL"/>
        </w:rPr>
        <w:t xml:space="preserve"> </w:t>
      </w:r>
      <w:r w:rsidRPr="007E6A98">
        <w:rPr>
          <w:rFonts w:eastAsia="Calibri-Bold" w:cstheme="minorHAnsi"/>
          <w:color w:val="000000"/>
          <w:lang w:val="nl-NL"/>
        </w:rPr>
        <w:t>. Medio 2018 vindt de evaluatie van deze nieuwe wet plaats en zal</w:t>
      </w:r>
    </w:p>
    <w:p w:rsidR="007E6A98" w:rsidRPr="007E6A98" w:rsidRDefault="007E6A98" w:rsidP="007E6A98">
      <w:pPr>
        <w:autoSpaceDE w:val="0"/>
        <w:autoSpaceDN w:val="0"/>
        <w:adjustRightInd w:val="0"/>
        <w:spacing w:after="0" w:line="240" w:lineRule="auto"/>
        <w:rPr>
          <w:rFonts w:eastAsia="Calibri-Bold" w:cstheme="minorHAnsi"/>
          <w:color w:val="000000"/>
          <w:lang w:val="nl-NL"/>
        </w:rPr>
      </w:pPr>
      <w:r w:rsidRPr="007E6A98">
        <w:rPr>
          <w:rFonts w:eastAsia="Calibri-Bold" w:cstheme="minorHAnsi"/>
          <w:color w:val="000000"/>
          <w:lang w:val="nl-NL"/>
        </w:rPr>
        <w:t>besloten worden over de mogelijke digitale opmaak en opslag van de akten van geboorten, huwelijk,</w:t>
      </w:r>
    </w:p>
    <w:p w:rsidR="007E6A98" w:rsidRPr="007E6A98" w:rsidRDefault="007E6A98" w:rsidP="007E6A98">
      <w:pPr>
        <w:autoSpaceDE w:val="0"/>
        <w:autoSpaceDN w:val="0"/>
        <w:adjustRightInd w:val="0"/>
        <w:spacing w:after="0" w:line="240" w:lineRule="auto"/>
        <w:rPr>
          <w:rFonts w:eastAsia="Calibri-Bold" w:cstheme="minorHAnsi"/>
          <w:color w:val="000000"/>
          <w:lang w:val="nl-NL"/>
        </w:rPr>
      </w:pPr>
      <w:r w:rsidRPr="007E6A98">
        <w:rPr>
          <w:rFonts w:eastAsia="Calibri-Bold" w:cstheme="minorHAnsi"/>
          <w:color w:val="000000"/>
          <w:lang w:val="nl-NL"/>
        </w:rPr>
        <w:t>geregistreerd partnerschap en overlijden.</w:t>
      </w:r>
    </w:p>
    <w:p w:rsidR="007E6A98" w:rsidRPr="007E6A98" w:rsidRDefault="007E6A98" w:rsidP="007E6A98">
      <w:pPr>
        <w:autoSpaceDE w:val="0"/>
        <w:autoSpaceDN w:val="0"/>
        <w:adjustRightInd w:val="0"/>
        <w:spacing w:after="0" w:line="240" w:lineRule="auto"/>
        <w:rPr>
          <w:rFonts w:eastAsia="Calibri-Bold" w:cstheme="minorHAnsi"/>
          <w:b/>
          <w:bCs/>
          <w:color w:val="8256A3"/>
          <w:lang w:val="nl-NL"/>
        </w:rPr>
      </w:pPr>
    </w:p>
    <w:p w:rsidR="007E6A98" w:rsidRPr="007E6A98" w:rsidRDefault="007E6A98" w:rsidP="007E6A98">
      <w:pPr>
        <w:autoSpaceDE w:val="0"/>
        <w:autoSpaceDN w:val="0"/>
        <w:adjustRightInd w:val="0"/>
        <w:spacing w:after="0" w:line="240" w:lineRule="auto"/>
        <w:rPr>
          <w:rFonts w:eastAsia="Calibri-Bold" w:cstheme="minorHAnsi"/>
          <w:b/>
          <w:bCs/>
          <w:color w:val="000000" w:themeColor="text1"/>
          <w:lang w:val="nl-NL"/>
        </w:rPr>
      </w:pPr>
      <w:r w:rsidRPr="007E6A98">
        <w:rPr>
          <w:rFonts w:eastAsia="Calibri-Bold" w:cstheme="minorHAnsi"/>
          <w:b/>
          <w:bCs/>
          <w:color w:val="000000" w:themeColor="text1"/>
          <w:lang w:val="nl-NL"/>
        </w:rPr>
        <w:t>Accountantsbescheiden</w:t>
      </w:r>
    </w:p>
    <w:p w:rsidR="007E6A98" w:rsidRPr="007E6A98" w:rsidRDefault="007E6A98" w:rsidP="007E6A98">
      <w:pPr>
        <w:autoSpaceDE w:val="0"/>
        <w:autoSpaceDN w:val="0"/>
        <w:adjustRightInd w:val="0"/>
        <w:spacing w:after="0" w:line="240" w:lineRule="auto"/>
        <w:rPr>
          <w:rFonts w:eastAsia="Calibri-Bold" w:cstheme="minorHAnsi"/>
          <w:color w:val="000000"/>
          <w:lang w:val="nl-NL"/>
        </w:rPr>
      </w:pPr>
      <w:r w:rsidRPr="007E6A98">
        <w:rPr>
          <w:rFonts w:eastAsia="Calibri-Bold" w:cstheme="minorHAnsi"/>
          <w:color w:val="000000"/>
          <w:lang w:val="nl-NL"/>
        </w:rPr>
        <w:t>Regelmatig komt bij organisaties die bezig zijn met digitaal werken en zo papierarm mogelijk werken</w:t>
      </w:r>
    </w:p>
    <w:p w:rsidR="007E6A98" w:rsidRPr="007E6A98" w:rsidRDefault="007E6A98" w:rsidP="007E6A98">
      <w:pPr>
        <w:autoSpaceDE w:val="0"/>
        <w:autoSpaceDN w:val="0"/>
        <w:adjustRightInd w:val="0"/>
        <w:spacing w:after="0" w:line="240" w:lineRule="auto"/>
        <w:rPr>
          <w:rFonts w:eastAsia="Calibri-Bold" w:cstheme="minorHAnsi"/>
          <w:color w:val="000000"/>
          <w:lang w:val="nl-NL"/>
        </w:rPr>
      </w:pPr>
      <w:r w:rsidRPr="007E6A98">
        <w:rPr>
          <w:rFonts w:eastAsia="Calibri-Bold" w:cstheme="minorHAnsi"/>
          <w:color w:val="000000"/>
          <w:lang w:val="nl-NL"/>
        </w:rPr>
        <w:t>de vraag van de financiële afdeling als er over vervanging wordt gesproken “maar dat vindt</w:t>
      </w:r>
    </w:p>
    <w:p w:rsidR="007E6A98" w:rsidRPr="007E6A98" w:rsidRDefault="007E6A98" w:rsidP="007E6A98">
      <w:pPr>
        <w:autoSpaceDE w:val="0"/>
        <w:autoSpaceDN w:val="0"/>
        <w:adjustRightInd w:val="0"/>
        <w:spacing w:after="0" w:line="240" w:lineRule="auto"/>
        <w:rPr>
          <w:rFonts w:eastAsia="Calibri-Bold" w:cstheme="minorHAnsi"/>
          <w:color w:val="000000"/>
          <w:lang w:val="nl-NL"/>
        </w:rPr>
      </w:pPr>
      <w:r w:rsidRPr="007E6A98">
        <w:rPr>
          <w:rFonts w:eastAsia="Calibri-Bold" w:cstheme="minorHAnsi"/>
          <w:color w:val="000000"/>
          <w:lang w:val="nl-NL"/>
        </w:rPr>
        <w:t>de accountant toch niet goed?” Het is in een dergelijk geval zaak met de accountant om de tafel</w:t>
      </w:r>
    </w:p>
    <w:p w:rsidR="007E6A98" w:rsidRPr="007E6A98" w:rsidRDefault="007E6A98" w:rsidP="007E6A98">
      <w:pPr>
        <w:autoSpaceDE w:val="0"/>
        <w:autoSpaceDN w:val="0"/>
        <w:adjustRightInd w:val="0"/>
        <w:spacing w:after="0" w:line="240" w:lineRule="auto"/>
        <w:rPr>
          <w:rFonts w:eastAsia="Calibri-Bold" w:cstheme="minorHAnsi"/>
          <w:color w:val="000000"/>
          <w:lang w:val="nl-NL"/>
        </w:rPr>
      </w:pPr>
      <w:r w:rsidRPr="007E6A98">
        <w:rPr>
          <w:rFonts w:eastAsia="Calibri-Bold" w:cstheme="minorHAnsi"/>
          <w:color w:val="000000"/>
          <w:lang w:val="nl-NL"/>
        </w:rPr>
        <w:t>te gaan zitten en uit te leggen wat je als organisatie voor ogen staat: papierarm werken, overgaan</w:t>
      </w:r>
    </w:p>
    <w:p w:rsidR="007E6A98" w:rsidRPr="007E6A98" w:rsidRDefault="007E6A98" w:rsidP="007E6A98">
      <w:pPr>
        <w:autoSpaceDE w:val="0"/>
        <w:autoSpaceDN w:val="0"/>
        <w:adjustRightInd w:val="0"/>
        <w:spacing w:after="0" w:line="240" w:lineRule="auto"/>
        <w:rPr>
          <w:rFonts w:eastAsia="Calibri-Bold" w:cstheme="minorHAnsi"/>
          <w:color w:val="000000"/>
          <w:lang w:val="nl-NL"/>
        </w:rPr>
      </w:pPr>
      <w:r w:rsidRPr="007E6A98">
        <w:rPr>
          <w:rFonts w:eastAsia="Calibri-Bold" w:cstheme="minorHAnsi"/>
          <w:color w:val="000000"/>
          <w:lang w:val="nl-NL"/>
        </w:rPr>
        <w:t>tot vervanging, zo digitaal mogelijk werken. De accountant heeft de gemeente als klant en de klant</w:t>
      </w:r>
    </w:p>
    <w:p w:rsidR="007E6A98" w:rsidRPr="007E6A98" w:rsidRDefault="007E6A98" w:rsidP="007E6A98">
      <w:pPr>
        <w:autoSpaceDE w:val="0"/>
        <w:autoSpaceDN w:val="0"/>
        <w:adjustRightInd w:val="0"/>
        <w:spacing w:after="0" w:line="240" w:lineRule="auto"/>
        <w:rPr>
          <w:rFonts w:eastAsia="Calibri-Bold" w:cstheme="minorHAnsi"/>
          <w:color w:val="000000"/>
          <w:lang w:val="nl-NL"/>
        </w:rPr>
      </w:pPr>
      <w:r w:rsidRPr="007E6A98">
        <w:rPr>
          <w:rFonts w:eastAsia="Calibri-Bold" w:cstheme="minorHAnsi"/>
          <w:color w:val="000000"/>
          <w:lang w:val="nl-NL"/>
        </w:rPr>
        <w:t>schrijft voor op welke manier hij werkt en wil werken, inclusief vervanging van originele papieren</w:t>
      </w:r>
    </w:p>
    <w:p w:rsidR="007E6A98" w:rsidRPr="007E6A98" w:rsidRDefault="007E6A98" w:rsidP="007E6A98">
      <w:pPr>
        <w:autoSpaceDE w:val="0"/>
        <w:autoSpaceDN w:val="0"/>
        <w:adjustRightInd w:val="0"/>
        <w:spacing w:after="0" w:line="240" w:lineRule="auto"/>
        <w:rPr>
          <w:rFonts w:eastAsia="Calibri-Bold" w:cstheme="minorHAnsi"/>
          <w:color w:val="000000"/>
          <w:lang w:val="nl-NL"/>
        </w:rPr>
      </w:pPr>
      <w:r w:rsidRPr="007E6A98">
        <w:rPr>
          <w:rFonts w:eastAsia="Calibri-Bold" w:cstheme="minorHAnsi"/>
          <w:color w:val="000000"/>
          <w:lang w:val="nl-NL"/>
        </w:rPr>
        <w:t>financiële bescheiden. Een wettelijke bepaling op basis waarvan accountants overheden zouden</w:t>
      </w:r>
    </w:p>
    <w:p w:rsidR="007E6A98" w:rsidRPr="007E6A98" w:rsidRDefault="007E6A98" w:rsidP="007E6A98">
      <w:pPr>
        <w:autoSpaceDE w:val="0"/>
        <w:autoSpaceDN w:val="0"/>
        <w:adjustRightInd w:val="0"/>
        <w:spacing w:after="0" w:line="240" w:lineRule="auto"/>
        <w:rPr>
          <w:rFonts w:eastAsia="Calibri-Bold" w:cstheme="minorHAnsi"/>
          <w:color w:val="000000"/>
          <w:lang w:val="nl-NL"/>
        </w:rPr>
      </w:pPr>
      <w:r w:rsidRPr="007E6A98">
        <w:rPr>
          <w:rFonts w:eastAsia="Calibri-Bold" w:cstheme="minorHAnsi"/>
          <w:color w:val="000000"/>
          <w:lang w:val="nl-NL"/>
        </w:rPr>
        <w:t>kunnen verplichten hen slechts analoge documenten te verstrekken ontbreekt!</w:t>
      </w:r>
    </w:p>
    <w:p w:rsidR="007E6A98" w:rsidRPr="007E6A98" w:rsidRDefault="007E6A98" w:rsidP="007E6A98">
      <w:pPr>
        <w:autoSpaceDE w:val="0"/>
        <w:autoSpaceDN w:val="0"/>
        <w:adjustRightInd w:val="0"/>
        <w:spacing w:after="0" w:line="240" w:lineRule="auto"/>
        <w:rPr>
          <w:rFonts w:eastAsia="Calibri-Bold" w:cstheme="minorHAnsi"/>
          <w:b/>
          <w:bCs/>
          <w:color w:val="8256A3"/>
          <w:lang w:val="nl-NL"/>
        </w:rPr>
      </w:pPr>
    </w:p>
    <w:p w:rsidR="007E6A98" w:rsidRPr="007E6A98" w:rsidRDefault="007E6A98" w:rsidP="007E6A98">
      <w:pPr>
        <w:autoSpaceDE w:val="0"/>
        <w:autoSpaceDN w:val="0"/>
        <w:adjustRightInd w:val="0"/>
        <w:spacing w:after="0" w:line="240" w:lineRule="auto"/>
        <w:rPr>
          <w:rFonts w:eastAsia="Calibri-Bold" w:cstheme="minorHAnsi"/>
          <w:b/>
          <w:bCs/>
          <w:color w:val="000000" w:themeColor="text1"/>
          <w:lang w:val="nl-NL"/>
        </w:rPr>
      </w:pPr>
      <w:r w:rsidRPr="007E6A98">
        <w:rPr>
          <w:rFonts w:eastAsia="Calibri-Bold" w:cstheme="minorHAnsi"/>
          <w:b/>
          <w:bCs/>
          <w:color w:val="000000" w:themeColor="text1"/>
          <w:lang w:val="nl-NL"/>
        </w:rPr>
        <w:t>Notariële bescheiden</w:t>
      </w:r>
    </w:p>
    <w:p w:rsidR="007E6A98" w:rsidRPr="007E6A98" w:rsidRDefault="007E6A98" w:rsidP="007E6A98">
      <w:pPr>
        <w:autoSpaceDE w:val="0"/>
        <w:autoSpaceDN w:val="0"/>
        <w:adjustRightInd w:val="0"/>
        <w:spacing w:after="0" w:line="240" w:lineRule="auto"/>
        <w:rPr>
          <w:rFonts w:eastAsia="Calibri-Bold" w:cstheme="minorHAnsi"/>
          <w:color w:val="000000"/>
          <w:lang w:val="nl-NL"/>
        </w:rPr>
      </w:pPr>
      <w:r w:rsidRPr="007E6A98">
        <w:rPr>
          <w:rFonts w:eastAsia="Calibri-Bold" w:cstheme="minorHAnsi"/>
          <w:color w:val="000000"/>
          <w:lang w:val="nl-NL"/>
        </w:rPr>
        <w:t>Een notaris is verplicht de oorspronkelijke, door hem opgemaakte akten (minuten) te bewaren. De</w:t>
      </w:r>
    </w:p>
    <w:p w:rsidR="007E6A98" w:rsidRPr="007E6A98" w:rsidRDefault="007E6A98" w:rsidP="007E6A98">
      <w:pPr>
        <w:autoSpaceDE w:val="0"/>
        <w:autoSpaceDN w:val="0"/>
        <w:adjustRightInd w:val="0"/>
        <w:spacing w:after="0" w:line="240" w:lineRule="auto"/>
        <w:rPr>
          <w:rFonts w:eastAsia="Calibri-Bold" w:cstheme="minorHAnsi"/>
          <w:color w:val="000000"/>
          <w:lang w:val="nl-NL"/>
        </w:rPr>
      </w:pPr>
      <w:r w:rsidRPr="007E6A98">
        <w:rPr>
          <w:rFonts w:eastAsia="Calibri-Bold" w:cstheme="minorHAnsi"/>
          <w:color w:val="000000"/>
          <w:lang w:val="nl-NL"/>
        </w:rPr>
        <w:t>meest voorkomende akten zijn testamenten, transporten of overdracht van onroerend goed,</w:t>
      </w:r>
    </w:p>
    <w:p w:rsidR="007E6A98" w:rsidRPr="007E6A98" w:rsidRDefault="007E6A98" w:rsidP="007E6A98">
      <w:pPr>
        <w:autoSpaceDE w:val="0"/>
        <w:autoSpaceDN w:val="0"/>
        <w:adjustRightInd w:val="0"/>
        <w:spacing w:after="0" w:line="240" w:lineRule="auto"/>
        <w:rPr>
          <w:rFonts w:eastAsia="Calibri-Bold" w:cstheme="minorHAnsi"/>
          <w:color w:val="000000"/>
          <w:lang w:val="nl-NL"/>
        </w:rPr>
      </w:pPr>
      <w:r w:rsidRPr="007E6A98">
        <w:rPr>
          <w:rFonts w:eastAsia="Calibri-Bold" w:cstheme="minorHAnsi"/>
          <w:color w:val="000000"/>
          <w:lang w:val="nl-NL"/>
        </w:rPr>
        <w:t>schuldbekentenissen onder hypotheek, schenkingen en huwelijksvoorwaarden. Het notarieel</w:t>
      </w:r>
    </w:p>
    <w:p w:rsidR="007E6A98" w:rsidRPr="007E6A98" w:rsidRDefault="007E6A98" w:rsidP="007E6A98">
      <w:pPr>
        <w:autoSpaceDE w:val="0"/>
        <w:autoSpaceDN w:val="0"/>
        <w:adjustRightInd w:val="0"/>
        <w:spacing w:after="0" w:line="240" w:lineRule="auto"/>
        <w:rPr>
          <w:rFonts w:eastAsia="Calibri-Bold" w:cstheme="minorHAnsi"/>
          <w:color w:val="000000"/>
          <w:lang w:val="nl-NL"/>
        </w:rPr>
      </w:pPr>
      <w:r w:rsidRPr="007E6A98">
        <w:rPr>
          <w:rFonts w:eastAsia="Calibri-Bold" w:cstheme="minorHAnsi"/>
          <w:color w:val="000000"/>
          <w:lang w:val="nl-NL"/>
        </w:rPr>
        <w:t>archief bewaart de notaris zelf - zijn cliënten krijgen een afschrift - waarna het in een notariële</w:t>
      </w:r>
    </w:p>
    <w:p w:rsidR="007E6A98" w:rsidRPr="007E6A98" w:rsidRDefault="007E6A98" w:rsidP="007E6A98">
      <w:pPr>
        <w:autoSpaceDE w:val="0"/>
        <w:autoSpaceDN w:val="0"/>
        <w:adjustRightInd w:val="0"/>
        <w:spacing w:after="0" w:line="240" w:lineRule="auto"/>
        <w:rPr>
          <w:rFonts w:eastAsia="Calibri-Bold" w:cstheme="minorHAnsi"/>
          <w:color w:val="000000"/>
          <w:lang w:val="nl-NL"/>
        </w:rPr>
      </w:pPr>
      <w:r w:rsidRPr="007E6A98">
        <w:rPr>
          <w:rFonts w:eastAsia="Calibri-Bold" w:cstheme="minorHAnsi"/>
          <w:color w:val="000000"/>
          <w:lang w:val="nl-NL"/>
        </w:rPr>
        <w:t>archiefbewaarplaats, veelal bij de arrondissementsrechtbank in de regio, wordt ondergebracht.</w:t>
      </w:r>
    </w:p>
    <w:p w:rsidR="007E6A98" w:rsidRPr="007E6A98" w:rsidRDefault="007E6A98" w:rsidP="007E6A98">
      <w:pPr>
        <w:autoSpaceDE w:val="0"/>
        <w:autoSpaceDN w:val="0"/>
        <w:adjustRightInd w:val="0"/>
        <w:spacing w:after="0" w:line="240" w:lineRule="auto"/>
        <w:rPr>
          <w:rFonts w:eastAsia="Calibri-Bold" w:cstheme="minorHAnsi"/>
          <w:color w:val="000000"/>
          <w:lang w:val="nl-NL"/>
        </w:rPr>
      </w:pPr>
      <w:r w:rsidRPr="007E6A98">
        <w:rPr>
          <w:rFonts w:eastAsia="Calibri-Bold" w:cstheme="minorHAnsi"/>
          <w:color w:val="000000"/>
          <w:lang w:val="nl-NL"/>
        </w:rPr>
        <w:t>Voor het protocol en de daarin opgenomen notariële akten schrijven de Wet op het notarisambt</w:t>
      </w:r>
    </w:p>
    <w:p w:rsidR="007E6A98" w:rsidRPr="007E6A98" w:rsidRDefault="007E6A98" w:rsidP="007E6A98">
      <w:pPr>
        <w:autoSpaceDE w:val="0"/>
        <w:autoSpaceDN w:val="0"/>
        <w:adjustRightInd w:val="0"/>
        <w:spacing w:after="0" w:line="240" w:lineRule="auto"/>
        <w:rPr>
          <w:rFonts w:eastAsia="Calibri-Bold" w:cstheme="minorHAnsi"/>
          <w:color w:val="000000"/>
          <w:lang w:val="nl-NL"/>
        </w:rPr>
      </w:pPr>
      <w:r w:rsidRPr="007E6A98">
        <w:rPr>
          <w:rFonts w:eastAsia="Calibri-Bold" w:cstheme="minorHAnsi"/>
          <w:color w:val="000000"/>
          <w:lang w:val="nl-NL"/>
        </w:rPr>
        <w:t>(</w:t>
      </w:r>
      <w:proofErr w:type="spellStart"/>
      <w:r w:rsidRPr="007E6A98">
        <w:rPr>
          <w:rFonts w:eastAsia="Calibri-Bold" w:cstheme="minorHAnsi"/>
          <w:color w:val="000000"/>
          <w:lang w:val="nl-NL"/>
        </w:rPr>
        <w:t>Wna</w:t>
      </w:r>
      <w:proofErr w:type="spellEnd"/>
      <w:r w:rsidRPr="007E6A98">
        <w:rPr>
          <w:rFonts w:eastAsia="Calibri-Bold" w:cstheme="minorHAnsi"/>
          <w:color w:val="000000"/>
          <w:lang w:val="nl-NL"/>
        </w:rPr>
        <w:t>), de Verordening Aktepapier en aanvullende Regelingen voor hoe de notaris zorg dient te</w:t>
      </w:r>
    </w:p>
    <w:p w:rsidR="007E6A98" w:rsidRPr="007E6A98" w:rsidRDefault="007E6A98" w:rsidP="007E6A98">
      <w:pPr>
        <w:autoSpaceDE w:val="0"/>
        <w:autoSpaceDN w:val="0"/>
        <w:adjustRightInd w:val="0"/>
        <w:spacing w:after="0" w:line="240" w:lineRule="auto"/>
        <w:rPr>
          <w:rFonts w:eastAsia="Calibri-Bold" w:cstheme="minorHAnsi"/>
          <w:color w:val="000000"/>
          <w:lang w:val="nl-NL"/>
        </w:rPr>
      </w:pPr>
      <w:r w:rsidRPr="007E6A98">
        <w:rPr>
          <w:rFonts w:eastAsia="Calibri-Bold" w:cstheme="minorHAnsi"/>
          <w:color w:val="000000"/>
          <w:lang w:val="nl-NL"/>
        </w:rPr>
        <w:t>dragen voor het archiveren en bewaren daarvan. Volgens wordt de inhoud van de akte op duurzaam</w:t>
      </w:r>
    </w:p>
    <w:p w:rsidR="007E6A98" w:rsidRPr="007E6A98" w:rsidRDefault="007E6A98" w:rsidP="007E6A98">
      <w:pPr>
        <w:autoSpaceDE w:val="0"/>
        <w:autoSpaceDN w:val="0"/>
        <w:adjustRightInd w:val="0"/>
        <w:spacing w:after="0" w:line="240" w:lineRule="auto"/>
        <w:rPr>
          <w:rFonts w:eastAsia="Calibri-Bold" w:cstheme="minorHAnsi"/>
          <w:color w:val="000000"/>
          <w:lang w:val="nl-NL"/>
        </w:rPr>
      </w:pPr>
      <w:r w:rsidRPr="007E6A98">
        <w:rPr>
          <w:rFonts w:eastAsia="Calibri-Bold" w:cstheme="minorHAnsi"/>
          <w:color w:val="000000"/>
          <w:lang w:val="nl-NL"/>
        </w:rPr>
        <w:lastRenderedPageBreak/>
        <w:t>en deugdelijk materiaal gesteld. Aan de vorm van het protocol, de notariële en overige</w:t>
      </w:r>
    </w:p>
    <w:p w:rsidR="007E6A98" w:rsidRPr="007E6A98" w:rsidRDefault="007E6A98" w:rsidP="007E6A98">
      <w:pPr>
        <w:autoSpaceDE w:val="0"/>
        <w:autoSpaceDN w:val="0"/>
        <w:adjustRightInd w:val="0"/>
        <w:spacing w:after="0" w:line="240" w:lineRule="auto"/>
        <w:rPr>
          <w:rFonts w:eastAsia="Calibri-Bold" w:cstheme="minorHAnsi"/>
          <w:color w:val="000000"/>
          <w:lang w:val="nl-NL"/>
        </w:rPr>
      </w:pPr>
      <w:r w:rsidRPr="007E6A98">
        <w:rPr>
          <w:rFonts w:eastAsia="Calibri-Bold" w:cstheme="minorHAnsi"/>
          <w:color w:val="000000"/>
          <w:lang w:val="nl-NL"/>
        </w:rPr>
        <w:t>bescheiden worden geen eisen gesteld.</w:t>
      </w:r>
    </w:p>
    <w:p w:rsidR="007E6A98" w:rsidRPr="007E6A98" w:rsidRDefault="007E6A98" w:rsidP="007E6A98">
      <w:pPr>
        <w:autoSpaceDE w:val="0"/>
        <w:autoSpaceDN w:val="0"/>
        <w:adjustRightInd w:val="0"/>
        <w:spacing w:after="0" w:line="240" w:lineRule="auto"/>
        <w:rPr>
          <w:rFonts w:eastAsia="Calibri-Bold" w:cstheme="minorHAnsi"/>
          <w:color w:val="000000"/>
          <w:lang w:val="nl-NL"/>
        </w:rPr>
      </w:pPr>
      <w:r w:rsidRPr="007E6A98">
        <w:rPr>
          <w:rFonts w:eastAsia="Calibri-Bold" w:cstheme="minorHAnsi"/>
          <w:color w:val="000000"/>
          <w:lang w:val="nl-NL"/>
        </w:rPr>
        <w:t>Voor zowel het protocol als de onderhandse akten en overige bescheiden gelden ook voor een</w:t>
      </w:r>
    </w:p>
    <w:p w:rsidR="007E6A98" w:rsidRPr="007E6A98" w:rsidRDefault="007E6A98" w:rsidP="007E6A98">
      <w:pPr>
        <w:autoSpaceDE w:val="0"/>
        <w:autoSpaceDN w:val="0"/>
        <w:adjustRightInd w:val="0"/>
        <w:spacing w:after="0" w:line="240" w:lineRule="auto"/>
        <w:rPr>
          <w:rFonts w:eastAsia="Calibri-Bold" w:cstheme="minorHAnsi"/>
          <w:color w:val="000000"/>
          <w:lang w:val="nl-NL"/>
        </w:rPr>
      </w:pPr>
      <w:r w:rsidRPr="007E6A98">
        <w:rPr>
          <w:rFonts w:eastAsia="Calibri-Bold" w:cstheme="minorHAnsi"/>
          <w:color w:val="000000"/>
          <w:lang w:val="nl-NL"/>
        </w:rPr>
        <w:t>notaris de Archiefwet, het Archiefbesluit en de Archiefregeling ongeacht of het de papieren of digitale vorm betreft. Alle documenten kunnen op grond van deze wet- en regelgeving digitaal worden bewaard, zodat dit voor het notariaat geen belemmering vormt om papieren bescheiden te vervangen door digitale reproducties. Uiteraard tenzij de aard en de vorm van de akten dat tegenhouden omdat wezenlijke kenmerken op of van het document verdwijnen door het te digitaliseren.</w:t>
      </w:r>
    </w:p>
    <w:p w:rsidR="007E6A98" w:rsidRPr="007E6A98" w:rsidRDefault="007E6A98" w:rsidP="007E6A98">
      <w:pPr>
        <w:autoSpaceDE w:val="0"/>
        <w:autoSpaceDN w:val="0"/>
        <w:adjustRightInd w:val="0"/>
        <w:spacing w:after="0" w:line="240" w:lineRule="auto"/>
        <w:rPr>
          <w:rFonts w:eastAsia="Calibri-Bold" w:cstheme="minorHAnsi"/>
          <w:b/>
          <w:bCs/>
          <w:color w:val="8256A3"/>
          <w:lang w:val="nl-NL"/>
        </w:rPr>
      </w:pPr>
    </w:p>
    <w:p w:rsidR="007E6A98" w:rsidRPr="007E6A98" w:rsidRDefault="007E6A98" w:rsidP="007E6A98">
      <w:pPr>
        <w:autoSpaceDE w:val="0"/>
        <w:autoSpaceDN w:val="0"/>
        <w:adjustRightInd w:val="0"/>
        <w:spacing w:after="0" w:line="240" w:lineRule="auto"/>
        <w:rPr>
          <w:rFonts w:eastAsia="Calibri-Bold" w:cstheme="minorHAnsi"/>
          <w:b/>
          <w:bCs/>
          <w:color w:val="8256A3"/>
          <w:lang w:val="nl-NL"/>
        </w:rPr>
      </w:pPr>
      <w:r w:rsidRPr="007E6A98">
        <w:rPr>
          <w:rFonts w:eastAsia="Calibri-Bold" w:cstheme="minorHAnsi"/>
          <w:b/>
          <w:bCs/>
          <w:color w:val="000000" w:themeColor="text1"/>
          <w:lang w:val="nl-NL"/>
        </w:rPr>
        <w:t>Bankgaranties</w:t>
      </w:r>
    </w:p>
    <w:p w:rsidR="007E6A98" w:rsidRPr="007E6A98" w:rsidRDefault="007E6A98" w:rsidP="007E6A98">
      <w:pPr>
        <w:autoSpaceDE w:val="0"/>
        <w:autoSpaceDN w:val="0"/>
        <w:adjustRightInd w:val="0"/>
        <w:spacing w:after="0" w:line="240" w:lineRule="auto"/>
        <w:rPr>
          <w:rFonts w:eastAsia="Calibri-Bold" w:cstheme="minorHAnsi"/>
          <w:color w:val="000000"/>
          <w:lang w:val="nl-NL"/>
        </w:rPr>
      </w:pPr>
      <w:r w:rsidRPr="007E6A98">
        <w:rPr>
          <w:rFonts w:eastAsia="Calibri-Bold" w:cstheme="minorHAnsi"/>
          <w:color w:val="000000"/>
          <w:lang w:val="nl-NL"/>
        </w:rPr>
        <w:t>Over bankgaranties werd in het verleden bepaald dat deze na afloop van de garantietermijn in</w:t>
      </w:r>
    </w:p>
    <w:p w:rsidR="007E6A98" w:rsidRPr="007E6A98" w:rsidRDefault="007E6A98" w:rsidP="007E6A98">
      <w:pPr>
        <w:autoSpaceDE w:val="0"/>
        <w:autoSpaceDN w:val="0"/>
        <w:adjustRightInd w:val="0"/>
        <w:spacing w:after="0" w:line="240" w:lineRule="auto"/>
        <w:rPr>
          <w:rFonts w:eastAsia="Calibri-Bold" w:cstheme="minorHAnsi"/>
          <w:color w:val="000000"/>
          <w:lang w:val="nl-NL"/>
        </w:rPr>
      </w:pPr>
      <w:r w:rsidRPr="007E6A98">
        <w:rPr>
          <w:rFonts w:eastAsia="Calibri-Bold" w:cstheme="minorHAnsi"/>
          <w:color w:val="000000"/>
          <w:lang w:val="nl-NL"/>
        </w:rPr>
        <w:t>originele papieren vorm retour gestuurd moeten naar de garantieverstrekker. Dit betekent echter</w:t>
      </w:r>
    </w:p>
    <w:p w:rsidR="007E6A98" w:rsidRPr="007E6A98" w:rsidRDefault="007E6A98" w:rsidP="007E6A98">
      <w:pPr>
        <w:autoSpaceDE w:val="0"/>
        <w:autoSpaceDN w:val="0"/>
        <w:adjustRightInd w:val="0"/>
        <w:spacing w:after="0" w:line="240" w:lineRule="auto"/>
        <w:rPr>
          <w:rFonts w:eastAsia="Calibri-Bold" w:cstheme="minorHAnsi"/>
          <w:color w:val="000000"/>
          <w:lang w:val="nl-NL"/>
        </w:rPr>
      </w:pPr>
      <w:r w:rsidRPr="007E6A98">
        <w:rPr>
          <w:rFonts w:eastAsia="Calibri-Bold" w:cstheme="minorHAnsi"/>
          <w:color w:val="000000"/>
          <w:lang w:val="nl-NL"/>
        </w:rPr>
        <w:t>niet dat vervanging uitgesloten is. Inmiddels kunnen dergelijke garanties al volledig digitaal worden</w:t>
      </w:r>
    </w:p>
    <w:p w:rsidR="007E6A98" w:rsidRPr="007E6A98" w:rsidRDefault="007E6A98" w:rsidP="007E6A98">
      <w:pPr>
        <w:autoSpaceDE w:val="0"/>
        <w:autoSpaceDN w:val="0"/>
        <w:adjustRightInd w:val="0"/>
        <w:spacing w:after="0" w:line="240" w:lineRule="auto"/>
        <w:rPr>
          <w:rFonts w:eastAsia="Calibri-Bold" w:cstheme="minorHAnsi"/>
          <w:color w:val="000000"/>
          <w:lang w:val="nl-NL"/>
        </w:rPr>
      </w:pPr>
      <w:r w:rsidRPr="007E6A98">
        <w:rPr>
          <w:rFonts w:eastAsia="Calibri-Bold" w:cstheme="minorHAnsi"/>
          <w:color w:val="000000"/>
          <w:lang w:val="nl-NL"/>
        </w:rPr>
        <w:t>aangevraagd, compleet met PKI-certificaat, dus is er geen reden waarom deze niet ook vervangen</w:t>
      </w:r>
    </w:p>
    <w:p w:rsidR="007E6A98" w:rsidRPr="007E6A98" w:rsidRDefault="007E6A98" w:rsidP="007E6A98">
      <w:pPr>
        <w:autoSpaceDE w:val="0"/>
        <w:autoSpaceDN w:val="0"/>
        <w:adjustRightInd w:val="0"/>
        <w:spacing w:after="0" w:line="240" w:lineRule="auto"/>
        <w:rPr>
          <w:rFonts w:eastAsia="Calibri-Bold" w:cstheme="minorHAnsi"/>
          <w:color w:val="000000"/>
          <w:lang w:val="nl-NL"/>
        </w:rPr>
      </w:pPr>
      <w:r w:rsidRPr="007E6A98">
        <w:rPr>
          <w:rFonts w:eastAsia="Calibri-Bold" w:cstheme="minorHAnsi"/>
          <w:color w:val="000000"/>
          <w:lang w:val="nl-NL"/>
        </w:rPr>
        <w:t>zouden kunnen worden en na verstrijking van de termijn digitaal worden teruggezonden. Ze worden</w:t>
      </w:r>
    </w:p>
    <w:p w:rsidR="007E6A98" w:rsidRPr="007E6A98" w:rsidRDefault="007E6A98" w:rsidP="007E6A98">
      <w:pPr>
        <w:autoSpaceDE w:val="0"/>
        <w:autoSpaceDN w:val="0"/>
        <w:adjustRightInd w:val="0"/>
        <w:spacing w:after="0" w:line="240" w:lineRule="auto"/>
        <w:rPr>
          <w:rFonts w:eastAsia="Calibri-Bold" w:cstheme="minorHAnsi"/>
          <w:color w:val="000000"/>
          <w:lang w:val="nl-NL"/>
        </w:rPr>
      </w:pPr>
      <w:r w:rsidRPr="007E6A98">
        <w:rPr>
          <w:rFonts w:eastAsia="Calibri-Bold" w:cstheme="minorHAnsi"/>
          <w:color w:val="000000"/>
          <w:lang w:val="nl-NL"/>
        </w:rPr>
        <w:t>ook digitaal naar de notaris verzonden door bijvoorbeeld het Waarborgfonds.</w:t>
      </w:r>
    </w:p>
    <w:p w:rsidR="007E6A98" w:rsidRPr="007E6A98" w:rsidRDefault="007E6A98" w:rsidP="007E6A98">
      <w:pPr>
        <w:autoSpaceDE w:val="0"/>
        <w:autoSpaceDN w:val="0"/>
        <w:adjustRightInd w:val="0"/>
        <w:spacing w:after="0" w:line="240" w:lineRule="auto"/>
        <w:rPr>
          <w:rFonts w:eastAsia="Calibri-Bold" w:cstheme="minorHAnsi"/>
          <w:b/>
          <w:bCs/>
          <w:color w:val="F68320"/>
          <w:lang w:val="nl-NL"/>
        </w:rPr>
      </w:pPr>
    </w:p>
    <w:p w:rsidR="007E6A98" w:rsidRPr="00B36523" w:rsidRDefault="007E6A98" w:rsidP="007E6A98">
      <w:pPr>
        <w:autoSpaceDE w:val="0"/>
        <w:autoSpaceDN w:val="0"/>
        <w:adjustRightInd w:val="0"/>
        <w:spacing w:after="0" w:line="240" w:lineRule="auto"/>
        <w:rPr>
          <w:rFonts w:eastAsia="Calibri-Bold" w:cstheme="minorHAnsi"/>
          <w:b/>
          <w:bCs/>
          <w:color w:val="00B0F0"/>
          <w:sz w:val="28"/>
          <w:szCs w:val="28"/>
          <w:lang w:val="nl-NL"/>
        </w:rPr>
      </w:pPr>
      <w:r w:rsidRPr="00B36523">
        <w:rPr>
          <w:rFonts w:eastAsia="Calibri-Bold" w:cstheme="minorHAnsi"/>
          <w:b/>
          <w:bCs/>
          <w:color w:val="00B0F0"/>
          <w:sz w:val="28"/>
          <w:szCs w:val="28"/>
          <w:lang w:val="nl-NL"/>
        </w:rPr>
        <w:t>Europese regelgeving</w:t>
      </w:r>
    </w:p>
    <w:p w:rsidR="007E6A98" w:rsidRPr="007E6A98" w:rsidRDefault="007E6A98" w:rsidP="007E6A98">
      <w:pPr>
        <w:autoSpaceDE w:val="0"/>
        <w:autoSpaceDN w:val="0"/>
        <w:adjustRightInd w:val="0"/>
        <w:spacing w:after="0" w:line="240" w:lineRule="auto"/>
        <w:rPr>
          <w:rFonts w:eastAsia="Calibri-Bold" w:cstheme="minorHAnsi"/>
          <w:color w:val="000000"/>
          <w:lang w:val="nl-NL"/>
        </w:rPr>
      </w:pPr>
      <w:r w:rsidRPr="007E6A98">
        <w:rPr>
          <w:rFonts w:eastAsia="Calibri-Bold" w:cstheme="minorHAnsi"/>
          <w:color w:val="000000"/>
          <w:lang w:val="nl-NL"/>
        </w:rPr>
        <w:t>Veel Nederlandse overheden beschikken over een machtiging voor vervanging van archiefbescheiden</w:t>
      </w:r>
    </w:p>
    <w:p w:rsidR="007E6A98" w:rsidRPr="007E6A98" w:rsidRDefault="007E6A98" w:rsidP="007E6A98">
      <w:pPr>
        <w:autoSpaceDE w:val="0"/>
        <w:autoSpaceDN w:val="0"/>
        <w:adjustRightInd w:val="0"/>
        <w:spacing w:after="0" w:line="240" w:lineRule="auto"/>
        <w:rPr>
          <w:rFonts w:eastAsia="Calibri-Bold" w:cstheme="minorHAnsi"/>
          <w:color w:val="000000"/>
          <w:lang w:val="nl-NL"/>
        </w:rPr>
      </w:pPr>
      <w:r w:rsidRPr="007E6A98">
        <w:rPr>
          <w:rFonts w:eastAsia="Calibri-Bold" w:cstheme="minorHAnsi"/>
          <w:color w:val="000000"/>
          <w:lang w:val="nl-NL"/>
        </w:rPr>
        <w:t>of hebben sinds 2013 zelf een vervangingsbesluit genomen. Al geruime tijd is er discussie over</w:t>
      </w:r>
    </w:p>
    <w:p w:rsidR="007E6A98" w:rsidRPr="007E6A98" w:rsidRDefault="007E6A98" w:rsidP="007E6A98">
      <w:pPr>
        <w:autoSpaceDE w:val="0"/>
        <w:autoSpaceDN w:val="0"/>
        <w:adjustRightInd w:val="0"/>
        <w:spacing w:after="0" w:line="240" w:lineRule="auto"/>
        <w:rPr>
          <w:rFonts w:eastAsia="Calibri-Bold" w:cstheme="minorHAnsi"/>
          <w:color w:val="000000"/>
          <w:lang w:val="nl-NL"/>
        </w:rPr>
      </w:pPr>
      <w:r w:rsidRPr="007E6A98">
        <w:rPr>
          <w:rFonts w:eastAsia="Calibri-Bold" w:cstheme="minorHAnsi"/>
          <w:color w:val="000000"/>
          <w:lang w:val="nl-NL"/>
        </w:rPr>
        <w:t>de vraag of de vervangingsregelingen – en besluiten van deze overheden wel van toepassing zijn</w:t>
      </w:r>
    </w:p>
    <w:p w:rsidR="007E6A98" w:rsidRPr="007E6A98" w:rsidRDefault="007E6A98" w:rsidP="007E6A98">
      <w:pPr>
        <w:autoSpaceDE w:val="0"/>
        <w:autoSpaceDN w:val="0"/>
        <w:adjustRightInd w:val="0"/>
        <w:spacing w:after="0" w:line="240" w:lineRule="auto"/>
        <w:rPr>
          <w:rFonts w:eastAsia="Calibri-Bold" w:cstheme="minorHAnsi"/>
          <w:color w:val="000000"/>
          <w:lang w:val="nl-NL"/>
        </w:rPr>
      </w:pPr>
      <w:r w:rsidRPr="007E6A98">
        <w:rPr>
          <w:rFonts w:eastAsia="Calibri-Bold" w:cstheme="minorHAnsi"/>
          <w:color w:val="000000"/>
          <w:lang w:val="nl-NL"/>
        </w:rPr>
        <w:t>op de analoge archiefbescheiden, die zijn ontvangen of opgemaakt in het kader van Europese subsidies of deel uitmaken van zaken waarvoor de Europese Unie het beslisniveau is.</w:t>
      </w:r>
    </w:p>
    <w:p w:rsidR="007E6A98" w:rsidRPr="007E6A98" w:rsidRDefault="007E6A98" w:rsidP="007E6A98">
      <w:pPr>
        <w:autoSpaceDE w:val="0"/>
        <w:autoSpaceDN w:val="0"/>
        <w:adjustRightInd w:val="0"/>
        <w:spacing w:after="0" w:line="240" w:lineRule="auto"/>
        <w:rPr>
          <w:rFonts w:eastAsia="Calibri-Bold" w:cstheme="minorHAnsi"/>
          <w:color w:val="000000"/>
          <w:lang w:val="nl-NL"/>
        </w:rPr>
      </w:pPr>
      <w:r w:rsidRPr="007E6A98">
        <w:rPr>
          <w:rFonts w:eastAsia="Calibri-Bold" w:cstheme="minorHAnsi"/>
          <w:color w:val="000000"/>
          <w:lang w:val="nl-NL"/>
        </w:rPr>
        <w:t>Nederlandse overheden ontvangen Europese subsidies veelal op basis van meerjarige Europese</w:t>
      </w:r>
    </w:p>
    <w:p w:rsidR="007E6A98" w:rsidRPr="007E6A98" w:rsidRDefault="007E6A98" w:rsidP="007E6A98">
      <w:pPr>
        <w:autoSpaceDE w:val="0"/>
        <w:autoSpaceDN w:val="0"/>
        <w:adjustRightInd w:val="0"/>
        <w:spacing w:after="0" w:line="240" w:lineRule="auto"/>
        <w:rPr>
          <w:rFonts w:eastAsia="Calibri-Bold" w:cstheme="minorHAnsi"/>
          <w:color w:val="000000"/>
          <w:lang w:val="nl-NL"/>
        </w:rPr>
      </w:pPr>
      <w:r w:rsidRPr="007E6A98">
        <w:rPr>
          <w:rFonts w:eastAsia="Calibri-Bold" w:cstheme="minorHAnsi"/>
          <w:color w:val="000000"/>
          <w:lang w:val="nl-NL"/>
        </w:rPr>
        <w:t>programma’s. De bij deze programma’s behorende Europese verordeningen schrijven voor aan</w:t>
      </w:r>
    </w:p>
    <w:p w:rsidR="007E6A98" w:rsidRPr="007E6A98" w:rsidRDefault="007E6A98" w:rsidP="007E6A98">
      <w:pPr>
        <w:autoSpaceDE w:val="0"/>
        <w:autoSpaceDN w:val="0"/>
        <w:adjustRightInd w:val="0"/>
        <w:spacing w:after="0" w:line="240" w:lineRule="auto"/>
        <w:rPr>
          <w:rFonts w:eastAsia="Calibri-Bold" w:cstheme="minorHAnsi"/>
          <w:color w:val="000000"/>
          <w:lang w:val="nl-NL"/>
        </w:rPr>
      </w:pPr>
      <w:r w:rsidRPr="007E6A98">
        <w:rPr>
          <w:rFonts w:eastAsia="Calibri-Bold" w:cstheme="minorHAnsi"/>
          <w:color w:val="000000"/>
          <w:lang w:val="nl-NL"/>
        </w:rPr>
        <w:t>welke eisen de documenten die subsidiënten ontvangen of opmaken moeten voldoen en op welke</w:t>
      </w:r>
    </w:p>
    <w:p w:rsidR="007E6A98" w:rsidRPr="007E6A98" w:rsidRDefault="007E6A98" w:rsidP="007E6A98">
      <w:pPr>
        <w:autoSpaceDE w:val="0"/>
        <w:autoSpaceDN w:val="0"/>
        <w:adjustRightInd w:val="0"/>
        <w:spacing w:after="0" w:line="240" w:lineRule="auto"/>
        <w:rPr>
          <w:rFonts w:eastAsia="Calibri-Bold" w:cstheme="minorHAnsi"/>
          <w:color w:val="000000"/>
          <w:lang w:val="nl-NL"/>
        </w:rPr>
      </w:pPr>
      <w:r w:rsidRPr="007E6A98">
        <w:rPr>
          <w:rFonts w:eastAsia="Calibri-Bold" w:cstheme="minorHAnsi"/>
          <w:color w:val="000000"/>
          <w:lang w:val="nl-NL"/>
        </w:rPr>
        <w:t>wijze en voor welke duur deze moeten worden bewaard. Zo bepalen de verordeningen die in het</w:t>
      </w:r>
    </w:p>
    <w:p w:rsidR="007E6A98" w:rsidRPr="007E6A98" w:rsidRDefault="007E6A98" w:rsidP="007E6A98">
      <w:pPr>
        <w:autoSpaceDE w:val="0"/>
        <w:autoSpaceDN w:val="0"/>
        <w:adjustRightInd w:val="0"/>
        <w:spacing w:after="0" w:line="240" w:lineRule="auto"/>
        <w:rPr>
          <w:rFonts w:eastAsia="Calibri-Bold" w:cstheme="minorHAnsi"/>
          <w:color w:val="000000"/>
          <w:lang w:val="nl-NL"/>
        </w:rPr>
      </w:pPr>
      <w:r w:rsidRPr="007E6A98">
        <w:rPr>
          <w:rFonts w:eastAsia="Calibri-Bold" w:cstheme="minorHAnsi"/>
          <w:color w:val="000000"/>
          <w:lang w:val="nl-NL"/>
        </w:rPr>
        <w:t>kader van het Europees Fonds voor Regionale Ontwikkeling (EFRO) zijn vastgesteld dat het mogelijk</w:t>
      </w:r>
    </w:p>
    <w:p w:rsidR="007E6A98" w:rsidRPr="007E6A98" w:rsidRDefault="007E6A98" w:rsidP="007E6A98">
      <w:pPr>
        <w:autoSpaceDE w:val="0"/>
        <w:autoSpaceDN w:val="0"/>
        <w:adjustRightInd w:val="0"/>
        <w:spacing w:after="0" w:line="240" w:lineRule="auto"/>
        <w:rPr>
          <w:rFonts w:eastAsia="Calibri-Bold" w:cstheme="minorHAnsi"/>
          <w:color w:val="000000"/>
          <w:lang w:val="nl-NL"/>
        </w:rPr>
      </w:pPr>
      <w:r w:rsidRPr="007E6A98">
        <w:rPr>
          <w:rFonts w:eastAsia="Calibri-Bold" w:cstheme="minorHAnsi"/>
          <w:color w:val="000000"/>
          <w:lang w:val="nl-NL"/>
        </w:rPr>
        <w:t>is gewaarmerkte kopieën of volledig digitale documenten te accepteren als bewijsstuk. Hiertoe</w:t>
      </w:r>
    </w:p>
    <w:p w:rsidR="007E6A98" w:rsidRPr="007E6A98" w:rsidRDefault="007E6A98" w:rsidP="007E6A98">
      <w:pPr>
        <w:autoSpaceDE w:val="0"/>
        <w:autoSpaceDN w:val="0"/>
        <w:adjustRightInd w:val="0"/>
        <w:spacing w:after="0" w:line="240" w:lineRule="auto"/>
        <w:rPr>
          <w:rFonts w:eastAsia="Calibri-Bold" w:cstheme="minorHAnsi"/>
          <w:color w:val="000000"/>
          <w:lang w:val="nl-NL"/>
        </w:rPr>
      </w:pPr>
      <w:r w:rsidRPr="007E6A98">
        <w:rPr>
          <w:rFonts w:eastAsia="Calibri-Bold" w:cstheme="minorHAnsi"/>
          <w:color w:val="000000"/>
          <w:lang w:val="nl-NL"/>
        </w:rPr>
        <w:t>moet de betrokken lidstaat een waarmerkingsprocedure voor de vaststelling van de authenticiteit</w:t>
      </w:r>
    </w:p>
    <w:p w:rsidR="007E6A98" w:rsidRPr="007E6A98" w:rsidRDefault="007E6A98" w:rsidP="007E6A98">
      <w:pPr>
        <w:autoSpaceDE w:val="0"/>
        <w:autoSpaceDN w:val="0"/>
        <w:adjustRightInd w:val="0"/>
        <w:spacing w:after="0" w:line="240" w:lineRule="auto"/>
        <w:rPr>
          <w:rFonts w:eastAsia="Calibri-Bold" w:cstheme="minorHAnsi"/>
          <w:color w:val="000000"/>
          <w:lang w:val="nl-NL"/>
        </w:rPr>
      </w:pPr>
      <w:r w:rsidRPr="007E6A98">
        <w:rPr>
          <w:rFonts w:eastAsia="Calibri-Bold" w:cstheme="minorHAnsi"/>
          <w:color w:val="000000"/>
          <w:lang w:val="nl-NL"/>
        </w:rPr>
        <w:t>opstellen (artikel 19 van Verordening (EG) 1828/2006).</w:t>
      </w:r>
    </w:p>
    <w:p w:rsidR="007E6A98" w:rsidRPr="007E6A98" w:rsidRDefault="007E6A98" w:rsidP="007E6A98">
      <w:pPr>
        <w:autoSpaceDE w:val="0"/>
        <w:autoSpaceDN w:val="0"/>
        <w:adjustRightInd w:val="0"/>
        <w:spacing w:after="0" w:line="240" w:lineRule="auto"/>
        <w:rPr>
          <w:rFonts w:eastAsia="Calibri-Bold" w:cstheme="minorHAnsi"/>
          <w:color w:val="000000"/>
          <w:lang w:val="nl-NL"/>
        </w:rPr>
      </w:pPr>
      <w:r w:rsidRPr="007E6A98">
        <w:rPr>
          <w:rFonts w:eastAsia="Calibri-Bold" w:cstheme="minorHAnsi"/>
          <w:color w:val="000000"/>
          <w:lang w:val="nl-NL"/>
        </w:rPr>
        <w:t>De Europese Commissie accepteert op basis van dat artikel tenminste de volgende documenten als</w:t>
      </w:r>
    </w:p>
    <w:p w:rsidR="007E6A98" w:rsidRPr="007E6A98" w:rsidRDefault="007E6A98" w:rsidP="007E6A98">
      <w:pPr>
        <w:autoSpaceDE w:val="0"/>
        <w:autoSpaceDN w:val="0"/>
        <w:adjustRightInd w:val="0"/>
        <w:spacing w:after="0" w:line="240" w:lineRule="auto"/>
        <w:rPr>
          <w:rFonts w:eastAsia="Calibri-Bold" w:cstheme="minorHAnsi"/>
          <w:color w:val="000000"/>
          <w:lang w:val="nl-NL"/>
        </w:rPr>
      </w:pPr>
      <w:r w:rsidRPr="007E6A98">
        <w:rPr>
          <w:rFonts w:eastAsia="Calibri-Bold" w:cstheme="minorHAnsi"/>
          <w:color w:val="000000"/>
          <w:lang w:val="nl-NL"/>
        </w:rPr>
        <w:t>bewijsstukken:</w:t>
      </w:r>
    </w:p>
    <w:p w:rsidR="007E6A98" w:rsidRPr="007E6A98" w:rsidRDefault="007E6A98" w:rsidP="006F3E7C">
      <w:pPr>
        <w:numPr>
          <w:ilvl w:val="0"/>
          <w:numId w:val="20"/>
        </w:numPr>
        <w:autoSpaceDE w:val="0"/>
        <w:autoSpaceDN w:val="0"/>
        <w:adjustRightInd w:val="0"/>
        <w:spacing w:after="0" w:line="240" w:lineRule="auto"/>
        <w:contextualSpacing/>
        <w:rPr>
          <w:rFonts w:eastAsia="Calibri-Bold" w:cstheme="minorHAnsi"/>
          <w:color w:val="000000"/>
          <w:lang w:val="nl-NL"/>
        </w:rPr>
      </w:pPr>
      <w:r w:rsidRPr="007E6A98">
        <w:rPr>
          <w:rFonts w:eastAsia="Calibri-Bold" w:cstheme="minorHAnsi"/>
          <w:color w:val="000000"/>
          <w:lang w:val="nl-NL"/>
        </w:rPr>
        <w:t>fotokopieën van originelen;</w:t>
      </w:r>
    </w:p>
    <w:p w:rsidR="007E6A98" w:rsidRPr="007E6A98" w:rsidRDefault="007E6A98" w:rsidP="006F3E7C">
      <w:pPr>
        <w:numPr>
          <w:ilvl w:val="0"/>
          <w:numId w:val="20"/>
        </w:numPr>
        <w:autoSpaceDE w:val="0"/>
        <w:autoSpaceDN w:val="0"/>
        <w:adjustRightInd w:val="0"/>
        <w:spacing w:after="0" w:line="240" w:lineRule="auto"/>
        <w:contextualSpacing/>
        <w:rPr>
          <w:rFonts w:eastAsia="Calibri-Bold" w:cstheme="minorHAnsi"/>
          <w:color w:val="000000"/>
          <w:lang w:val="nl-NL"/>
        </w:rPr>
      </w:pPr>
      <w:r w:rsidRPr="007E6A98">
        <w:rPr>
          <w:rFonts w:eastAsia="Calibri-Bold" w:cstheme="minorHAnsi"/>
          <w:color w:val="000000"/>
          <w:lang w:val="nl-NL"/>
        </w:rPr>
        <w:t>microfiches van originelen;</w:t>
      </w:r>
    </w:p>
    <w:p w:rsidR="007E6A98" w:rsidRPr="007E6A98" w:rsidRDefault="007E6A98" w:rsidP="006F3E7C">
      <w:pPr>
        <w:numPr>
          <w:ilvl w:val="0"/>
          <w:numId w:val="20"/>
        </w:numPr>
        <w:autoSpaceDE w:val="0"/>
        <w:autoSpaceDN w:val="0"/>
        <w:adjustRightInd w:val="0"/>
        <w:spacing w:after="0" w:line="240" w:lineRule="auto"/>
        <w:contextualSpacing/>
        <w:rPr>
          <w:rFonts w:eastAsia="Calibri-Bold" w:cstheme="minorHAnsi"/>
          <w:color w:val="000000"/>
          <w:lang w:val="nl-NL"/>
        </w:rPr>
      </w:pPr>
      <w:r w:rsidRPr="007E6A98">
        <w:rPr>
          <w:rFonts w:eastAsia="Calibri-Bold" w:cstheme="minorHAnsi"/>
          <w:color w:val="000000"/>
          <w:lang w:val="nl-NL"/>
        </w:rPr>
        <w:t>elektronische versies van originelen;</w:t>
      </w:r>
    </w:p>
    <w:p w:rsidR="007E6A98" w:rsidRPr="007E6A98" w:rsidRDefault="007E6A98" w:rsidP="006F3E7C">
      <w:pPr>
        <w:numPr>
          <w:ilvl w:val="0"/>
          <w:numId w:val="21"/>
        </w:numPr>
        <w:autoSpaceDE w:val="0"/>
        <w:autoSpaceDN w:val="0"/>
        <w:adjustRightInd w:val="0"/>
        <w:spacing w:after="0" w:line="240" w:lineRule="auto"/>
        <w:contextualSpacing/>
        <w:rPr>
          <w:rFonts w:eastAsia="Calibri-Bold" w:cstheme="minorHAnsi"/>
          <w:color w:val="000000"/>
          <w:lang w:val="nl-NL"/>
        </w:rPr>
      </w:pPr>
      <w:r w:rsidRPr="007E6A98">
        <w:rPr>
          <w:rFonts w:eastAsia="Calibri-Bold" w:cstheme="minorHAnsi"/>
          <w:color w:val="000000"/>
          <w:lang w:val="nl-NL"/>
        </w:rPr>
        <w:t>documenten die uitsluitend in elektronische versie bestaan, mits de gebruikte computersystemen voldoen aan aanvaarde beveiligingsnormen die waarborgen dat de bewaarde documenten voldoen aan de eraan te stellen wettelijke eisen en dat bij controles op deze documenten kan worden gesteund.</w:t>
      </w:r>
    </w:p>
    <w:p w:rsidR="007E6A98" w:rsidRPr="007E6A98" w:rsidRDefault="007E6A98" w:rsidP="007E6A98">
      <w:pPr>
        <w:autoSpaceDE w:val="0"/>
        <w:autoSpaceDN w:val="0"/>
        <w:adjustRightInd w:val="0"/>
        <w:spacing w:after="0" w:line="240" w:lineRule="auto"/>
        <w:rPr>
          <w:rFonts w:eastAsia="Calibri-Bold" w:cstheme="minorHAnsi"/>
          <w:color w:val="000000"/>
          <w:lang w:val="nl-NL"/>
        </w:rPr>
      </w:pPr>
    </w:p>
    <w:p w:rsidR="007E6A98" w:rsidRPr="007E6A98" w:rsidRDefault="007E6A98" w:rsidP="007E6A98">
      <w:pPr>
        <w:autoSpaceDE w:val="0"/>
        <w:autoSpaceDN w:val="0"/>
        <w:adjustRightInd w:val="0"/>
        <w:spacing w:after="0" w:line="240" w:lineRule="auto"/>
        <w:rPr>
          <w:rFonts w:eastAsia="Calibri-Bold" w:cstheme="minorHAnsi"/>
          <w:color w:val="000000"/>
          <w:lang w:val="nl-NL"/>
        </w:rPr>
      </w:pPr>
      <w:r w:rsidRPr="007E6A98">
        <w:rPr>
          <w:rFonts w:eastAsia="Calibri-Bold" w:cstheme="minorHAnsi"/>
          <w:color w:val="000000"/>
          <w:lang w:val="nl-NL"/>
        </w:rPr>
        <w:t>De eisen die Europa stelt aan de onder c. genoemde ‘elektronische versie van originelen’ zijn te</w:t>
      </w:r>
    </w:p>
    <w:p w:rsidR="007E6A98" w:rsidRPr="007E6A98" w:rsidRDefault="007E6A98" w:rsidP="007E6A98">
      <w:pPr>
        <w:autoSpaceDE w:val="0"/>
        <w:autoSpaceDN w:val="0"/>
        <w:adjustRightInd w:val="0"/>
        <w:spacing w:after="0" w:line="240" w:lineRule="auto"/>
        <w:rPr>
          <w:rFonts w:eastAsia="Calibri-Bold" w:cstheme="minorHAnsi"/>
          <w:color w:val="000000"/>
          <w:lang w:val="nl-NL"/>
        </w:rPr>
      </w:pPr>
      <w:r w:rsidRPr="007E6A98">
        <w:rPr>
          <w:rFonts w:eastAsia="Calibri-Bold" w:cstheme="minorHAnsi"/>
          <w:color w:val="000000"/>
          <w:lang w:val="nl-NL"/>
        </w:rPr>
        <w:t>vinden in de Europese Procedures voor authentiek gewaarmerkte versies van originele bewijsstukken</w:t>
      </w:r>
    </w:p>
    <w:p w:rsidR="007E6A98" w:rsidRPr="007E6A98" w:rsidRDefault="007E6A98" w:rsidP="007E6A98">
      <w:pPr>
        <w:autoSpaceDE w:val="0"/>
        <w:autoSpaceDN w:val="0"/>
        <w:adjustRightInd w:val="0"/>
        <w:spacing w:after="0" w:line="240" w:lineRule="auto"/>
        <w:rPr>
          <w:rFonts w:eastAsia="Calibri-Bold" w:cstheme="minorHAnsi"/>
          <w:color w:val="000000"/>
          <w:lang w:val="nl-NL"/>
        </w:rPr>
      </w:pPr>
      <w:r w:rsidRPr="007E6A98">
        <w:rPr>
          <w:rFonts w:eastAsia="Calibri-Bold" w:cstheme="minorHAnsi"/>
          <w:color w:val="000000"/>
          <w:lang w:val="nl-NL"/>
        </w:rPr>
        <w:t>en digitale bewijsstukken</w:t>
      </w:r>
      <w:r w:rsidRPr="007E6A98">
        <w:rPr>
          <w:rFonts w:eastAsia="Calibri-Bold" w:cstheme="minorHAnsi"/>
          <w:color w:val="000000"/>
          <w:vertAlign w:val="superscript"/>
          <w:lang w:val="nl-NL"/>
        </w:rPr>
        <w:footnoteReference w:id="21"/>
      </w:r>
      <w:r w:rsidRPr="007E6A98">
        <w:rPr>
          <w:rFonts w:eastAsia="Calibri-Bold" w:cstheme="minorHAnsi"/>
          <w:b/>
          <w:bCs/>
          <w:color w:val="F68320"/>
          <w:lang w:val="nl-NL"/>
        </w:rPr>
        <w:t xml:space="preserve"> </w:t>
      </w:r>
      <w:r w:rsidRPr="007E6A98">
        <w:rPr>
          <w:rFonts w:eastAsia="Calibri-Bold" w:cstheme="minorHAnsi"/>
          <w:color w:val="000000"/>
          <w:lang w:val="nl-NL"/>
        </w:rPr>
        <w:t>en luiden als volgt:</w:t>
      </w:r>
      <w:r w:rsidRPr="007E6A98">
        <w:rPr>
          <w:rFonts w:eastAsia="Calibri-Bold" w:cstheme="minorHAnsi"/>
          <w:color w:val="000000"/>
          <w:lang w:val="nl-NL"/>
        </w:rPr>
        <w:br/>
      </w:r>
    </w:p>
    <w:p w:rsidR="007E6A98" w:rsidRPr="007E6A98" w:rsidRDefault="007E6A98" w:rsidP="007E6A98">
      <w:pPr>
        <w:autoSpaceDE w:val="0"/>
        <w:autoSpaceDN w:val="0"/>
        <w:adjustRightInd w:val="0"/>
        <w:spacing w:after="0" w:line="240" w:lineRule="auto"/>
        <w:rPr>
          <w:rFonts w:eastAsia="Calibri-Bold" w:cstheme="minorHAnsi"/>
          <w:i/>
          <w:iCs/>
          <w:color w:val="000000"/>
          <w:lang w:val="nl-NL"/>
        </w:rPr>
      </w:pPr>
      <w:r w:rsidRPr="007E6A98">
        <w:rPr>
          <w:rFonts w:eastAsia="Calibri-Bold" w:cstheme="minorHAnsi"/>
          <w:i/>
          <w:iCs/>
          <w:color w:val="000000"/>
          <w:lang w:val="nl-NL"/>
        </w:rPr>
        <w:t>“In Nederland is de praktijk steeds vaker dat bij binnenkomst een document direct wordt gescand</w:t>
      </w:r>
    </w:p>
    <w:p w:rsidR="007E6A98" w:rsidRPr="007E6A98" w:rsidRDefault="007E6A98" w:rsidP="007E6A98">
      <w:pPr>
        <w:autoSpaceDE w:val="0"/>
        <w:autoSpaceDN w:val="0"/>
        <w:adjustRightInd w:val="0"/>
        <w:spacing w:after="0" w:line="240" w:lineRule="auto"/>
        <w:rPr>
          <w:rFonts w:eastAsia="Calibri-Bold" w:cstheme="minorHAnsi"/>
          <w:i/>
          <w:iCs/>
          <w:color w:val="000000"/>
          <w:lang w:val="nl-NL"/>
        </w:rPr>
      </w:pPr>
      <w:r w:rsidRPr="007E6A98">
        <w:rPr>
          <w:rFonts w:eastAsia="Calibri-Bold" w:cstheme="minorHAnsi"/>
          <w:i/>
          <w:iCs/>
          <w:color w:val="000000"/>
          <w:lang w:val="nl-NL"/>
        </w:rPr>
        <w:lastRenderedPageBreak/>
        <w:t xml:space="preserve">en met de gescande versie het verdere traject wordt doorlopen. In dat geval dient de </w:t>
      </w:r>
      <w:proofErr w:type="spellStart"/>
      <w:r w:rsidRPr="007E6A98">
        <w:rPr>
          <w:rFonts w:eastAsia="Calibri-Bold" w:cstheme="minorHAnsi"/>
          <w:i/>
          <w:iCs/>
          <w:color w:val="000000"/>
          <w:lang w:val="nl-NL"/>
        </w:rPr>
        <w:t>betrouwbaarheid,authenticiteit</w:t>
      </w:r>
      <w:proofErr w:type="spellEnd"/>
      <w:r w:rsidRPr="007E6A98">
        <w:rPr>
          <w:rFonts w:eastAsia="Calibri-Bold" w:cstheme="minorHAnsi"/>
          <w:i/>
          <w:iCs/>
          <w:color w:val="000000"/>
          <w:lang w:val="nl-NL"/>
        </w:rPr>
        <w:t xml:space="preserve"> en integriteit van het omzettingsproces en van de elektronische versies te worden gewaarborgd. Het is aan de subsidieontvanger om aan te tonen dat het scanproces en het verdere verloop c.q. de verdere procesgang binnen de organisatie daaraan kan voldoen. Indien de verdere procesgang volkomen elektronisch geschiedt, moet de subsidieontvanger kunnen aantonen dat:</w:t>
      </w:r>
    </w:p>
    <w:p w:rsidR="007E6A98" w:rsidRPr="007E6A98" w:rsidRDefault="007E6A98" w:rsidP="006F3E7C">
      <w:pPr>
        <w:numPr>
          <w:ilvl w:val="0"/>
          <w:numId w:val="21"/>
        </w:numPr>
        <w:autoSpaceDE w:val="0"/>
        <w:autoSpaceDN w:val="0"/>
        <w:adjustRightInd w:val="0"/>
        <w:spacing w:after="0" w:line="240" w:lineRule="auto"/>
        <w:contextualSpacing/>
        <w:rPr>
          <w:rFonts w:eastAsia="Calibri-Bold" w:cstheme="minorHAnsi"/>
          <w:i/>
          <w:iCs/>
          <w:color w:val="000000"/>
          <w:lang w:val="nl-NL"/>
        </w:rPr>
      </w:pPr>
      <w:r w:rsidRPr="007E6A98">
        <w:rPr>
          <w:rFonts w:eastAsia="Calibri-Bold" w:cstheme="minorHAnsi"/>
          <w:i/>
          <w:iCs/>
          <w:color w:val="000000"/>
          <w:lang w:val="nl-NL"/>
        </w:rPr>
        <w:t>de originelen volgens een standaard procedure worden omgezet;</w:t>
      </w:r>
    </w:p>
    <w:p w:rsidR="007E6A98" w:rsidRPr="007E6A98" w:rsidRDefault="007E6A98" w:rsidP="006F3E7C">
      <w:pPr>
        <w:numPr>
          <w:ilvl w:val="0"/>
          <w:numId w:val="21"/>
        </w:numPr>
        <w:autoSpaceDE w:val="0"/>
        <w:autoSpaceDN w:val="0"/>
        <w:adjustRightInd w:val="0"/>
        <w:spacing w:after="0" w:line="240" w:lineRule="auto"/>
        <w:contextualSpacing/>
        <w:rPr>
          <w:rFonts w:eastAsia="Calibri-Bold" w:cstheme="minorHAnsi"/>
          <w:i/>
          <w:iCs/>
          <w:color w:val="000000"/>
          <w:lang w:val="nl-NL"/>
        </w:rPr>
      </w:pPr>
      <w:r w:rsidRPr="007E6A98">
        <w:rPr>
          <w:rFonts w:eastAsia="Calibri-Bold" w:cstheme="minorHAnsi"/>
          <w:i/>
          <w:iCs/>
          <w:color w:val="000000"/>
          <w:lang w:val="nl-NL"/>
        </w:rPr>
        <w:t>de functiescheiding binnen het systeem wordt gewaarborgd en</w:t>
      </w:r>
    </w:p>
    <w:p w:rsidR="007E6A98" w:rsidRPr="007E6A98" w:rsidRDefault="007E6A98" w:rsidP="006F3E7C">
      <w:pPr>
        <w:numPr>
          <w:ilvl w:val="0"/>
          <w:numId w:val="21"/>
        </w:numPr>
        <w:autoSpaceDE w:val="0"/>
        <w:autoSpaceDN w:val="0"/>
        <w:adjustRightInd w:val="0"/>
        <w:spacing w:after="0" w:line="240" w:lineRule="auto"/>
        <w:contextualSpacing/>
        <w:rPr>
          <w:rFonts w:eastAsia="Calibri-Bold" w:cstheme="minorHAnsi"/>
          <w:i/>
          <w:iCs/>
          <w:color w:val="000000"/>
          <w:lang w:val="nl-NL"/>
        </w:rPr>
      </w:pPr>
      <w:r w:rsidRPr="007E6A98">
        <w:rPr>
          <w:rFonts w:eastAsia="Calibri-Bold" w:cstheme="minorHAnsi"/>
          <w:i/>
          <w:iCs/>
          <w:color w:val="000000"/>
          <w:lang w:val="nl-NL"/>
        </w:rPr>
        <w:t>beoordelingen en vaststellingen door daartoe gerechtigden niet meer te wijzigen zijn.</w:t>
      </w:r>
    </w:p>
    <w:p w:rsidR="007E6A98" w:rsidRPr="007E6A98" w:rsidRDefault="007E6A98" w:rsidP="007E6A98">
      <w:pPr>
        <w:autoSpaceDE w:val="0"/>
        <w:autoSpaceDN w:val="0"/>
        <w:adjustRightInd w:val="0"/>
        <w:spacing w:after="0" w:line="240" w:lineRule="auto"/>
        <w:rPr>
          <w:rFonts w:eastAsia="Calibri-Bold" w:cstheme="minorHAnsi"/>
          <w:i/>
          <w:iCs/>
          <w:color w:val="000000"/>
          <w:lang w:val="nl-NL"/>
        </w:rPr>
      </w:pPr>
    </w:p>
    <w:p w:rsidR="007E6A98" w:rsidRPr="007E6A98" w:rsidRDefault="007E6A98" w:rsidP="007E6A98">
      <w:pPr>
        <w:autoSpaceDE w:val="0"/>
        <w:autoSpaceDN w:val="0"/>
        <w:adjustRightInd w:val="0"/>
        <w:spacing w:after="0" w:line="240" w:lineRule="auto"/>
        <w:rPr>
          <w:rFonts w:eastAsia="Calibri-Bold" w:cstheme="minorHAnsi"/>
          <w:i/>
          <w:iCs/>
          <w:color w:val="000000"/>
          <w:lang w:val="nl-NL"/>
        </w:rPr>
      </w:pPr>
      <w:r w:rsidRPr="007E6A98">
        <w:rPr>
          <w:rFonts w:eastAsia="Calibri-Bold" w:cstheme="minorHAnsi"/>
          <w:i/>
          <w:iCs/>
          <w:color w:val="000000"/>
          <w:lang w:val="nl-NL"/>
        </w:rPr>
        <w:t>Indien de verdere procesgang overeenkomt met die van een papieren bewijsstuk (de verdere afhandeling geschiedt met een print van de scan, welke aan het einde weer wordt gescand), moet de</w:t>
      </w:r>
    </w:p>
    <w:p w:rsidR="007E6A98" w:rsidRPr="007E6A98" w:rsidRDefault="007E6A98" w:rsidP="007E6A98">
      <w:pPr>
        <w:autoSpaceDE w:val="0"/>
        <w:autoSpaceDN w:val="0"/>
        <w:adjustRightInd w:val="0"/>
        <w:spacing w:after="0" w:line="240" w:lineRule="auto"/>
        <w:rPr>
          <w:rFonts w:eastAsia="Calibri-Bold" w:cstheme="minorHAnsi"/>
          <w:i/>
          <w:iCs/>
          <w:color w:val="000000"/>
          <w:lang w:val="nl-NL"/>
        </w:rPr>
      </w:pPr>
      <w:r w:rsidRPr="007E6A98">
        <w:rPr>
          <w:rFonts w:eastAsia="Calibri-Bold" w:cstheme="minorHAnsi"/>
          <w:i/>
          <w:iCs/>
          <w:color w:val="000000"/>
          <w:lang w:val="nl-NL"/>
        </w:rPr>
        <w:t>subsidieontvanger kunnen aantonen dat:</w:t>
      </w:r>
    </w:p>
    <w:p w:rsidR="007E6A98" w:rsidRPr="007E6A98" w:rsidRDefault="007E6A98" w:rsidP="006F3E7C">
      <w:pPr>
        <w:numPr>
          <w:ilvl w:val="0"/>
          <w:numId w:val="21"/>
        </w:numPr>
        <w:autoSpaceDE w:val="0"/>
        <w:autoSpaceDN w:val="0"/>
        <w:adjustRightInd w:val="0"/>
        <w:spacing w:after="0" w:line="240" w:lineRule="auto"/>
        <w:contextualSpacing/>
        <w:rPr>
          <w:rFonts w:eastAsia="Calibri-Bold" w:cstheme="minorHAnsi"/>
          <w:i/>
          <w:iCs/>
          <w:color w:val="000000"/>
          <w:lang w:val="nl-NL"/>
        </w:rPr>
      </w:pPr>
      <w:r w:rsidRPr="007E6A98">
        <w:rPr>
          <w:rFonts w:eastAsia="Calibri-Bold" w:cstheme="minorHAnsi"/>
          <w:i/>
          <w:iCs/>
          <w:color w:val="000000"/>
          <w:lang w:val="nl-NL"/>
        </w:rPr>
        <w:t>documenten volgens een standaard procedure worden omgezet en</w:t>
      </w:r>
    </w:p>
    <w:p w:rsidR="007E6A98" w:rsidRPr="007E6A98" w:rsidRDefault="007E6A98" w:rsidP="006F3E7C">
      <w:pPr>
        <w:numPr>
          <w:ilvl w:val="0"/>
          <w:numId w:val="21"/>
        </w:numPr>
        <w:autoSpaceDE w:val="0"/>
        <w:autoSpaceDN w:val="0"/>
        <w:adjustRightInd w:val="0"/>
        <w:spacing w:after="0" w:line="240" w:lineRule="auto"/>
        <w:contextualSpacing/>
        <w:rPr>
          <w:rFonts w:eastAsia="Calibri-Bold" w:cstheme="minorHAnsi"/>
          <w:i/>
          <w:iCs/>
          <w:color w:val="000000"/>
          <w:lang w:val="nl-NL"/>
        </w:rPr>
      </w:pPr>
      <w:r w:rsidRPr="007E6A98">
        <w:rPr>
          <w:rFonts w:eastAsia="Calibri-Bold" w:cstheme="minorHAnsi"/>
          <w:i/>
          <w:iCs/>
          <w:color w:val="000000"/>
          <w:lang w:val="nl-NL"/>
        </w:rPr>
        <w:t>verdere verloop c.q. afhandeling blijkt uit de verschillende en/of laatste versie van de</w:t>
      </w:r>
    </w:p>
    <w:p w:rsidR="007E6A98" w:rsidRPr="007E6A98" w:rsidRDefault="007E6A98" w:rsidP="007E6A98">
      <w:pPr>
        <w:autoSpaceDE w:val="0"/>
        <w:autoSpaceDN w:val="0"/>
        <w:adjustRightInd w:val="0"/>
        <w:spacing w:after="0" w:line="240" w:lineRule="auto"/>
        <w:ind w:left="360"/>
        <w:rPr>
          <w:rFonts w:eastAsia="Calibri-Bold" w:cstheme="minorHAnsi"/>
          <w:i/>
          <w:iCs/>
          <w:color w:val="000000"/>
          <w:lang w:val="nl-NL"/>
        </w:rPr>
      </w:pPr>
      <w:r w:rsidRPr="007E6A98">
        <w:rPr>
          <w:rFonts w:eastAsia="Calibri-Bold" w:cstheme="minorHAnsi"/>
          <w:i/>
          <w:iCs/>
          <w:color w:val="000000"/>
          <w:lang w:val="nl-NL"/>
        </w:rPr>
        <w:t>scans.”</w:t>
      </w:r>
    </w:p>
    <w:p w:rsidR="007E6A98" w:rsidRPr="007E6A98" w:rsidRDefault="007E6A98" w:rsidP="007E6A98">
      <w:pPr>
        <w:autoSpaceDE w:val="0"/>
        <w:autoSpaceDN w:val="0"/>
        <w:adjustRightInd w:val="0"/>
        <w:spacing w:after="0" w:line="240" w:lineRule="auto"/>
        <w:rPr>
          <w:rFonts w:eastAsia="Calibri-Bold" w:cstheme="minorHAnsi"/>
          <w:i/>
          <w:iCs/>
          <w:color w:val="000000"/>
          <w:lang w:val="nl-NL"/>
        </w:rPr>
      </w:pPr>
    </w:p>
    <w:p w:rsidR="007E6A98" w:rsidRPr="007E6A98" w:rsidRDefault="007E6A98" w:rsidP="007E6A98">
      <w:pPr>
        <w:autoSpaceDE w:val="0"/>
        <w:autoSpaceDN w:val="0"/>
        <w:adjustRightInd w:val="0"/>
        <w:spacing w:after="0" w:line="240" w:lineRule="auto"/>
        <w:rPr>
          <w:rFonts w:eastAsia="Calibri-Bold" w:cstheme="minorHAnsi"/>
          <w:color w:val="000000"/>
          <w:lang w:val="nl-NL"/>
        </w:rPr>
      </w:pPr>
      <w:r w:rsidRPr="007E6A98">
        <w:rPr>
          <w:rFonts w:eastAsia="Calibri-Bold" w:cstheme="minorHAnsi"/>
          <w:color w:val="000000"/>
          <w:lang w:val="nl-NL"/>
        </w:rPr>
        <w:t>Indien een Nederlands overheidsorgaan een vervangingsbesluit heeft genomen of een machtiging</w:t>
      </w:r>
    </w:p>
    <w:p w:rsidR="007E6A98" w:rsidRPr="007E6A98" w:rsidRDefault="007E6A98" w:rsidP="007E6A98">
      <w:pPr>
        <w:autoSpaceDE w:val="0"/>
        <w:autoSpaceDN w:val="0"/>
        <w:adjustRightInd w:val="0"/>
        <w:spacing w:after="0" w:line="240" w:lineRule="auto"/>
        <w:rPr>
          <w:rFonts w:eastAsia="Calibri-Bold" w:cstheme="minorHAnsi"/>
          <w:color w:val="000000"/>
          <w:lang w:val="nl-NL"/>
        </w:rPr>
      </w:pPr>
      <w:r w:rsidRPr="007E6A98">
        <w:rPr>
          <w:rFonts w:eastAsia="Calibri-Bold" w:cstheme="minorHAnsi"/>
          <w:color w:val="000000"/>
          <w:lang w:val="nl-NL"/>
        </w:rPr>
        <w:t>tot vervanging heeft dient het aan de in deze Europese procedures gestelde eisen te voldoen.</w:t>
      </w:r>
    </w:p>
    <w:p w:rsidR="007E6A98" w:rsidRPr="007E6A98" w:rsidRDefault="007E6A98" w:rsidP="007E6A98">
      <w:pPr>
        <w:autoSpaceDE w:val="0"/>
        <w:autoSpaceDN w:val="0"/>
        <w:adjustRightInd w:val="0"/>
        <w:spacing w:after="0" w:line="240" w:lineRule="auto"/>
        <w:rPr>
          <w:rFonts w:eastAsia="Calibri-Bold" w:cstheme="minorHAnsi"/>
          <w:color w:val="000000"/>
          <w:lang w:val="nl-NL"/>
        </w:rPr>
      </w:pPr>
    </w:p>
    <w:p w:rsidR="007E6A98" w:rsidRPr="007E6A98" w:rsidRDefault="007E6A98" w:rsidP="007E6A98">
      <w:pPr>
        <w:autoSpaceDE w:val="0"/>
        <w:autoSpaceDN w:val="0"/>
        <w:adjustRightInd w:val="0"/>
        <w:spacing w:after="0" w:line="240" w:lineRule="auto"/>
        <w:rPr>
          <w:rFonts w:eastAsia="Calibri-Bold" w:cstheme="minorHAnsi"/>
          <w:color w:val="000000"/>
          <w:lang w:val="nl-NL"/>
        </w:rPr>
      </w:pPr>
      <w:r w:rsidRPr="007E6A98">
        <w:rPr>
          <w:rFonts w:eastAsia="Calibri-Bold" w:cstheme="minorHAnsi"/>
          <w:color w:val="000000"/>
          <w:lang w:val="nl-NL"/>
        </w:rPr>
        <w:t>Mochten er in de verordening van een Europees subsidieprogramma geen bepalingen over de</w:t>
      </w:r>
    </w:p>
    <w:p w:rsidR="007E6A98" w:rsidRPr="007E6A98" w:rsidRDefault="007E6A98" w:rsidP="007E6A98">
      <w:pPr>
        <w:autoSpaceDE w:val="0"/>
        <w:autoSpaceDN w:val="0"/>
        <w:adjustRightInd w:val="0"/>
        <w:spacing w:after="0" w:line="240" w:lineRule="auto"/>
        <w:rPr>
          <w:rFonts w:eastAsia="Calibri-Bold" w:cstheme="minorHAnsi"/>
          <w:color w:val="000000"/>
          <w:lang w:val="nl-NL"/>
        </w:rPr>
      </w:pPr>
      <w:r w:rsidRPr="007E6A98">
        <w:rPr>
          <w:rFonts w:eastAsia="Calibri-Bold" w:cstheme="minorHAnsi"/>
          <w:color w:val="000000"/>
          <w:lang w:val="nl-NL"/>
        </w:rPr>
        <w:t xml:space="preserve">bewaring van documenten zijn opgenomen kan beter </w:t>
      </w:r>
      <w:r w:rsidRPr="007E6A98">
        <w:rPr>
          <w:rFonts w:eastAsia="Calibri-Bold" w:cstheme="minorHAnsi"/>
          <w:b/>
          <w:bCs/>
          <w:color w:val="000000"/>
          <w:lang w:val="nl-NL"/>
        </w:rPr>
        <w:t xml:space="preserve">niet </w:t>
      </w:r>
      <w:r w:rsidRPr="007E6A98">
        <w:rPr>
          <w:rFonts w:eastAsia="Calibri-Bold" w:cstheme="minorHAnsi"/>
          <w:color w:val="000000"/>
          <w:lang w:val="nl-NL"/>
        </w:rPr>
        <w:t>tot vervanging worden overgegaan of is</w:t>
      </w:r>
    </w:p>
    <w:p w:rsidR="007E6A98" w:rsidRPr="007E6A98" w:rsidRDefault="007E6A98" w:rsidP="007E6A98">
      <w:pPr>
        <w:autoSpaceDE w:val="0"/>
        <w:autoSpaceDN w:val="0"/>
        <w:adjustRightInd w:val="0"/>
        <w:spacing w:after="0" w:line="240" w:lineRule="auto"/>
        <w:rPr>
          <w:rFonts w:eastAsia="Calibri-Bold" w:cstheme="minorHAnsi"/>
          <w:color w:val="000000"/>
          <w:lang w:val="nl-NL"/>
        </w:rPr>
      </w:pPr>
      <w:r w:rsidRPr="007E6A98">
        <w:rPr>
          <w:rFonts w:eastAsia="Calibri-Bold" w:cstheme="minorHAnsi"/>
          <w:color w:val="000000"/>
          <w:lang w:val="nl-NL"/>
        </w:rPr>
        <w:t>het raadzaam contact op te nemen met de Europese instelling die de verordening heeft opgesteld.</w:t>
      </w:r>
    </w:p>
    <w:p w:rsidR="007E6A98" w:rsidRPr="007E6A98" w:rsidRDefault="007E6A98" w:rsidP="007E6A98">
      <w:pPr>
        <w:autoSpaceDE w:val="0"/>
        <w:autoSpaceDN w:val="0"/>
        <w:adjustRightInd w:val="0"/>
        <w:spacing w:after="0" w:line="240" w:lineRule="auto"/>
        <w:rPr>
          <w:rFonts w:eastAsia="Calibri-Bold" w:cstheme="minorHAnsi"/>
          <w:color w:val="000000"/>
          <w:lang w:val="nl-NL"/>
        </w:rPr>
      </w:pPr>
    </w:p>
    <w:p w:rsidR="007E6A98" w:rsidRPr="007E6A98" w:rsidRDefault="007E6A98" w:rsidP="007E6A98">
      <w:pPr>
        <w:autoSpaceDE w:val="0"/>
        <w:autoSpaceDN w:val="0"/>
        <w:adjustRightInd w:val="0"/>
        <w:spacing w:after="0" w:line="240" w:lineRule="auto"/>
        <w:rPr>
          <w:rFonts w:eastAsia="Calibri-Bold" w:cstheme="minorHAnsi"/>
          <w:color w:val="000000"/>
          <w:lang w:val="nl-NL"/>
        </w:rPr>
      </w:pPr>
      <w:r w:rsidRPr="007E6A98">
        <w:rPr>
          <w:rFonts w:eastAsia="Calibri-Bold" w:cstheme="minorHAnsi"/>
          <w:color w:val="000000"/>
          <w:lang w:val="nl-NL"/>
        </w:rPr>
        <w:t>Alvorens tot de vervanging van documenten die in het kader van Europese subsidieprogramma’s</w:t>
      </w:r>
    </w:p>
    <w:p w:rsidR="007E6A98" w:rsidRPr="007E6A98" w:rsidRDefault="007E6A98" w:rsidP="007E6A98">
      <w:pPr>
        <w:autoSpaceDE w:val="0"/>
        <w:autoSpaceDN w:val="0"/>
        <w:adjustRightInd w:val="0"/>
        <w:spacing w:after="0" w:line="240" w:lineRule="auto"/>
        <w:rPr>
          <w:rFonts w:eastAsia="Calibri-Bold" w:cstheme="minorHAnsi"/>
          <w:color w:val="000000"/>
          <w:lang w:val="nl-NL"/>
        </w:rPr>
      </w:pPr>
      <w:r w:rsidRPr="007E6A98">
        <w:rPr>
          <w:rFonts w:eastAsia="Calibri-Bold" w:cstheme="minorHAnsi"/>
          <w:color w:val="000000"/>
          <w:lang w:val="nl-NL"/>
        </w:rPr>
        <w:t>worden ontvangen over te gaan moeten overheden nagaan wat de bepalingen in het betreffende</w:t>
      </w:r>
    </w:p>
    <w:p w:rsidR="007E6A98" w:rsidRPr="007E6A98" w:rsidRDefault="007E6A98" w:rsidP="007E6A98">
      <w:pPr>
        <w:autoSpaceDE w:val="0"/>
        <w:autoSpaceDN w:val="0"/>
        <w:adjustRightInd w:val="0"/>
        <w:spacing w:after="0" w:line="240" w:lineRule="auto"/>
        <w:rPr>
          <w:rFonts w:eastAsia="Calibri-Bold" w:cstheme="minorHAnsi"/>
          <w:color w:val="000000"/>
          <w:lang w:val="nl-NL"/>
        </w:rPr>
      </w:pPr>
      <w:r w:rsidRPr="007E6A98">
        <w:rPr>
          <w:rFonts w:eastAsia="Calibri-Bold" w:cstheme="minorHAnsi"/>
          <w:color w:val="000000"/>
          <w:lang w:val="nl-NL"/>
        </w:rPr>
        <w:t>Europese programma zijn omtrent de eisen aan de wijze van aanlevering en bewaring van documenten en zo ja, te toetsen of de eigen vervangingsprocedure en -besluit aan deze eisen voldoen.</w:t>
      </w:r>
    </w:p>
    <w:p w:rsidR="007E6A98" w:rsidRPr="007E6A98" w:rsidRDefault="007E6A98" w:rsidP="007E6A98">
      <w:pPr>
        <w:autoSpaceDE w:val="0"/>
        <w:autoSpaceDN w:val="0"/>
        <w:adjustRightInd w:val="0"/>
        <w:spacing w:after="0" w:line="240" w:lineRule="auto"/>
        <w:rPr>
          <w:rFonts w:eastAsia="Calibri-Bold" w:cstheme="minorHAnsi"/>
          <w:color w:val="000000"/>
          <w:lang w:val="nl-NL"/>
        </w:rPr>
      </w:pPr>
    </w:p>
    <w:p w:rsidR="007E6A98" w:rsidRPr="007E6A98" w:rsidRDefault="007E6A98" w:rsidP="007E6A98">
      <w:pPr>
        <w:autoSpaceDE w:val="0"/>
        <w:autoSpaceDN w:val="0"/>
        <w:adjustRightInd w:val="0"/>
        <w:spacing w:after="0" w:line="240" w:lineRule="auto"/>
        <w:rPr>
          <w:rFonts w:eastAsia="Calibri-Bold" w:cstheme="minorHAnsi"/>
          <w:color w:val="000000"/>
          <w:lang w:val="nl-NL"/>
        </w:rPr>
      </w:pPr>
      <w:r w:rsidRPr="007E6A98">
        <w:rPr>
          <w:rFonts w:eastAsia="Calibri-Bold" w:cstheme="minorHAnsi"/>
          <w:color w:val="000000"/>
          <w:lang w:val="nl-NL"/>
        </w:rPr>
        <w:t>De vraag of de Europese Unie vervangen documenten als origineel accepteert, is in 2015 door</w:t>
      </w:r>
    </w:p>
    <w:p w:rsidR="007E6A98" w:rsidRPr="007E6A98" w:rsidRDefault="007E6A98" w:rsidP="007E6A98">
      <w:pPr>
        <w:autoSpaceDE w:val="0"/>
        <w:autoSpaceDN w:val="0"/>
        <w:adjustRightInd w:val="0"/>
        <w:spacing w:after="0" w:line="240" w:lineRule="auto"/>
        <w:rPr>
          <w:rFonts w:eastAsia="Calibri-Bold" w:cstheme="minorHAnsi"/>
          <w:color w:val="000000"/>
          <w:lang w:val="nl-NL"/>
        </w:rPr>
      </w:pPr>
      <w:r w:rsidRPr="007E6A98">
        <w:rPr>
          <w:rFonts w:eastAsia="Calibri-Bold" w:cstheme="minorHAnsi"/>
          <w:color w:val="000000"/>
          <w:lang w:val="nl-NL"/>
        </w:rPr>
        <w:t>Rijkswaterstaat voorgelegd aan het Europe Direct Contact Centre (EDC) in Brussel en het European</w:t>
      </w:r>
    </w:p>
    <w:p w:rsidR="007E6A98" w:rsidRPr="007E6A98" w:rsidRDefault="007E6A98" w:rsidP="007E6A98">
      <w:pPr>
        <w:autoSpaceDE w:val="0"/>
        <w:autoSpaceDN w:val="0"/>
        <w:adjustRightInd w:val="0"/>
        <w:spacing w:after="0" w:line="240" w:lineRule="auto"/>
        <w:rPr>
          <w:rFonts w:eastAsia="Calibri-Bold" w:cstheme="minorHAnsi"/>
          <w:color w:val="000000"/>
          <w:lang w:val="nl-NL"/>
        </w:rPr>
      </w:pPr>
      <w:r w:rsidRPr="007E6A98">
        <w:rPr>
          <w:rFonts w:eastAsia="Calibri-Bold" w:cstheme="minorHAnsi"/>
          <w:color w:val="000000"/>
        </w:rPr>
        <w:t xml:space="preserve">Court of Auditors (ECA) in Luxemburg. </w:t>
      </w:r>
      <w:r w:rsidRPr="007E6A98">
        <w:rPr>
          <w:rFonts w:eastAsia="Calibri-Bold" w:cstheme="minorHAnsi"/>
          <w:color w:val="000000"/>
          <w:lang w:val="nl-NL"/>
        </w:rPr>
        <w:t>Hierna is deze casus opgenomen.</w:t>
      </w:r>
    </w:p>
    <w:p w:rsidR="007E6A98" w:rsidRPr="007E6A98" w:rsidRDefault="007E6A98" w:rsidP="007E6A98">
      <w:pPr>
        <w:autoSpaceDE w:val="0"/>
        <w:autoSpaceDN w:val="0"/>
        <w:adjustRightInd w:val="0"/>
        <w:spacing w:after="0" w:line="240" w:lineRule="auto"/>
        <w:rPr>
          <w:rFonts w:eastAsia="Calibri-Bold" w:cstheme="minorHAnsi"/>
          <w:color w:val="000000"/>
          <w:lang w:val="nl-NL"/>
        </w:rPr>
      </w:pPr>
    </w:p>
    <w:p w:rsidR="007E6A98" w:rsidRPr="007E6A98" w:rsidRDefault="007E6A98" w:rsidP="007E6A98">
      <w:pPr>
        <w:autoSpaceDE w:val="0"/>
        <w:autoSpaceDN w:val="0"/>
        <w:adjustRightInd w:val="0"/>
        <w:spacing w:after="0" w:line="240" w:lineRule="auto"/>
        <w:rPr>
          <w:rFonts w:eastAsia="Calibri-Bold" w:cstheme="minorHAnsi"/>
          <w:color w:val="000000"/>
          <w:lang w:val="nl-NL"/>
        </w:rPr>
      </w:pPr>
      <w:r w:rsidRPr="007E6A98">
        <w:rPr>
          <w:rFonts w:eastAsia="Calibri-Bold" w:cstheme="minorHAnsi"/>
          <w:color w:val="000000"/>
          <w:lang w:val="nl-NL"/>
        </w:rPr>
        <w:t>De casus toont aan dat de Europese Unie documenten die zijn vervangen op grond van nationale</w:t>
      </w:r>
    </w:p>
    <w:p w:rsidR="007E6A98" w:rsidRPr="007E6A98" w:rsidRDefault="007E6A98" w:rsidP="007E6A98">
      <w:pPr>
        <w:autoSpaceDE w:val="0"/>
        <w:autoSpaceDN w:val="0"/>
        <w:adjustRightInd w:val="0"/>
        <w:spacing w:after="0" w:line="240" w:lineRule="auto"/>
        <w:rPr>
          <w:rFonts w:eastAsia="Calibri-Bold" w:cstheme="minorHAnsi"/>
          <w:color w:val="000000"/>
          <w:lang w:val="nl-NL"/>
        </w:rPr>
      </w:pPr>
      <w:r w:rsidRPr="007E6A98">
        <w:rPr>
          <w:rFonts w:eastAsia="Calibri-Bold" w:cstheme="minorHAnsi"/>
          <w:color w:val="000000"/>
          <w:lang w:val="nl-NL"/>
        </w:rPr>
        <w:t>wet- en regelgeving niet in alle gevallen als originelen zal erkennen. De erkenning is afhankelijk</w:t>
      </w:r>
    </w:p>
    <w:p w:rsidR="007E6A98" w:rsidRPr="007E6A98" w:rsidRDefault="007E6A98" w:rsidP="007E6A98">
      <w:pPr>
        <w:autoSpaceDE w:val="0"/>
        <w:autoSpaceDN w:val="0"/>
        <w:adjustRightInd w:val="0"/>
        <w:spacing w:after="0" w:line="240" w:lineRule="auto"/>
        <w:rPr>
          <w:rFonts w:eastAsia="Calibri-Bold" w:cstheme="minorHAnsi"/>
          <w:color w:val="000000"/>
          <w:lang w:val="nl-NL"/>
        </w:rPr>
      </w:pPr>
      <w:r w:rsidRPr="007E6A98">
        <w:rPr>
          <w:rFonts w:eastAsia="Calibri-Bold" w:cstheme="minorHAnsi"/>
          <w:color w:val="000000"/>
          <w:lang w:val="nl-NL"/>
        </w:rPr>
        <w:t>van datgene wat over het thema is opgenomen in de clausules van specifieke Europese programma’s. Het is dan ook van groot belang dat alle organisaties die betrokken zijn bij de programma’s van de EU en die invloed kunnen uitoefenen op de opstelling van reglementen ten behoeve van die programma’s, er alert op zijn dat clausules over de rechtsgeldigheid van documenten die zijn vervangen conform nationale wet- en regelgeving worden opgenomen in de richtlijnen voor die programma’s.</w:t>
      </w:r>
    </w:p>
    <w:p w:rsidR="007E6A98" w:rsidRPr="007E6A98" w:rsidRDefault="007E6A98" w:rsidP="007E6A98">
      <w:pPr>
        <w:autoSpaceDE w:val="0"/>
        <w:autoSpaceDN w:val="0"/>
        <w:adjustRightInd w:val="0"/>
        <w:spacing w:after="0" w:line="240" w:lineRule="auto"/>
        <w:rPr>
          <w:rFonts w:eastAsia="Calibri-Bold" w:cstheme="minorHAnsi"/>
          <w:color w:val="000000"/>
          <w:lang w:val="nl-NL"/>
        </w:rPr>
      </w:pPr>
    </w:p>
    <w:p w:rsidR="007E6A98" w:rsidRPr="007E6A98" w:rsidRDefault="007E6A98" w:rsidP="007E6A98">
      <w:pPr>
        <w:autoSpaceDE w:val="0"/>
        <w:autoSpaceDN w:val="0"/>
        <w:adjustRightInd w:val="0"/>
        <w:spacing w:after="0" w:line="240" w:lineRule="auto"/>
        <w:rPr>
          <w:rFonts w:eastAsia="Calibri-Bold" w:cstheme="minorHAnsi"/>
          <w:b/>
          <w:bCs/>
          <w:color w:val="F68320"/>
          <w:lang w:val="nl-NL"/>
        </w:rPr>
      </w:pPr>
      <w:r w:rsidRPr="007E6A98">
        <w:rPr>
          <w:rFonts w:eastAsia="Calibri-Bold" w:cstheme="minorHAnsi"/>
          <w:b/>
          <w:bCs/>
          <w:color w:val="000000"/>
          <w:lang w:val="nl-NL"/>
        </w:rPr>
        <w:t>Casus Rijkswaterstaat: vervanging van bescheiden met Europese Unie als beslisniveau</w:t>
      </w:r>
      <w:r w:rsidRPr="007E6A98">
        <w:rPr>
          <w:rFonts w:eastAsia="Calibri-Bold" w:cstheme="minorHAnsi"/>
          <w:b/>
          <w:bCs/>
          <w:color w:val="000000"/>
          <w:vertAlign w:val="superscript"/>
          <w:lang w:val="nl-NL"/>
        </w:rPr>
        <w:footnoteReference w:id="22"/>
      </w:r>
    </w:p>
    <w:p w:rsidR="007E6A98" w:rsidRPr="007E6A98" w:rsidRDefault="007E6A98" w:rsidP="007E6A98">
      <w:pPr>
        <w:autoSpaceDE w:val="0"/>
        <w:autoSpaceDN w:val="0"/>
        <w:adjustRightInd w:val="0"/>
        <w:spacing w:after="0" w:line="240" w:lineRule="auto"/>
        <w:rPr>
          <w:rFonts w:eastAsia="Calibri-Bold" w:cstheme="minorHAnsi"/>
          <w:color w:val="000000"/>
          <w:lang w:val="nl-NL"/>
        </w:rPr>
      </w:pPr>
      <w:r w:rsidRPr="007E6A98">
        <w:rPr>
          <w:rFonts w:eastAsia="Calibri-Bold" w:cstheme="minorHAnsi"/>
          <w:color w:val="000000"/>
          <w:lang w:val="nl-NL"/>
        </w:rPr>
        <w:t>Sinds maart 2012 beschikt Rijkswaterstaat over een machtiging voor digitale vervanging van papieren</w:t>
      </w:r>
    </w:p>
    <w:p w:rsidR="007E6A98" w:rsidRPr="007E6A98" w:rsidRDefault="007E6A98" w:rsidP="007E6A98">
      <w:pPr>
        <w:autoSpaceDE w:val="0"/>
        <w:autoSpaceDN w:val="0"/>
        <w:adjustRightInd w:val="0"/>
        <w:spacing w:after="0" w:line="240" w:lineRule="auto"/>
        <w:rPr>
          <w:rFonts w:eastAsia="Calibri-Bold" w:cstheme="minorHAnsi"/>
          <w:color w:val="000000"/>
          <w:lang w:val="nl-NL"/>
        </w:rPr>
      </w:pPr>
      <w:r w:rsidRPr="007E6A98">
        <w:rPr>
          <w:rFonts w:eastAsia="Calibri-Bold" w:cstheme="minorHAnsi"/>
          <w:color w:val="000000"/>
          <w:lang w:val="nl-NL"/>
        </w:rPr>
        <w:t>archiefbescheiden. De machtiging heeft betrekking op records die onderdeel uitmaken van</w:t>
      </w:r>
    </w:p>
    <w:p w:rsidR="007E6A98" w:rsidRPr="007E6A98" w:rsidRDefault="007E6A98" w:rsidP="007E6A98">
      <w:pPr>
        <w:autoSpaceDE w:val="0"/>
        <w:autoSpaceDN w:val="0"/>
        <w:adjustRightInd w:val="0"/>
        <w:spacing w:after="0" w:line="240" w:lineRule="auto"/>
        <w:rPr>
          <w:rFonts w:eastAsia="Calibri-Bold" w:cstheme="minorHAnsi"/>
          <w:color w:val="000000"/>
          <w:lang w:val="nl-NL"/>
        </w:rPr>
      </w:pPr>
      <w:r w:rsidRPr="007E6A98">
        <w:rPr>
          <w:rFonts w:eastAsia="Calibri-Bold" w:cstheme="minorHAnsi"/>
          <w:color w:val="000000"/>
          <w:lang w:val="nl-NL"/>
        </w:rPr>
        <w:t>zaken of werkprocessen van Rijkswaterstaat. Onder de verantwoordelijkheid en onder de regie</w:t>
      </w:r>
    </w:p>
    <w:p w:rsidR="007E6A98" w:rsidRPr="007E6A98" w:rsidRDefault="007E6A98" w:rsidP="007E6A98">
      <w:pPr>
        <w:autoSpaceDE w:val="0"/>
        <w:autoSpaceDN w:val="0"/>
        <w:adjustRightInd w:val="0"/>
        <w:spacing w:after="0" w:line="240" w:lineRule="auto"/>
        <w:rPr>
          <w:rFonts w:eastAsia="Calibri-Bold" w:cstheme="minorHAnsi"/>
          <w:color w:val="000000"/>
          <w:lang w:val="nl-NL"/>
        </w:rPr>
      </w:pPr>
      <w:r w:rsidRPr="007E6A98">
        <w:rPr>
          <w:rFonts w:eastAsia="Calibri-Bold" w:cstheme="minorHAnsi"/>
          <w:color w:val="000000"/>
          <w:lang w:val="nl-NL"/>
        </w:rPr>
        <w:t>van Rijkswaterstaat worden grote infrastructurele projecten uitgevoerd met begrotingen van vaak</w:t>
      </w:r>
    </w:p>
    <w:p w:rsidR="007E6A98" w:rsidRPr="007E6A98" w:rsidRDefault="007E6A98" w:rsidP="007E6A98">
      <w:pPr>
        <w:autoSpaceDE w:val="0"/>
        <w:autoSpaceDN w:val="0"/>
        <w:adjustRightInd w:val="0"/>
        <w:spacing w:after="0" w:line="240" w:lineRule="auto"/>
        <w:rPr>
          <w:rFonts w:eastAsia="Calibri-Bold" w:cstheme="minorHAnsi"/>
          <w:color w:val="000000"/>
          <w:lang w:val="nl-NL"/>
        </w:rPr>
      </w:pPr>
      <w:r w:rsidRPr="007E6A98">
        <w:rPr>
          <w:rFonts w:eastAsia="Calibri-Bold" w:cstheme="minorHAnsi"/>
          <w:color w:val="000000"/>
          <w:lang w:val="nl-NL"/>
        </w:rPr>
        <w:t>honderden miljoenen euro’s. Die projecten worden soms geheel of gedeeltelijk met Europees geld</w:t>
      </w:r>
    </w:p>
    <w:p w:rsidR="007E6A98" w:rsidRPr="007E6A98" w:rsidRDefault="007E6A98" w:rsidP="007E6A98">
      <w:pPr>
        <w:autoSpaceDE w:val="0"/>
        <w:autoSpaceDN w:val="0"/>
        <w:adjustRightInd w:val="0"/>
        <w:spacing w:after="0" w:line="240" w:lineRule="auto"/>
        <w:rPr>
          <w:rFonts w:eastAsia="Calibri-Bold" w:cstheme="minorHAnsi"/>
          <w:color w:val="000000"/>
          <w:lang w:val="nl-NL"/>
        </w:rPr>
      </w:pPr>
      <w:r w:rsidRPr="007E6A98">
        <w:rPr>
          <w:rFonts w:eastAsia="Calibri-Bold" w:cstheme="minorHAnsi"/>
          <w:color w:val="000000"/>
          <w:lang w:val="nl-NL"/>
        </w:rPr>
        <w:t>gefinancierd. Ook komt het voor dat Rijkswaterstaat een coördinerende rol vervult in Europese</w:t>
      </w:r>
    </w:p>
    <w:p w:rsidR="007E6A98" w:rsidRPr="007E6A98" w:rsidRDefault="007E6A98" w:rsidP="007E6A98">
      <w:pPr>
        <w:autoSpaceDE w:val="0"/>
        <w:autoSpaceDN w:val="0"/>
        <w:adjustRightInd w:val="0"/>
        <w:spacing w:after="0" w:line="240" w:lineRule="auto"/>
        <w:rPr>
          <w:rFonts w:eastAsia="Calibri-Bold" w:cstheme="minorHAnsi"/>
          <w:color w:val="000000"/>
          <w:lang w:val="nl-NL"/>
        </w:rPr>
      </w:pPr>
      <w:r w:rsidRPr="007E6A98">
        <w:rPr>
          <w:rFonts w:eastAsia="Calibri-Bold" w:cstheme="minorHAnsi"/>
          <w:color w:val="000000"/>
          <w:lang w:val="nl-NL"/>
        </w:rPr>
        <w:lastRenderedPageBreak/>
        <w:t>programma’s waarin meerdere EU-landen participeren. In dergelijke gevallen beheert Rijkswaterstaat ook de projectarchieven.</w:t>
      </w:r>
    </w:p>
    <w:p w:rsidR="007E6A98" w:rsidRPr="007E6A98" w:rsidRDefault="007E6A98" w:rsidP="007E6A98">
      <w:pPr>
        <w:autoSpaceDE w:val="0"/>
        <w:autoSpaceDN w:val="0"/>
        <w:adjustRightInd w:val="0"/>
        <w:spacing w:after="0" w:line="240" w:lineRule="auto"/>
        <w:rPr>
          <w:rFonts w:eastAsia="Calibri-Bold" w:cstheme="minorHAnsi"/>
          <w:color w:val="000000"/>
          <w:lang w:val="nl-NL"/>
        </w:rPr>
      </w:pPr>
    </w:p>
    <w:p w:rsidR="007E6A98" w:rsidRPr="007E6A98" w:rsidRDefault="007E6A98" w:rsidP="007E6A98">
      <w:pPr>
        <w:autoSpaceDE w:val="0"/>
        <w:autoSpaceDN w:val="0"/>
        <w:adjustRightInd w:val="0"/>
        <w:spacing w:after="0" w:line="240" w:lineRule="auto"/>
        <w:rPr>
          <w:rFonts w:eastAsia="Calibri-Bold" w:cstheme="minorHAnsi"/>
          <w:color w:val="000000"/>
          <w:lang w:val="nl-NL"/>
        </w:rPr>
      </w:pPr>
      <w:r w:rsidRPr="007E6A98">
        <w:rPr>
          <w:rFonts w:eastAsia="Calibri-Bold" w:cstheme="minorHAnsi"/>
          <w:color w:val="000000"/>
          <w:lang w:val="nl-NL"/>
        </w:rPr>
        <w:t>Binnen Rijkswaterstaat is discussie ontstaan over de vraag of de vervangingsregeling van Rijkswaterstaat wel van toepassing is op analoge archiefbescheiden die zijn ontvangen of opgemaakt</w:t>
      </w:r>
    </w:p>
    <w:p w:rsidR="007E6A98" w:rsidRPr="007E6A98" w:rsidRDefault="007E6A98" w:rsidP="007E6A98">
      <w:pPr>
        <w:autoSpaceDE w:val="0"/>
        <w:autoSpaceDN w:val="0"/>
        <w:adjustRightInd w:val="0"/>
        <w:spacing w:after="0" w:line="240" w:lineRule="auto"/>
        <w:rPr>
          <w:rFonts w:eastAsia="Calibri-Bold" w:cstheme="minorHAnsi"/>
          <w:color w:val="000000"/>
          <w:lang w:val="nl-NL"/>
        </w:rPr>
      </w:pPr>
      <w:r w:rsidRPr="007E6A98">
        <w:rPr>
          <w:rFonts w:eastAsia="Calibri-Bold" w:cstheme="minorHAnsi"/>
          <w:color w:val="000000"/>
          <w:lang w:val="nl-NL"/>
        </w:rPr>
        <w:t>in het kader van zaken waarvoor de Europese Unie beslisniveau is. En in samenhang daarmee is</w:t>
      </w:r>
    </w:p>
    <w:p w:rsidR="007E6A98" w:rsidRPr="007E6A98" w:rsidRDefault="007E6A98" w:rsidP="007E6A98">
      <w:pPr>
        <w:autoSpaceDE w:val="0"/>
        <w:autoSpaceDN w:val="0"/>
        <w:adjustRightInd w:val="0"/>
        <w:spacing w:after="0" w:line="240" w:lineRule="auto"/>
        <w:rPr>
          <w:rFonts w:eastAsia="Calibri-Bold" w:cstheme="minorHAnsi"/>
          <w:color w:val="000000"/>
          <w:lang w:val="nl-NL"/>
        </w:rPr>
      </w:pPr>
      <w:r w:rsidRPr="007E6A98">
        <w:rPr>
          <w:rFonts w:eastAsia="Calibri-Bold" w:cstheme="minorHAnsi"/>
          <w:color w:val="000000"/>
          <w:lang w:val="nl-NL"/>
        </w:rPr>
        <w:t>de vraag gesteld of papieren documenten die Rijkswaterstaat uit andere lidstaten van de Europese</w:t>
      </w:r>
    </w:p>
    <w:p w:rsidR="007E6A98" w:rsidRPr="007E6A98" w:rsidRDefault="007E6A98" w:rsidP="007E6A98">
      <w:pPr>
        <w:autoSpaceDE w:val="0"/>
        <w:autoSpaceDN w:val="0"/>
        <w:adjustRightInd w:val="0"/>
        <w:spacing w:after="0" w:line="240" w:lineRule="auto"/>
        <w:rPr>
          <w:rFonts w:eastAsia="Calibri-Bold" w:cstheme="minorHAnsi"/>
          <w:color w:val="000000"/>
          <w:lang w:val="nl-NL"/>
        </w:rPr>
      </w:pPr>
      <w:r w:rsidRPr="007E6A98">
        <w:rPr>
          <w:rFonts w:eastAsia="Calibri-Bold" w:cstheme="minorHAnsi"/>
          <w:color w:val="000000"/>
          <w:lang w:val="nl-NL"/>
        </w:rPr>
        <w:t>Unie ontvangt en die het alleen maar moet doorsturen naar Brussel of archiveren, wel zijn</w:t>
      </w:r>
    </w:p>
    <w:p w:rsidR="007E6A98" w:rsidRPr="007E6A98" w:rsidRDefault="007E6A98" w:rsidP="007E6A98">
      <w:pPr>
        <w:autoSpaceDE w:val="0"/>
        <w:autoSpaceDN w:val="0"/>
        <w:adjustRightInd w:val="0"/>
        <w:spacing w:after="0" w:line="240" w:lineRule="auto"/>
        <w:rPr>
          <w:rFonts w:eastAsia="Calibri-Bold" w:cstheme="minorHAnsi"/>
          <w:color w:val="000000"/>
          <w:lang w:val="nl-NL"/>
        </w:rPr>
      </w:pPr>
      <w:r w:rsidRPr="007E6A98">
        <w:rPr>
          <w:rFonts w:eastAsia="Calibri-Bold" w:cstheme="minorHAnsi"/>
          <w:color w:val="000000"/>
          <w:lang w:val="nl-NL"/>
        </w:rPr>
        <w:t>te beschouwen als de neerslag van taken van RWS. Blijven die documenten geen eigendom van</w:t>
      </w:r>
    </w:p>
    <w:p w:rsidR="007E6A98" w:rsidRPr="007E6A98" w:rsidRDefault="007E6A98" w:rsidP="007E6A98">
      <w:pPr>
        <w:autoSpaceDE w:val="0"/>
        <w:autoSpaceDN w:val="0"/>
        <w:adjustRightInd w:val="0"/>
        <w:spacing w:after="0" w:line="240" w:lineRule="auto"/>
        <w:rPr>
          <w:rFonts w:eastAsia="Calibri-Bold" w:cstheme="minorHAnsi"/>
          <w:color w:val="000000"/>
          <w:lang w:val="nl-NL"/>
        </w:rPr>
      </w:pPr>
      <w:r w:rsidRPr="007E6A98">
        <w:rPr>
          <w:rFonts w:eastAsia="Calibri-Bold" w:cstheme="minorHAnsi"/>
          <w:color w:val="000000"/>
          <w:lang w:val="nl-NL"/>
        </w:rPr>
        <w:t>het land van oorsprong? Die laatste vraag heeft Rijkswaterstaat voor zichzelf simpel beantwoord.</w:t>
      </w:r>
    </w:p>
    <w:p w:rsidR="007E6A98" w:rsidRPr="007E6A98" w:rsidRDefault="007E6A98" w:rsidP="007E6A98">
      <w:pPr>
        <w:autoSpaceDE w:val="0"/>
        <w:autoSpaceDN w:val="0"/>
        <w:adjustRightInd w:val="0"/>
        <w:spacing w:after="0" w:line="240" w:lineRule="auto"/>
        <w:rPr>
          <w:rFonts w:eastAsia="Calibri-Bold" w:cstheme="minorHAnsi"/>
          <w:color w:val="000000"/>
          <w:lang w:val="nl-NL"/>
        </w:rPr>
      </w:pPr>
      <w:r w:rsidRPr="007E6A98">
        <w:rPr>
          <w:rFonts w:eastAsia="Calibri-Bold" w:cstheme="minorHAnsi"/>
          <w:color w:val="000000"/>
          <w:lang w:val="nl-NL"/>
        </w:rPr>
        <w:t>Wanneer Rijkswaterstaat documenten uit andere landen archiveert of doorstuurt in het kader van</w:t>
      </w:r>
    </w:p>
    <w:p w:rsidR="007E6A98" w:rsidRPr="007E6A98" w:rsidRDefault="007E6A98" w:rsidP="007E6A98">
      <w:pPr>
        <w:autoSpaceDE w:val="0"/>
        <w:autoSpaceDN w:val="0"/>
        <w:adjustRightInd w:val="0"/>
        <w:spacing w:after="0" w:line="240" w:lineRule="auto"/>
        <w:rPr>
          <w:rFonts w:eastAsia="Calibri-Bold" w:cstheme="minorHAnsi"/>
          <w:color w:val="000000"/>
          <w:lang w:val="nl-NL"/>
        </w:rPr>
      </w:pPr>
      <w:r w:rsidRPr="007E6A98">
        <w:rPr>
          <w:rFonts w:eastAsia="Calibri-Bold" w:cstheme="minorHAnsi"/>
          <w:color w:val="000000"/>
          <w:lang w:val="nl-NL"/>
        </w:rPr>
        <w:t>een doorgeefluik functie, gebeurt dat op basis van een statutair vastgelegde afspraak. Daardoor is</w:t>
      </w:r>
    </w:p>
    <w:p w:rsidR="007E6A98" w:rsidRPr="007E6A98" w:rsidRDefault="007E6A98" w:rsidP="007E6A98">
      <w:pPr>
        <w:autoSpaceDE w:val="0"/>
        <w:autoSpaceDN w:val="0"/>
        <w:adjustRightInd w:val="0"/>
        <w:spacing w:after="0" w:line="240" w:lineRule="auto"/>
        <w:rPr>
          <w:rFonts w:eastAsia="Calibri-Bold" w:cstheme="minorHAnsi"/>
          <w:color w:val="000000"/>
          <w:lang w:val="nl-NL"/>
        </w:rPr>
      </w:pPr>
      <w:r w:rsidRPr="007E6A98">
        <w:rPr>
          <w:rFonts w:eastAsia="Calibri-Bold" w:cstheme="minorHAnsi"/>
          <w:color w:val="000000"/>
          <w:lang w:val="nl-NL"/>
        </w:rPr>
        <w:t>er sprake van een taak of werkproces van Rijkswaterstaat en is in principe de vervangingsregeling</w:t>
      </w:r>
    </w:p>
    <w:p w:rsidR="007E6A98" w:rsidRPr="007E6A98" w:rsidRDefault="007E6A98" w:rsidP="007E6A98">
      <w:pPr>
        <w:autoSpaceDE w:val="0"/>
        <w:autoSpaceDN w:val="0"/>
        <w:adjustRightInd w:val="0"/>
        <w:spacing w:after="0" w:line="240" w:lineRule="auto"/>
        <w:rPr>
          <w:rFonts w:eastAsia="Calibri-Bold" w:cstheme="minorHAnsi"/>
          <w:color w:val="000000"/>
          <w:lang w:val="nl-NL"/>
        </w:rPr>
      </w:pPr>
      <w:r w:rsidRPr="007E6A98">
        <w:rPr>
          <w:rFonts w:eastAsia="Calibri-Bold" w:cstheme="minorHAnsi"/>
          <w:color w:val="000000"/>
          <w:lang w:val="nl-NL"/>
        </w:rPr>
        <w:t>van toepassing.</w:t>
      </w:r>
    </w:p>
    <w:p w:rsidR="007E6A98" w:rsidRPr="007E6A98" w:rsidRDefault="007E6A98" w:rsidP="007E6A98">
      <w:pPr>
        <w:autoSpaceDE w:val="0"/>
        <w:autoSpaceDN w:val="0"/>
        <w:adjustRightInd w:val="0"/>
        <w:spacing w:after="0" w:line="240" w:lineRule="auto"/>
        <w:rPr>
          <w:rFonts w:eastAsia="Calibri-Bold" w:cstheme="minorHAnsi"/>
          <w:color w:val="000000"/>
          <w:lang w:val="nl-NL"/>
        </w:rPr>
      </w:pPr>
    </w:p>
    <w:p w:rsidR="007E6A98" w:rsidRPr="007E6A98" w:rsidRDefault="007E6A98" w:rsidP="007E6A98">
      <w:pPr>
        <w:autoSpaceDE w:val="0"/>
        <w:autoSpaceDN w:val="0"/>
        <w:adjustRightInd w:val="0"/>
        <w:spacing w:after="0" w:line="240" w:lineRule="auto"/>
        <w:rPr>
          <w:rFonts w:eastAsia="Calibri-Bold" w:cstheme="minorHAnsi"/>
          <w:color w:val="000000"/>
          <w:lang w:val="nl-NL"/>
        </w:rPr>
      </w:pPr>
      <w:r w:rsidRPr="007E6A98">
        <w:rPr>
          <w:rFonts w:eastAsia="Calibri-Bold" w:cstheme="minorHAnsi"/>
          <w:color w:val="000000"/>
          <w:lang w:val="nl-NL"/>
        </w:rPr>
        <w:t>Dan blijft de vraag over of de Europese Unie in het kader van verantwoording achteraf en toekenning</w:t>
      </w:r>
    </w:p>
    <w:p w:rsidR="007E6A98" w:rsidRPr="007E6A98" w:rsidRDefault="007E6A98" w:rsidP="007E6A98">
      <w:pPr>
        <w:autoSpaceDE w:val="0"/>
        <w:autoSpaceDN w:val="0"/>
        <w:adjustRightInd w:val="0"/>
        <w:spacing w:after="0" w:line="240" w:lineRule="auto"/>
        <w:rPr>
          <w:rFonts w:eastAsia="Calibri-Bold" w:cstheme="minorHAnsi"/>
          <w:color w:val="000000"/>
          <w:lang w:val="nl-NL"/>
        </w:rPr>
      </w:pPr>
      <w:r w:rsidRPr="007E6A98">
        <w:rPr>
          <w:rFonts w:eastAsia="Calibri-Bold" w:cstheme="minorHAnsi"/>
          <w:color w:val="000000"/>
          <w:lang w:val="nl-NL"/>
        </w:rPr>
        <w:t>van Europese gelden, analoge records die op basis van de vervangingsregeling van RWS</w:t>
      </w:r>
    </w:p>
    <w:p w:rsidR="007E6A98" w:rsidRPr="007E6A98" w:rsidRDefault="007E6A98" w:rsidP="007E6A98">
      <w:pPr>
        <w:autoSpaceDE w:val="0"/>
        <w:autoSpaceDN w:val="0"/>
        <w:adjustRightInd w:val="0"/>
        <w:spacing w:after="0" w:line="240" w:lineRule="auto"/>
        <w:rPr>
          <w:rFonts w:eastAsia="Calibri-Bold" w:cstheme="minorHAnsi"/>
          <w:color w:val="000000"/>
          <w:lang w:val="nl-NL"/>
        </w:rPr>
      </w:pPr>
      <w:r w:rsidRPr="007E6A98">
        <w:rPr>
          <w:rFonts w:eastAsia="Calibri-Bold" w:cstheme="minorHAnsi"/>
          <w:color w:val="000000"/>
          <w:lang w:val="nl-NL"/>
        </w:rPr>
        <w:t>zijn gedigitaliseerd, als origineel accepteert. Deze vraag is door Rijkswaterstaat voorgelegd aan</w:t>
      </w:r>
    </w:p>
    <w:p w:rsidR="007E6A98" w:rsidRPr="007E6A98" w:rsidRDefault="007E6A98" w:rsidP="007E6A98">
      <w:pPr>
        <w:autoSpaceDE w:val="0"/>
        <w:autoSpaceDN w:val="0"/>
        <w:adjustRightInd w:val="0"/>
        <w:spacing w:after="0" w:line="240" w:lineRule="auto"/>
        <w:rPr>
          <w:rFonts w:eastAsia="Calibri-Bold" w:cstheme="minorHAnsi"/>
          <w:color w:val="000000"/>
          <w:lang w:val="nl-NL"/>
        </w:rPr>
      </w:pPr>
      <w:r w:rsidRPr="007E6A98">
        <w:rPr>
          <w:rFonts w:eastAsia="Calibri-Bold" w:cstheme="minorHAnsi"/>
          <w:color w:val="000000"/>
          <w:lang w:val="nl-NL"/>
        </w:rPr>
        <w:t>het Europe Direct Contact Centre (EDC) in Brussel en aan het European Court of Auditors (ECA) in</w:t>
      </w:r>
    </w:p>
    <w:p w:rsidR="007E6A98" w:rsidRPr="007E6A98" w:rsidRDefault="007E6A98" w:rsidP="007E6A98">
      <w:pPr>
        <w:autoSpaceDE w:val="0"/>
        <w:autoSpaceDN w:val="0"/>
        <w:adjustRightInd w:val="0"/>
        <w:spacing w:after="0" w:line="240" w:lineRule="auto"/>
        <w:rPr>
          <w:rFonts w:eastAsia="Calibri-Bold" w:cstheme="minorHAnsi"/>
          <w:color w:val="000000"/>
          <w:lang w:val="nl-NL"/>
        </w:rPr>
      </w:pPr>
      <w:r w:rsidRPr="007E6A98">
        <w:rPr>
          <w:rFonts w:eastAsia="Calibri-Bold" w:cstheme="minorHAnsi"/>
          <w:color w:val="000000"/>
          <w:lang w:val="nl-NL"/>
        </w:rPr>
        <w:t>Luxemburg. De ECA heeft de vervangingsregeling van Rijkswaterstaat geanalyseerd en gemeld dat</w:t>
      </w:r>
    </w:p>
    <w:p w:rsidR="007E6A98" w:rsidRPr="007E6A98" w:rsidRDefault="007E6A98" w:rsidP="007E6A98">
      <w:pPr>
        <w:autoSpaceDE w:val="0"/>
        <w:autoSpaceDN w:val="0"/>
        <w:adjustRightInd w:val="0"/>
        <w:spacing w:after="0" w:line="240" w:lineRule="auto"/>
        <w:rPr>
          <w:rFonts w:eastAsia="Calibri-Bold" w:cstheme="minorHAnsi"/>
          <w:color w:val="000000"/>
          <w:lang w:val="nl-NL"/>
        </w:rPr>
      </w:pPr>
      <w:r w:rsidRPr="007E6A98">
        <w:rPr>
          <w:rFonts w:eastAsia="Calibri-Bold" w:cstheme="minorHAnsi"/>
          <w:color w:val="000000"/>
          <w:lang w:val="nl-NL"/>
        </w:rPr>
        <w:t>analoge records die zijn vervangen op grond van de vervangingsregeling van Rijkswaterstaat zijn</w:t>
      </w:r>
    </w:p>
    <w:p w:rsidR="007E6A98" w:rsidRPr="007E6A98" w:rsidRDefault="007E6A98" w:rsidP="007E6A98">
      <w:pPr>
        <w:autoSpaceDE w:val="0"/>
        <w:autoSpaceDN w:val="0"/>
        <w:adjustRightInd w:val="0"/>
        <w:spacing w:after="0" w:line="240" w:lineRule="auto"/>
        <w:rPr>
          <w:rFonts w:eastAsia="Calibri-Bold" w:cstheme="minorHAnsi"/>
          <w:color w:val="000000"/>
          <w:lang w:val="nl-NL"/>
        </w:rPr>
      </w:pPr>
      <w:r w:rsidRPr="007E6A98">
        <w:rPr>
          <w:rFonts w:eastAsia="Calibri-Bold" w:cstheme="minorHAnsi"/>
          <w:color w:val="000000"/>
          <w:lang w:val="nl-NL"/>
        </w:rPr>
        <w:t>gedigitaliseerd, als origineel zullen worden beschouwd. De reactie van de EDC was voorzichtiger.</w:t>
      </w:r>
    </w:p>
    <w:p w:rsidR="007E6A98" w:rsidRPr="007E6A98" w:rsidRDefault="007E6A98" w:rsidP="007E6A98">
      <w:pPr>
        <w:autoSpaceDE w:val="0"/>
        <w:autoSpaceDN w:val="0"/>
        <w:adjustRightInd w:val="0"/>
        <w:spacing w:after="0" w:line="240" w:lineRule="auto"/>
        <w:rPr>
          <w:rFonts w:eastAsia="Calibri-Bold" w:cstheme="minorHAnsi"/>
          <w:color w:val="000000"/>
          <w:lang w:val="nl-NL"/>
        </w:rPr>
      </w:pPr>
      <w:r w:rsidRPr="007E6A98">
        <w:rPr>
          <w:rFonts w:eastAsia="Calibri-Bold" w:cstheme="minorHAnsi"/>
          <w:color w:val="000000"/>
          <w:lang w:val="nl-NL"/>
        </w:rPr>
        <w:t>En omdat de EDC eerder dan de ECA het geluid van de subsidie gevende partij op Europees niveau</w:t>
      </w:r>
    </w:p>
    <w:p w:rsidR="007E6A98" w:rsidRPr="007E6A98" w:rsidRDefault="007E6A98" w:rsidP="007E6A98">
      <w:pPr>
        <w:autoSpaceDE w:val="0"/>
        <w:autoSpaceDN w:val="0"/>
        <w:adjustRightInd w:val="0"/>
        <w:spacing w:after="0" w:line="240" w:lineRule="auto"/>
        <w:rPr>
          <w:rFonts w:eastAsia="Calibri-Bold" w:cstheme="minorHAnsi"/>
          <w:color w:val="000000"/>
          <w:lang w:val="nl-NL"/>
        </w:rPr>
      </w:pPr>
      <w:r w:rsidRPr="007E6A98">
        <w:rPr>
          <w:rFonts w:eastAsia="Calibri-Bold" w:cstheme="minorHAnsi"/>
          <w:color w:val="000000"/>
          <w:lang w:val="nl-NL"/>
        </w:rPr>
        <w:t>vertolkt, is het verstandig om het EDC-standpunt zwaarder te wegen dan het ECA standpunt.</w:t>
      </w:r>
    </w:p>
    <w:p w:rsidR="007E6A98" w:rsidRPr="007E6A98" w:rsidRDefault="007E6A98" w:rsidP="007E6A98">
      <w:pPr>
        <w:autoSpaceDE w:val="0"/>
        <w:autoSpaceDN w:val="0"/>
        <w:adjustRightInd w:val="0"/>
        <w:spacing w:after="0" w:line="240" w:lineRule="auto"/>
        <w:rPr>
          <w:rFonts w:eastAsia="Calibri-Bold" w:cstheme="minorHAnsi"/>
          <w:color w:val="000000"/>
          <w:lang w:val="nl-NL"/>
        </w:rPr>
      </w:pPr>
      <w:r w:rsidRPr="007E6A98">
        <w:rPr>
          <w:rFonts w:eastAsia="Calibri-Bold" w:cstheme="minorHAnsi"/>
          <w:color w:val="000000"/>
          <w:lang w:val="nl-NL"/>
        </w:rPr>
        <w:t>De EDC maakt onderscheid tussen zaken waarin een overheidsorganisatie binnen een lidstaat</w:t>
      </w:r>
    </w:p>
    <w:p w:rsidR="007E6A98" w:rsidRPr="007E6A98" w:rsidRDefault="007E6A98" w:rsidP="007E6A98">
      <w:pPr>
        <w:autoSpaceDE w:val="0"/>
        <w:autoSpaceDN w:val="0"/>
        <w:adjustRightInd w:val="0"/>
        <w:spacing w:after="0" w:line="240" w:lineRule="auto"/>
        <w:rPr>
          <w:rFonts w:eastAsia="Calibri-Bold" w:cstheme="minorHAnsi"/>
          <w:color w:val="000000"/>
          <w:lang w:val="nl-NL"/>
        </w:rPr>
      </w:pPr>
      <w:r w:rsidRPr="007E6A98">
        <w:rPr>
          <w:rFonts w:eastAsia="Calibri-Bold" w:cstheme="minorHAnsi"/>
          <w:color w:val="000000"/>
          <w:lang w:val="nl-NL"/>
        </w:rPr>
        <w:t>direct ontvanger van gelden uit Europese fondsen is enerzijds en zaken waarin Europese lidstaten een gedelegeerde rol hebben bij de implementatie van Europese programma’s anderzijds. In het</w:t>
      </w:r>
    </w:p>
    <w:p w:rsidR="007E6A98" w:rsidRPr="007E6A98" w:rsidRDefault="007E6A98" w:rsidP="007E6A98">
      <w:pPr>
        <w:autoSpaceDE w:val="0"/>
        <w:autoSpaceDN w:val="0"/>
        <w:adjustRightInd w:val="0"/>
        <w:spacing w:after="0" w:line="240" w:lineRule="auto"/>
        <w:rPr>
          <w:rFonts w:eastAsia="Calibri-Bold" w:cstheme="minorHAnsi"/>
          <w:color w:val="000000"/>
          <w:lang w:val="nl-NL"/>
        </w:rPr>
      </w:pPr>
      <w:r w:rsidRPr="007E6A98">
        <w:rPr>
          <w:rFonts w:eastAsia="Calibri-Bold" w:cstheme="minorHAnsi"/>
          <w:color w:val="000000"/>
          <w:lang w:val="nl-NL"/>
        </w:rPr>
        <w:t>eerste geval houdt de EU volledig zelf de regie en spreken we van direct management. In het tweede</w:t>
      </w:r>
    </w:p>
    <w:p w:rsidR="007E6A98" w:rsidRPr="007E6A98" w:rsidRDefault="007E6A98" w:rsidP="007E6A98">
      <w:pPr>
        <w:autoSpaceDE w:val="0"/>
        <w:autoSpaceDN w:val="0"/>
        <w:adjustRightInd w:val="0"/>
        <w:spacing w:after="0" w:line="240" w:lineRule="auto"/>
        <w:rPr>
          <w:rFonts w:eastAsia="Calibri-Bold" w:cstheme="minorHAnsi"/>
          <w:color w:val="000000"/>
          <w:lang w:val="nl-NL"/>
        </w:rPr>
      </w:pPr>
      <w:r w:rsidRPr="007E6A98">
        <w:rPr>
          <w:rFonts w:eastAsia="Calibri-Bold" w:cstheme="minorHAnsi"/>
          <w:color w:val="000000"/>
          <w:lang w:val="nl-NL"/>
        </w:rPr>
        <w:t>geval is er sprake van shared management.</w:t>
      </w:r>
    </w:p>
    <w:p w:rsidR="007E6A98" w:rsidRPr="007E6A98" w:rsidRDefault="007E6A98" w:rsidP="007E6A98">
      <w:pPr>
        <w:autoSpaceDE w:val="0"/>
        <w:autoSpaceDN w:val="0"/>
        <w:adjustRightInd w:val="0"/>
        <w:spacing w:after="0" w:line="240" w:lineRule="auto"/>
        <w:rPr>
          <w:rFonts w:eastAsia="Calibri-Bold" w:cstheme="minorHAnsi"/>
          <w:color w:val="000000"/>
          <w:lang w:val="nl-NL"/>
        </w:rPr>
      </w:pPr>
      <w:r w:rsidRPr="007E6A98">
        <w:rPr>
          <w:rFonts w:eastAsia="Calibri-Bold" w:cstheme="minorHAnsi"/>
          <w:color w:val="000000"/>
          <w:lang w:val="nl-NL"/>
        </w:rPr>
        <w:t>Indien er sprake is van direct management accepteert de Europese Unie Europese documenten die</w:t>
      </w:r>
    </w:p>
    <w:p w:rsidR="007E6A98" w:rsidRPr="007E6A98" w:rsidRDefault="007E6A98" w:rsidP="007E6A98">
      <w:pPr>
        <w:autoSpaceDE w:val="0"/>
        <w:autoSpaceDN w:val="0"/>
        <w:adjustRightInd w:val="0"/>
        <w:spacing w:after="0" w:line="240" w:lineRule="auto"/>
        <w:rPr>
          <w:rFonts w:eastAsia="Calibri-Bold" w:cstheme="minorHAnsi"/>
          <w:color w:val="000000"/>
          <w:lang w:val="nl-NL"/>
        </w:rPr>
      </w:pPr>
      <w:r w:rsidRPr="007E6A98">
        <w:rPr>
          <w:rFonts w:eastAsia="Calibri-Bold" w:cstheme="minorHAnsi"/>
          <w:color w:val="000000"/>
          <w:lang w:val="nl-NL"/>
        </w:rPr>
        <w:t>zijn vervangen op grond van nationale regelgeving alleen als origineel wanneer daarover afspraken</w:t>
      </w:r>
    </w:p>
    <w:p w:rsidR="007E6A98" w:rsidRPr="007E6A98" w:rsidRDefault="007E6A98" w:rsidP="007E6A98">
      <w:pPr>
        <w:autoSpaceDE w:val="0"/>
        <w:autoSpaceDN w:val="0"/>
        <w:adjustRightInd w:val="0"/>
        <w:spacing w:after="0" w:line="240" w:lineRule="auto"/>
        <w:rPr>
          <w:rFonts w:eastAsia="Calibri-Bold" w:cstheme="minorHAnsi"/>
          <w:color w:val="000000"/>
          <w:lang w:val="nl-NL"/>
        </w:rPr>
      </w:pPr>
      <w:r w:rsidRPr="007E6A98">
        <w:rPr>
          <w:rFonts w:eastAsia="Calibri-Bold" w:cstheme="minorHAnsi"/>
          <w:color w:val="000000"/>
          <w:lang w:val="nl-NL"/>
        </w:rPr>
        <w:t xml:space="preserve">zijn vastgelegd in de zogenaamde </w:t>
      </w:r>
      <w:proofErr w:type="spellStart"/>
      <w:r w:rsidRPr="007E6A98">
        <w:rPr>
          <w:rFonts w:eastAsia="Calibri-Bold" w:cstheme="minorHAnsi"/>
          <w:color w:val="000000"/>
          <w:lang w:val="nl-NL"/>
        </w:rPr>
        <w:t>grant</w:t>
      </w:r>
      <w:proofErr w:type="spellEnd"/>
      <w:r w:rsidRPr="007E6A98">
        <w:rPr>
          <w:rFonts w:eastAsia="Calibri-Bold" w:cstheme="minorHAnsi"/>
          <w:color w:val="000000"/>
          <w:lang w:val="nl-NL"/>
        </w:rPr>
        <w:t xml:space="preserve"> </w:t>
      </w:r>
      <w:proofErr w:type="spellStart"/>
      <w:r w:rsidRPr="007E6A98">
        <w:rPr>
          <w:rFonts w:eastAsia="Calibri-Bold" w:cstheme="minorHAnsi"/>
          <w:color w:val="000000"/>
          <w:lang w:val="nl-NL"/>
        </w:rPr>
        <w:t>agreements</w:t>
      </w:r>
      <w:proofErr w:type="spellEnd"/>
      <w:r w:rsidRPr="007E6A98">
        <w:rPr>
          <w:rFonts w:eastAsia="Calibri-Bold" w:cstheme="minorHAnsi"/>
          <w:color w:val="000000"/>
          <w:lang w:val="nl-NL"/>
        </w:rPr>
        <w:t xml:space="preserve"> of </w:t>
      </w:r>
      <w:proofErr w:type="spellStart"/>
      <w:r w:rsidRPr="007E6A98">
        <w:rPr>
          <w:rFonts w:eastAsia="Calibri-Bold" w:cstheme="minorHAnsi"/>
          <w:color w:val="000000"/>
          <w:lang w:val="nl-NL"/>
        </w:rPr>
        <w:t>grant</w:t>
      </w:r>
      <w:proofErr w:type="spellEnd"/>
      <w:r w:rsidRPr="007E6A98">
        <w:rPr>
          <w:rFonts w:eastAsia="Calibri-Bold" w:cstheme="minorHAnsi"/>
          <w:color w:val="000000"/>
          <w:lang w:val="nl-NL"/>
        </w:rPr>
        <w:t xml:space="preserve"> </w:t>
      </w:r>
      <w:proofErr w:type="spellStart"/>
      <w:r w:rsidRPr="007E6A98">
        <w:rPr>
          <w:rFonts w:eastAsia="Calibri-Bold" w:cstheme="minorHAnsi"/>
          <w:color w:val="000000"/>
          <w:lang w:val="nl-NL"/>
        </w:rPr>
        <w:t>decisions</w:t>
      </w:r>
      <w:proofErr w:type="spellEnd"/>
      <w:r w:rsidRPr="007E6A98">
        <w:rPr>
          <w:rFonts w:eastAsia="Calibri-Bold" w:cstheme="minorHAnsi"/>
          <w:color w:val="000000"/>
          <w:lang w:val="nl-NL"/>
        </w:rPr>
        <w:t>. Dat zijn documenten</w:t>
      </w:r>
    </w:p>
    <w:p w:rsidR="007E6A98" w:rsidRPr="007E6A98" w:rsidRDefault="007E6A98" w:rsidP="007E6A98">
      <w:pPr>
        <w:autoSpaceDE w:val="0"/>
        <w:autoSpaceDN w:val="0"/>
        <w:adjustRightInd w:val="0"/>
        <w:spacing w:after="0" w:line="240" w:lineRule="auto"/>
        <w:rPr>
          <w:rFonts w:eastAsia="Calibri-Bold" w:cstheme="minorHAnsi"/>
          <w:color w:val="000000"/>
          <w:lang w:val="nl-NL"/>
        </w:rPr>
      </w:pPr>
      <w:r w:rsidRPr="007E6A98">
        <w:rPr>
          <w:rFonts w:eastAsia="Calibri-Bold" w:cstheme="minorHAnsi"/>
          <w:color w:val="000000"/>
          <w:lang w:val="nl-NL"/>
        </w:rPr>
        <w:t>waarin plichten en verantwoordelijkheden van de bij het programma betrokken partijen zijn vastgelegd. Wanneer er sprake is van shared management is de situatie vergelijkbaar. In dat geval zijn vaak sectorspecifieke reglementen opgesteld. Voorbeelden van sectoren waarvoor sectorspecifieke reglementen zijn opgesteld, zijn het Europees Sociaal Fonds en het Europees Landbouwfonds. Het kan overigens ook zo zijn dat voor een bepaald programma binnen een sectorspecifieke statuten zijn opgesteld. Indien er sprake is van shared management accepteert de Europese Unie Europese documenten die zijn vervangen op grond van nationale regelgeving alleen als origineel wanneer daarover afspraken zijn vastgelegd in de eerdergenoemde sector specifieke reglementen of anders in specifieke programmastatuten.</w:t>
      </w:r>
    </w:p>
    <w:p w:rsidR="007E6A98" w:rsidRPr="007E6A98" w:rsidRDefault="007E6A98" w:rsidP="007E6A98">
      <w:pPr>
        <w:autoSpaceDE w:val="0"/>
        <w:autoSpaceDN w:val="0"/>
        <w:adjustRightInd w:val="0"/>
        <w:spacing w:after="0" w:line="240" w:lineRule="auto"/>
        <w:rPr>
          <w:rFonts w:eastAsia="Calibri-Bold" w:cstheme="minorHAnsi"/>
          <w:color w:val="000000"/>
          <w:lang w:val="nl-NL"/>
        </w:rPr>
      </w:pPr>
    </w:p>
    <w:p w:rsidR="007E6A98" w:rsidRPr="007E6A98" w:rsidRDefault="007E6A98" w:rsidP="007E6A98">
      <w:pPr>
        <w:autoSpaceDE w:val="0"/>
        <w:autoSpaceDN w:val="0"/>
        <w:adjustRightInd w:val="0"/>
        <w:spacing w:after="0" w:line="240" w:lineRule="auto"/>
        <w:rPr>
          <w:rFonts w:eastAsia="Calibri-Bold" w:cstheme="minorHAnsi"/>
          <w:color w:val="000000"/>
          <w:lang w:val="nl-NL"/>
        </w:rPr>
      </w:pPr>
      <w:r w:rsidRPr="007E6A98">
        <w:rPr>
          <w:rFonts w:eastAsia="Calibri-Bold" w:cstheme="minorHAnsi"/>
          <w:color w:val="000000"/>
          <w:lang w:val="nl-NL"/>
        </w:rPr>
        <w:t>De door Brussel gehanteerde uitgangspunten stellen Rijkswaterstaat voor een uitdaging. Het</w:t>
      </w:r>
    </w:p>
    <w:p w:rsidR="007E6A98" w:rsidRPr="007E6A98" w:rsidRDefault="007E6A98" w:rsidP="007E6A98">
      <w:pPr>
        <w:autoSpaceDE w:val="0"/>
        <w:autoSpaceDN w:val="0"/>
        <w:adjustRightInd w:val="0"/>
        <w:spacing w:after="0" w:line="240" w:lineRule="auto"/>
        <w:rPr>
          <w:rFonts w:eastAsia="Calibri-Bold" w:cstheme="minorHAnsi"/>
          <w:color w:val="000000"/>
          <w:lang w:val="nl-NL"/>
        </w:rPr>
      </w:pPr>
      <w:r w:rsidRPr="007E6A98">
        <w:rPr>
          <w:rFonts w:eastAsia="Calibri-Bold" w:cstheme="minorHAnsi"/>
          <w:color w:val="000000"/>
          <w:lang w:val="nl-NL"/>
        </w:rPr>
        <w:t>spreekt vanzelf dat het agentschap vanaf nu alles op alles zal zetten om gedaan te krijgen dat in</w:t>
      </w:r>
    </w:p>
    <w:p w:rsidR="007E6A98" w:rsidRPr="007E6A98" w:rsidRDefault="007E6A98" w:rsidP="007E6A98">
      <w:pPr>
        <w:autoSpaceDE w:val="0"/>
        <w:autoSpaceDN w:val="0"/>
        <w:adjustRightInd w:val="0"/>
        <w:spacing w:after="0" w:line="240" w:lineRule="auto"/>
        <w:rPr>
          <w:rFonts w:eastAsia="Calibri-Bold" w:cstheme="minorHAnsi"/>
          <w:color w:val="000000"/>
          <w:lang w:val="nl-NL"/>
        </w:rPr>
      </w:pPr>
      <w:r w:rsidRPr="007E6A98">
        <w:rPr>
          <w:rFonts w:eastAsia="Calibri-Bold" w:cstheme="minorHAnsi"/>
          <w:color w:val="000000"/>
          <w:lang w:val="nl-NL"/>
        </w:rPr>
        <w:t>de statuten voor nieuw op te starten Europese programma’s clausules worden opgenomen op</w:t>
      </w:r>
    </w:p>
    <w:p w:rsidR="007E6A98" w:rsidRPr="007E6A98" w:rsidRDefault="007E6A98" w:rsidP="007E6A98">
      <w:pPr>
        <w:autoSpaceDE w:val="0"/>
        <w:autoSpaceDN w:val="0"/>
        <w:adjustRightInd w:val="0"/>
        <w:spacing w:after="0" w:line="240" w:lineRule="auto"/>
        <w:rPr>
          <w:rFonts w:eastAsia="Calibri-Bold" w:cstheme="minorHAnsi"/>
          <w:color w:val="000000"/>
          <w:lang w:val="nl-NL"/>
        </w:rPr>
      </w:pPr>
      <w:r w:rsidRPr="007E6A98">
        <w:rPr>
          <w:rFonts w:eastAsia="Calibri-Bold" w:cstheme="minorHAnsi"/>
          <w:color w:val="000000"/>
          <w:lang w:val="nl-NL"/>
        </w:rPr>
        <w:t>basis waarvan gedigitaliseerde records als origineel kunnen worden geaccepteerd. Daarbij kan</w:t>
      </w:r>
    </w:p>
    <w:p w:rsidR="007E6A98" w:rsidRPr="007E6A98" w:rsidRDefault="007E6A98" w:rsidP="007E6A98">
      <w:pPr>
        <w:autoSpaceDE w:val="0"/>
        <w:autoSpaceDN w:val="0"/>
        <w:adjustRightInd w:val="0"/>
        <w:spacing w:after="0" w:line="240" w:lineRule="auto"/>
        <w:rPr>
          <w:rFonts w:eastAsia="Calibri-Bold" w:cstheme="minorHAnsi"/>
          <w:color w:val="000000"/>
          <w:lang w:val="nl-NL"/>
        </w:rPr>
      </w:pPr>
      <w:r w:rsidRPr="007E6A98">
        <w:rPr>
          <w:rFonts w:eastAsia="Calibri-Bold" w:cstheme="minorHAnsi"/>
          <w:color w:val="000000"/>
          <w:lang w:val="nl-NL"/>
        </w:rPr>
        <w:t>dan gebruik worden gemaakt van voorbeeld clausules die de Europese Unie zelf heeft opgesteld.</w:t>
      </w:r>
    </w:p>
    <w:p w:rsidR="007E6A98" w:rsidRPr="007E6A98" w:rsidRDefault="007E6A98" w:rsidP="007E6A98">
      <w:pPr>
        <w:autoSpaceDE w:val="0"/>
        <w:autoSpaceDN w:val="0"/>
        <w:adjustRightInd w:val="0"/>
        <w:spacing w:after="0" w:line="240" w:lineRule="auto"/>
        <w:rPr>
          <w:rFonts w:eastAsia="Calibri-Bold" w:cstheme="minorHAnsi"/>
          <w:color w:val="000000"/>
          <w:lang w:val="nl-NL"/>
        </w:rPr>
      </w:pPr>
      <w:r w:rsidRPr="007E6A98">
        <w:rPr>
          <w:rFonts w:eastAsia="Calibri-Bold" w:cstheme="minorHAnsi"/>
          <w:color w:val="000000"/>
          <w:lang w:val="nl-NL"/>
        </w:rPr>
        <w:t>Maar voorlopig participeert Rijkswaterstaat in programma’s die allemaal zijn gestart op momenten</w:t>
      </w:r>
    </w:p>
    <w:p w:rsidR="007E6A98" w:rsidRPr="007E6A98" w:rsidRDefault="007E6A98" w:rsidP="007E6A98">
      <w:pPr>
        <w:autoSpaceDE w:val="0"/>
        <w:autoSpaceDN w:val="0"/>
        <w:adjustRightInd w:val="0"/>
        <w:spacing w:after="0" w:line="240" w:lineRule="auto"/>
        <w:rPr>
          <w:rFonts w:eastAsia="Calibri-Bold" w:cstheme="minorHAnsi"/>
          <w:color w:val="000000"/>
          <w:lang w:val="nl-NL"/>
        </w:rPr>
      </w:pPr>
      <w:r w:rsidRPr="007E6A98">
        <w:rPr>
          <w:rFonts w:eastAsia="Calibri-Bold" w:cstheme="minorHAnsi"/>
          <w:color w:val="000000"/>
          <w:lang w:val="nl-NL"/>
        </w:rPr>
        <w:t>waarop nog niet aan clausules over het als origineel accepteren van gedigitaliseerde documenten</w:t>
      </w:r>
    </w:p>
    <w:p w:rsidR="007E6A98" w:rsidRPr="007E6A98" w:rsidRDefault="007E6A98" w:rsidP="007E6A98">
      <w:pPr>
        <w:autoSpaceDE w:val="0"/>
        <w:autoSpaceDN w:val="0"/>
        <w:adjustRightInd w:val="0"/>
        <w:spacing w:after="0" w:line="240" w:lineRule="auto"/>
        <w:rPr>
          <w:rFonts w:eastAsia="Calibri-Bold" w:cstheme="minorHAnsi"/>
          <w:color w:val="000000"/>
          <w:lang w:val="nl-NL"/>
        </w:rPr>
      </w:pPr>
      <w:r w:rsidRPr="007E6A98">
        <w:rPr>
          <w:rFonts w:eastAsia="Calibri-Bold" w:cstheme="minorHAnsi"/>
          <w:color w:val="000000"/>
          <w:lang w:val="nl-NL"/>
        </w:rPr>
        <w:t>werd gedacht. Natuurlijk kan Rijkswaterstaat in voorkomende gevallen proberen om de bedoelde</w:t>
      </w:r>
    </w:p>
    <w:p w:rsidR="007E6A98" w:rsidRPr="007E6A98" w:rsidRDefault="007E6A98" w:rsidP="007E6A98">
      <w:pPr>
        <w:autoSpaceDE w:val="0"/>
        <w:autoSpaceDN w:val="0"/>
        <w:adjustRightInd w:val="0"/>
        <w:spacing w:after="0" w:line="240" w:lineRule="auto"/>
        <w:rPr>
          <w:rFonts w:eastAsia="Calibri-Bold" w:cstheme="minorHAnsi"/>
          <w:color w:val="000000"/>
          <w:lang w:val="nl-NL"/>
        </w:rPr>
      </w:pPr>
      <w:r w:rsidRPr="007E6A98">
        <w:rPr>
          <w:rFonts w:eastAsia="Calibri-Bold" w:cstheme="minorHAnsi"/>
          <w:color w:val="000000"/>
          <w:lang w:val="nl-NL"/>
        </w:rPr>
        <w:t>clausules alsnog te laten opnemen in de statuten van lopende programma’s. Maar deze keuze zal</w:t>
      </w:r>
    </w:p>
    <w:p w:rsidR="007E6A98" w:rsidRPr="007E6A98" w:rsidRDefault="007E6A98" w:rsidP="007E6A98">
      <w:pPr>
        <w:autoSpaceDE w:val="0"/>
        <w:autoSpaceDN w:val="0"/>
        <w:adjustRightInd w:val="0"/>
        <w:spacing w:after="0" w:line="240" w:lineRule="auto"/>
        <w:rPr>
          <w:rFonts w:eastAsia="Calibri-Bold" w:cstheme="minorHAnsi"/>
          <w:color w:val="000000"/>
          <w:lang w:val="nl-NL"/>
        </w:rPr>
      </w:pPr>
      <w:r w:rsidRPr="007E6A98">
        <w:rPr>
          <w:rFonts w:eastAsia="Calibri-Bold" w:cstheme="minorHAnsi"/>
          <w:color w:val="000000"/>
          <w:lang w:val="nl-NL"/>
        </w:rPr>
        <w:lastRenderedPageBreak/>
        <w:t>ongetwijfeld leiden tot een complex juridisch en bestuurlijk traject. Voor deze weg wil Rijkswaterstaat niet kiezen.</w:t>
      </w:r>
    </w:p>
    <w:p w:rsidR="007E6A98" w:rsidRPr="007E6A98" w:rsidRDefault="007E6A98" w:rsidP="007E6A98">
      <w:pPr>
        <w:autoSpaceDE w:val="0"/>
        <w:autoSpaceDN w:val="0"/>
        <w:adjustRightInd w:val="0"/>
        <w:spacing w:after="0" w:line="240" w:lineRule="auto"/>
        <w:rPr>
          <w:rFonts w:eastAsia="Calibri-Bold" w:cstheme="minorHAnsi"/>
          <w:color w:val="000000"/>
          <w:lang w:val="nl-NL"/>
        </w:rPr>
      </w:pPr>
      <w:r w:rsidRPr="007E6A98">
        <w:rPr>
          <w:rFonts w:eastAsia="Calibri-Bold" w:cstheme="minorHAnsi"/>
          <w:color w:val="000000"/>
          <w:lang w:val="nl-NL"/>
        </w:rPr>
        <w:t>Maar wat doet Rijkswaterstaat dan wel? Wanneer het agentschap ervoor zou kiezen om de volledige</w:t>
      </w:r>
    </w:p>
    <w:p w:rsidR="007E6A98" w:rsidRPr="007E6A98" w:rsidRDefault="007E6A98" w:rsidP="007E6A98">
      <w:pPr>
        <w:autoSpaceDE w:val="0"/>
        <w:autoSpaceDN w:val="0"/>
        <w:adjustRightInd w:val="0"/>
        <w:spacing w:after="0" w:line="240" w:lineRule="auto"/>
        <w:rPr>
          <w:rFonts w:eastAsia="Calibri-Bold" w:cstheme="minorHAnsi"/>
          <w:color w:val="000000"/>
          <w:lang w:val="nl-NL"/>
        </w:rPr>
      </w:pPr>
      <w:r w:rsidRPr="007E6A98">
        <w:rPr>
          <w:rFonts w:eastAsia="Calibri-Bold" w:cstheme="minorHAnsi"/>
          <w:color w:val="000000"/>
          <w:lang w:val="nl-NL"/>
        </w:rPr>
        <w:t>neerslag van projecten die geheel of gedeeltelijk met Europees geld worden gefinancierd van</w:t>
      </w:r>
    </w:p>
    <w:p w:rsidR="007E6A98" w:rsidRPr="007E6A98" w:rsidRDefault="007E6A98" w:rsidP="007E6A98">
      <w:pPr>
        <w:autoSpaceDE w:val="0"/>
        <w:autoSpaceDN w:val="0"/>
        <w:adjustRightInd w:val="0"/>
        <w:spacing w:after="0" w:line="240" w:lineRule="auto"/>
        <w:rPr>
          <w:rFonts w:eastAsia="Calibri-Bold" w:cstheme="minorHAnsi"/>
          <w:color w:val="000000"/>
          <w:lang w:val="nl-NL"/>
        </w:rPr>
      </w:pPr>
      <w:r w:rsidRPr="007E6A98">
        <w:rPr>
          <w:rFonts w:eastAsia="Calibri-Bold" w:cstheme="minorHAnsi"/>
          <w:color w:val="000000"/>
          <w:lang w:val="nl-NL"/>
        </w:rPr>
        <w:t>vervanging uit te sluiten, zou dat impliceren dat wel 50% van alle analoge neerslag van Rijkswaterstaat in papieren vorm moet worden bewaard. Dat zou de digitaliseringsambitie van Rijkswaterstaat enorm frustreren. En dat kan niet de bedoeling zijn, ook niet van Brussel.</w:t>
      </w:r>
    </w:p>
    <w:p w:rsidR="007E6A98" w:rsidRPr="007E6A98" w:rsidRDefault="007E6A98" w:rsidP="007E6A98">
      <w:pPr>
        <w:autoSpaceDE w:val="0"/>
        <w:autoSpaceDN w:val="0"/>
        <w:adjustRightInd w:val="0"/>
        <w:spacing w:after="0" w:line="240" w:lineRule="auto"/>
        <w:rPr>
          <w:rFonts w:eastAsia="Calibri-Bold" w:cstheme="minorHAnsi"/>
          <w:color w:val="000000"/>
          <w:lang w:val="nl-NL"/>
        </w:rPr>
      </w:pPr>
    </w:p>
    <w:p w:rsidR="007E6A98" w:rsidRPr="007E6A98" w:rsidRDefault="007E6A98" w:rsidP="007E6A98">
      <w:pPr>
        <w:autoSpaceDE w:val="0"/>
        <w:autoSpaceDN w:val="0"/>
        <w:adjustRightInd w:val="0"/>
        <w:spacing w:after="0" w:line="240" w:lineRule="auto"/>
        <w:rPr>
          <w:rFonts w:eastAsia="Calibri-Bold" w:cstheme="minorHAnsi"/>
          <w:color w:val="000000"/>
          <w:lang w:val="nl-NL"/>
        </w:rPr>
      </w:pPr>
      <w:r w:rsidRPr="007E6A98">
        <w:rPr>
          <w:rFonts w:eastAsia="Calibri-Bold" w:cstheme="minorHAnsi"/>
          <w:color w:val="000000"/>
          <w:lang w:val="nl-NL"/>
        </w:rPr>
        <w:t>Inmiddels heeft Rijkswaterstaat een werkbare oplossing voor het vraagstuk gevonden. Het vakgebied</w:t>
      </w:r>
    </w:p>
    <w:p w:rsidR="007E6A98" w:rsidRPr="007E6A98" w:rsidRDefault="007E6A98" w:rsidP="007E6A98">
      <w:pPr>
        <w:autoSpaceDE w:val="0"/>
        <w:autoSpaceDN w:val="0"/>
        <w:adjustRightInd w:val="0"/>
        <w:spacing w:after="0" w:line="240" w:lineRule="auto"/>
        <w:rPr>
          <w:rFonts w:eastAsia="Calibri-Bold" w:cstheme="minorHAnsi"/>
          <w:color w:val="000000"/>
          <w:lang w:val="nl-NL"/>
        </w:rPr>
      </w:pPr>
      <w:r w:rsidRPr="007E6A98">
        <w:rPr>
          <w:rFonts w:eastAsia="Calibri-Bold" w:cstheme="minorHAnsi"/>
          <w:color w:val="000000"/>
          <w:lang w:val="nl-NL"/>
        </w:rPr>
        <w:t>Documentair Informatie Management heeft in samenwerking met het Bureau Brussel een</w:t>
      </w:r>
    </w:p>
    <w:p w:rsidR="007E6A98" w:rsidRPr="007E6A98" w:rsidRDefault="007E6A98" w:rsidP="007E6A98">
      <w:pPr>
        <w:autoSpaceDE w:val="0"/>
        <w:autoSpaceDN w:val="0"/>
        <w:adjustRightInd w:val="0"/>
        <w:spacing w:after="0" w:line="240" w:lineRule="auto"/>
        <w:rPr>
          <w:rFonts w:eastAsia="Calibri-Bold" w:cstheme="minorHAnsi"/>
          <w:color w:val="000000"/>
          <w:lang w:val="nl-NL"/>
        </w:rPr>
      </w:pPr>
      <w:r w:rsidRPr="007E6A98">
        <w:rPr>
          <w:rFonts w:eastAsia="Calibri-Bold" w:cstheme="minorHAnsi"/>
          <w:color w:val="000000"/>
          <w:lang w:val="nl-NL"/>
        </w:rPr>
        <w:t>voorlopige analyse uitgevoerd om uit te vinden welke documenten nu werkelijk een rol spelen bij</w:t>
      </w:r>
    </w:p>
    <w:p w:rsidR="007E6A98" w:rsidRPr="007E6A98" w:rsidRDefault="007E6A98" w:rsidP="007E6A98">
      <w:pPr>
        <w:autoSpaceDE w:val="0"/>
        <w:autoSpaceDN w:val="0"/>
        <w:adjustRightInd w:val="0"/>
        <w:spacing w:after="0" w:line="240" w:lineRule="auto"/>
        <w:rPr>
          <w:rFonts w:eastAsia="Calibri-Bold" w:cstheme="minorHAnsi"/>
          <w:color w:val="000000"/>
          <w:lang w:val="nl-NL"/>
        </w:rPr>
      </w:pPr>
      <w:r w:rsidRPr="007E6A98">
        <w:rPr>
          <w:rFonts w:eastAsia="Calibri-Bold" w:cstheme="minorHAnsi"/>
          <w:color w:val="000000"/>
          <w:lang w:val="nl-NL"/>
        </w:rPr>
        <w:t>afstemming en verantwoording over Europese programma’s. Naast enkele andere categorieën van</w:t>
      </w:r>
    </w:p>
    <w:p w:rsidR="007E6A98" w:rsidRPr="007E6A98" w:rsidRDefault="007E6A98" w:rsidP="007E6A98">
      <w:pPr>
        <w:autoSpaceDE w:val="0"/>
        <w:autoSpaceDN w:val="0"/>
        <w:adjustRightInd w:val="0"/>
        <w:spacing w:after="0" w:line="240" w:lineRule="auto"/>
        <w:rPr>
          <w:rFonts w:eastAsia="Calibri-Bold" w:cstheme="minorHAnsi"/>
          <w:color w:val="000000"/>
          <w:lang w:val="nl-NL"/>
        </w:rPr>
      </w:pPr>
      <w:r w:rsidRPr="007E6A98">
        <w:rPr>
          <w:rFonts w:eastAsia="Calibri-Bold" w:cstheme="minorHAnsi"/>
          <w:color w:val="000000"/>
          <w:lang w:val="nl-NL"/>
        </w:rPr>
        <w:t>documenten zijn dat vooral de contractdocumenten tussen deelnemende bestuurlijke partijen.</w:t>
      </w:r>
    </w:p>
    <w:p w:rsidR="007E6A98" w:rsidRPr="007E6A98" w:rsidRDefault="007E6A98" w:rsidP="007E6A98">
      <w:pPr>
        <w:autoSpaceDE w:val="0"/>
        <w:autoSpaceDN w:val="0"/>
        <w:adjustRightInd w:val="0"/>
        <w:spacing w:after="0" w:line="240" w:lineRule="auto"/>
        <w:rPr>
          <w:rFonts w:eastAsia="Calibri-Bold" w:cstheme="minorHAnsi"/>
          <w:color w:val="000000"/>
          <w:lang w:val="nl-NL"/>
        </w:rPr>
      </w:pPr>
      <w:r w:rsidRPr="007E6A98">
        <w:rPr>
          <w:rFonts w:eastAsia="Calibri-Bold" w:cstheme="minorHAnsi"/>
          <w:color w:val="000000"/>
          <w:lang w:val="nl-NL"/>
        </w:rPr>
        <w:t>Het geluk wil dat deze documenten in het geval van Rijkswaterstaat in de praktijk allemaal in een</w:t>
      </w:r>
    </w:p>
    <w:p w:rsidR="007E6A98" w:rsidRPr="007E6A98" w:rsidRDefault="007E6A98" w:rsidP="007E6A98">
      <w:pPr>
        <w:autoSpaceDE w:val="0"/>
        <w:autoSpaceDN w:val="0"/>
        <w:adjustRightInd w:val="0"/>
        <w:spacing w:after="0" w:line="240" w:lineRule="auto"/>
        <w:rPr>
          <w:rFonts w:eastAsia="Calibri-Bold" w:cstheme="minorHAnsi"/>
          <w:color w:val="000000"/>
          <w:lang w:val="nl-NL"/>
        </w:rPr>
      </w:pPr>
      <w:r w:rsidRPr="007E6A98">
        <w:rPr>
          <w:rFonts w:eastAsia="Calibri-Bold" w:cstheme="minorHAnsi"/>
          <w:color w:val="000000"/>
          <w:lang w:val="nl-NL"/>
        </w:rPr>
        <w:t>andere taal dan het Nederlands zijn gesteld. Rijkswaterstaat ontvangt niet zoveel documenten</w:t>
      </w:r>
    </w:p>
    <w:p w:rsidR="007E6A98" w:rsidRPr="007E6A98" w:rsidRDefault="007E6A98" w:rsidP="007E6A98">
      <w:pPr>
        <w:autoSpaceDE w:val="0"/>
        <w:autoSpaceDN w:val="0"/>
        <w:adjustRightInd w:val="0"/>
        <w:spacing w:after="0" w:line="240" w:lineRule="auto"/>
        <w:rPr>
          <w:rFonts w:eastAsia="Calibri-Bold" w:cstheme="minorHAnsi"/>
          <w:color w:val="000000"/>
          <w:lang w:val="nl-NL"/>
        </w:rPr>
      </w:pPr>
      <w:r w:rsidRPr="007E6A98">
        <w:rPr>
          <w:rFonts w:eastAsia="Calibri-Bold" w:cstheme="minorHAnsi"/>
          <w:color w:val="000000"/>
          <w:lang w:val="nl-NL"/>
        </w:rPr>
        <w:t>die in een vreemde taal zijn gesteld. Daarom kon de praktische afspraak worden gemaakt dat alle</w:t>
      </w:r>
    </w:p>
    <w:p w:rsidR="007E6A98" w:rsidRPr="007E6A98" w:rsidRDefault="007E6A98" w:rsidP="007E6A98">
      <w:pPr>
        <w:autoSpaceDE w:val="0"/>
        <w:autoSpaceDN w:val="0"/>
        <w:adjustRightInd w:val="0"/>
        <w:spacing w:after="0" w:line="240" w:lineRule="auto"/>
        <w:rPr>
          <w:rFonts w:eastAsia="Calibri-Bold" w:cstheme="minorHAnsi"/>
          <w:color w:val="000000"/>
          <w:lang w:val="nl-NL"/>
        </w:rPr>
      </w:pPr>
      <w:r w:rsidRPr="007E6A98">
        <w:rPr>
          <w:rFonts w:eastAsia="Calibri-Bold" w:cstheme="minorHAnsi"/>
          <w:color w:val="000000"/>
          <w:lang w:val="nl-NL"/>
        </w:rPr>
        <w:t>in een andere taal dan het Nederlands gestelde documenten, voor zover ze binnenkomen via de</w:t>
      </w:r>
    </w:p>
    <w:p w:rsidR="007E6A98" w:rsidRPr="007E6A98" w:rsidRDefault="007E6A98" w:rsidP="007E6A98">
      <w:pPr>
        <w:autoSpaceDE w:val="0"/>
        <w:autoSpaceDN w:val="0"/>
        <w:adjustRightInd w:val="0"/>
        <w:spacing w:after="0" w:line="240" w:lineRule="auto"/>
        <w:rPr>
          <w:rFonts w:eastAsia="Calibri-Bold" w:cstheme="minorHAnsi"/>
          <w:color w:val="000000"/>
          <w:lang w:val="nl-NL"/>
        </w:rPr>
      </w:pPr>
      <w:r w:rsidRPr="007E6A98">
        <w:rPr>
          <w:rFonts w:eastAsia="Calibri-Bold" w:cstheme="minorHAnsi"/>
          <w:color w:val="000000"/>
          <w:lang w:val="nl-NL"/>
        </w:rPr>
        <w:t>postkamers, worden doorgezonden aan het Bureau Brussel van Rijkswaterstaat. Daar wordt dan</w:t>
      </w:r>
    </w:p>
    <w:p w:rsidR="007E6A98" w:rsidRDefault="007E6A98" w:rsidP="007E6A98">
      <w:pPr>
        <w:rPr>
          <w:rFonts w:eastAsia="Calibri-Bold" w:cstheme="minorHAnsi"/>
          <w:strike/>
          <w:color w:val="000000"/>
          <w:highlight w:val="yellow"/>
          <w:lang w:val="nl-NL"/>
        </w:rPr>
      </w:pPr>
      <w:r w:rsidRPr="007E6A98">
        <w:rPr>
          <w:rFonts w:eastAsia="Calibri-Bold" w:cstheme="minorHAnsi"/>
          <w:color w:val="000000"/>
          <w:lang w:val="nl-NL"/>
        </w:rPr>
        <w:t>bepaald of het daadwerkelijk gaat om contractdocumenten of andere documenten die van vervanging moeten worden uitgezonderd. Tot nu toe blijkt de gemaakte afspraak te werken. De werkwijze zal op regelmatige basis worden geëvalueerd en zo nodig aangepast</w:t>
      </w:r>
      <w:r>
        <w:rPr>
          <w:rFonts w:eastAsia="Calibri-Bold" w:cstheme="minorHAnsi"/>
          <w:color w:val="000000"/>
          <w:lang w:val="nl-NL"/>
        </w:rPr>
        <w:t>.</w:t>
      </w:r>
      <w:r>
        <w:rPr>
          <w:rFonts w:eastAsia="Calibri-Bold" w:cstheme="minorHAnsi"/>
          <w:strike/>
          <w:color w:val="000000"/>
          <w:highlight w:val="yellow"/>
          <w:lang w:val="nl-NL"/>
        </w:rPr>
        <w:br w:type="page"/>
      </w:r>
    </w:p>
    <w:bookmarkStart w:id="38" w:name="normen1"/>
    <w:p w:rsidR="007E6A98" w:rsidRPr="004D6B6F" w:rsidRDefault="001F14E8" w:rsidP="005774BE">
      <w:pPr>
        <w:rPr>
          <w:rFonts w:eastAsia="Calibri-Bold" w:cstheme="minorHAnsi"/>
          <w:b/>
          <w:color w:val="00B0F0"/>
          <w:sz w:val="36"/>
          <w:szCs w:val="36"/>
          <w:lang w:val="nl-NL"/>
        </w:rPr>
      </w:pPr>
      <w:r w:rsidRPr="004D6B6F">
        <w:rPr>
          <w:rFonts w:eastAsia="Calibri-Bold" w:cstheme="minorHAnsi"/>
          <w:b/>
          <w:color w:val="00B0F0"/>
          <w:sz w:val="36"/>
          <w:szCs w:val="36"/>
          <w:lang w:val="nl-NL"/>
        </w:rPr>
        <w:lastRenderedPageBreak/>
        <w:fldChar w:fldCharType="begin"/>
      </w:r>
      <w:r w:rsidRPr="004D6B6F">
        <w:rPr>
          <w:rFonts w:eastAsia="Calibri-Bold" w:cstheme="minorHAnsi"/>
          <w:b/>
          <w:color w:val="00B0F0"/>
          <w:sz w:val="36"/>
          <w:szCs w:val="36"/>
          <w:lang w:val="nl-NL"/>
        </w:rPr>
        <w:instrText xml:space="preserve"> HYPERLINK  \l "normen" </w:instrText>
      </w:r>
      <w:r w:rsidRPr="004D6B6F">
        <w:rPr>
          <w:rFonts w:eastAsia="Calibri-Bold" w:cstheme="minorHAnsi"/>
          <w:b/>
          <w:color w:val="00B0F0"/>
          <w:sz w:val="36"/>
          <w:szCs w:val="36"/>
          <w:lang w:val="nl-NL"/>
        </w:rPr>
        <w:fldChar w:fldCharType="separate"/>
      </w:r>
      <w:r w:rsidR="007E6A98" w:rsidRPr="004D6B6F">
        <w:rPr>
          <w:rStyle w:val="Hyperlink"/>
          <w:rFonts w:eastAsia="Calibri-Bold" w:cstheme="minorHAnsi"/>
          <w:b/>
          <w:color w:val="00B0F0"/>
          <w:sz w:val="36"/>
          <w:szCs w:val="36"/>
          <w:lang w:val="nl-NL"/>
        </w:rPr>
        <w:t xml:space="preserve">Bijlage </w:t>
      </w:r>
      <w:r w:rsidR="006D2C12" w:rsidRPr="004D6B6F">
        <w:rPr>
          <w:rStyle w:val="Hyperlink"/>
          <w:rFonts w:eastAsia="Calibri-Bold" w:cstheme="minorHAnsi"/>
          <w:b/>
          <w:color w:val="00B0F0"/>
          <w:sz w:val="36"/>
          <w:szCs w:val="36"/>
          <w:lang w:val="nl-NL"/>
        </w:rPr>
        <w:t>Normen</w:t>
      </w:r>
      <w:r w:rsidRPr="004D6B6F">
        <w:rPr>
          <w:rFonts w:eastAsia="Calibri-Bold" w:cstheme="minorHAnsi"/>
          <w:b/>
          <w:color w:val="00B0F0"/>
          <w:sz w:val="36"/>
          <w:szCs w:val="36"/>
          <w:lang w:val="nl-NL"/>
        </w:rPr>
        <w:fldChar w:fldCharType="end"/>
      </w:r>
    </w:p>
    <w:bookmarkEnd w:id="38"/>
    <w:p w:rsidR="006D2C12" w:rsidRDefault="007E6A98" w:rsidP="007E6A98">
      <w:pPr>
        <w:autoSpaceDE w:val="0"/>
        <w:autoSpaceDN w:val="0"/>
        <w:adjustRightInd w:val="0"/>
        <w:spacing w:after="0" w:line="240" w:lineRule="auto"/>
        <w:rPr>
          <w:rFonts w:ascii="Calibri" w:hAnsi="Calibri" w:cs="Calibri"/>
          <w:color w:val="000000"/>
          <w:lang w:val="nl-NL"/>
        </w:rPr>
      </w:pPr>
      <w:r w:rsidRPr="007E6A98">
        <w:rPr>
          <w:rFonts w:ascii="Calibri" w:hAnsi="Calibri" w:cs="Calibri"/>
          <w:color w:val="000000"/>
          <w:lang w:val="nl-NL"/>
        </w:rPr>
        <w:t xml:space="preserve">Naast wettelijke kaders zijn er verschillende normen waaraan de organisatie zich conformeert in het kader van het vervangingsproces: </w:t>
      </w:r>
    </w:p>
    <w:p w:rsidR="006D2C12" w:rsidRDefault="007E6A98" w:rsidP="006F3E7C">
      <w:pPr>
        <w:pStyle w:val="Lijstalinea"/>
        <w:numPr>
          <w:ilvl w:val="0"/>
          <w:numId w:val="22"/>
        </w:numPr>
        <w:autoSpaceDE w:val="0"/>
        <w:autoSpaceDN w:val="0"/>
        <w:adjustRightInd w:val="0"/>
        <w:spacing w:after="0" w:line="240" w:lineRule="auto"/>
        <w:rPr>
          <w:rFonts w:ascii="Calibri" w:hAnsi="Calibri" w:cs="Calibri"/>
          <w:color w:val="000000"/>
          <w:lang w:val="nl-NL"/>
        </w:rPr>
      </w:pPr>
      <w:r w:rsidRPr="006D2C12">
        <w:rPr>
          <w:rFonts w:ascii="Calibri" w:hAnsi="Calibri" w:cs="Calibri"/>
          <w:color w:val="000000"/>
          <w:lang w:val="nl-NL"/>
        </w:rPr>
        <w:t xml:space="preserve">De NEN-ISO 2082 norm beschrijft eisen voor functionaliteit van informatie- en archiefmanagement in programmatuur. </w:t>
      </w:r>
    </w:p>
    <w:p w:rsidR="006D2C12" w:rsidRDefault="007E6A98" w:rsidP="006F3E7C">
      <w:pPr>
        <w:pStyle w:val="Lijstalinea"/>
        <w:numPr>
          <w:ilvl w:val="0"/>
          <w:numId w:val="22"/>
        </w:numPr>
        <w:autoSpaceDE w:val="0"/>
        <w:autoSpaceDN w:val="0"/>
        <w:adjustRightInd w:val="0"/>
        <w:spacing w:after="0" w:line="240" w:lineRule="auto"/>
        <w:rPr>
          <w:rFonts w:ascii="Calibri" w:hAnsi="Calibri" w:cs="Calibri"/>
          <w:color w:val="000000"/>
          <w:lang w:val="nl-NL"/>
        </w:rPr>
      </w:pPr>
      <w:r w:rsidRPr="006D2C12">
        <w:rPr>
          <w:rFonts w:ascii="Calibri" w:hAnsi="Calibri" w:cs="Calibri"/>
          <w:color w:val="000000"/>
          <w:lang w:val="nl-NL"/>
        </w:rPr>
        <w:t xml:space="preserve">De NEN – ISO 2084 norm bevat een indeling en beschrijving van documenttypen, om onder meer het vastleggen en terugzoeken van informatie te standaardiseren. </w:t>
      </w:r>
    </w:p>
    <w:p w:rsidR="006D2C12" w:rsidRDefault="007E6A98" w:rsidP="006F3E7C">
      <w:pPr>
        <w:pStyle w:val="Lijstalinea"/>
        <w:numPr>
          <w:ilvl w:val="0"/>
          <w:numId w:val="22"/>
        </w:numPr>
        <w:autoSpaceDE w:val="0"/>
        <w:autoSpaceDN w:val="0"/>
        <w:adjustRightInd w:val="0"/>
        <w:spacing w:after="0" w:line="240" w:lineRule="auto"/>
        <w:rPr>
          <w:rFonts w:ascii="Calibri" w:hAnsi="Calibri" w:cs="Calibri"/>
          <w:color w:val="000000"/>
          <w:lang w:val="nl-NL"/>
        </w:rPr>
      </w:pPr>
      <w:r w:rsidRPr="006D2C12">
        <w:rPr>
          <w:rFonts w:ascii="Calibri" w:hAnsi="Calibri" w:cs="Calibri"/>
          <w:color w:val="000000"/>
          <w:lang w:val="nl-NL"/>
        </w:rPr>
        <w:t xml:space="preserve">De NEN-ISO 23081 norm biedt een raamwerk voor het beschrijven van metadata elementen ten behoeve van digitale archivering van informatie. </w:t>
      </w:r>
    </w:p>
    <w:p w:rsidR="006D2C12" w:rsidRDefault="007E6A98" w:rsidP="006F3E7C">
      <w:pPr>
        <w:pStyle w:val="Lijstalinea"/>
        <w:numPr>
          <w:ilvl w:val="0"/>
          <w:numId w:val="22"/>
        </w:numPr>
        <w:autoSpaceDE w:val="0"/>
        <w:autoSpaceDN w:val="0"/>
        <w:adjustRightInd w:val="0"/>
        <w:spacing w:after="0" w:line="240" w:lineRule="auto"/>
        <w:rPr>
          <w:rFonts w:ascii="Calibri" w:hAnsi="Calibri" w:cs="Calibri"/>
          <w:color w:val="000000"/>
          <w:lang w:val="nl-NL"/>
        </w:rPr>
      </w:pPr>
      <w:r w:rsidRPr="006D2C12">
        <w:rPr>
          <w:rFonts w:ascii="Calibri" w:hAnsi="Calibri" w:cs="Calibri"/>
          <w:color w:val="000000"/>
          <w:lang w:val="nl-NL"/>
        </w:rPr>
        <w:t>De NEN-ISO 15489 norm voor informatie- en archiefmanagement beschrijft op hoofdlijnen beleid en procedures betreffende archie</w:t>
      </w:r>
      <w:r w:rsidR="006D2C12">
        <w:rPr>
          <w:rFonts w:ascii="Calibri" w:hAnsi="Calibri" w:cs="Calibri"/>
          <w:color w:val="000000"/>
          <w:lang w:val="nl-NL"/>
        </w:rPr>
        <w:t xml:space="preserve">fbeheer. </w:t>
      </w:r>
    </w:p>
    <w:p w:rsidR="006D2C12" w:rsidRPr="006D2C12" w:rsidRDefault="006D2C12" w:rsidP="006F3E7C">
      <w:pPr>
        <w:pStyle w:val="Lijstalinea"/>
        <w:numPr>
          <w:ilvl w:val="0"/>
          <w:numId w:val="22"/>
        </w:numPr>
        <w:autoSpaceDE w:val="0"/>
        <w:autoSpaceDN w:val="0"/>
        <w:adjustRightInd w:val="0"/>
        <w:spacing w:after="0" w:line="240" w:lineRule="auto"/>
        <w:rPr>
          <w:rFonts w:ascii="Calibri" w:hAnsi="Calibri" w:cs="Calibri"/>
          <w:color w:val="000000"/>
          <w:lang w:val="nl-NL"/>
        </w:rPr>
      </w:pPr>
      <w:r w:rsidRPr="006D2C12">
        <w:rPr>
          <w:rFonts w:ascii="Calibri" w:hAnsi="Calibri" w:cs="Calibri"/>
          <w:lang w:val="nl-NL"/>
        </w:rPr>
        <w:t>H</w:t>
      </w:r>
      <w:r w:rsidR="007E6A98" w:rsidRPr="006D2C12">
        <w:rPr>
          <w:rFonts w:ascii="Calibri" w:hAnsi="Calibri" w:cs="Calibri"/>
          <w:lang w:val="nl-NL"/>
        </w:rPr>
        <w:t xml:space="preserve">et Referentiekader Opbouw Digitaal Informatiebeheer </w:t>
      </w:r>
      <w:r w:rsidRPr="006D2C12">
        <w:rPr>
          <w:rFonts w:ascii="Calibri" w:hAnsi="Calibri" w:cs="Calibri"/>
          <w:lang w:val="nl-NL"/>
        </w:rPr>
        <w:t>(RODIN)</w:t>
      </w:r>
      <w:r>
        <w:rPr>
          <w:rStyle w:val="Voetnootmarkering"/>
          <w:rFonts w:ascii="Calibri" w:hAnsi="Calibri" w:cs="Calibri"/>
          <w:lang w:val="nl-NL"/>
        </w:rPr>
        <w:footnoteReference w:id="23"/>
      </w:r>
      <w:r w:rsidR="007E6A98" w:rsidRPr="006D2C12">
        <w:rPr>
          <w:rFonts w:ascii="Calibri" w:hAnsi="Calibri" w:cs="Calibri"/>
          <w:lang w:val="nl-NL"/>
        </w:rPr>
        <w:t xml:space="preserve">, is een samenvatting van de belangrijkste eisen voor digitaal informatiebeheer uit wetgeving en NEN-ISO normen. </w:t>
      </w:r>
    </w:p>
    <w:p w:rsidR="005774BE" w:rsidRPr="006D2C12" w:rsidRDefault="006D2C12" w:rsidP="006F3E7C">
      <w:pPr>
        <w:pStyle w:val="Lijstalinea"/>
        <w:numPr>
          <w:ilvl w:val="0"/>
          <w:numId w:val="22"/>
        </w:numPr>
        <w:autoSpaceDE w:val="0"/>
        <w:autoSpaceDN w:val="0"/>
        <w:adjustRightInd w:val="0"/>
        <w:spacing w:after="0" w:line="240" w:lineRule="auto"/>
        <w:rPr>
          <w:rFonts w:ascii="Calibri" w:hAnsi="Calibri" w:cs="Calibri"/>
          <w:color w:val="000000"/>
          <w:lang w:val="nl-NL"/>
        </w:rPr>
      </w:pPr>
      <w:r w:rsidRPr="006D2C12">
        <w:rPr>
          <w:rFonts w:ascii="Calibri" w:hAnsi="Calibri" w:cs="Calibri"/>
          <w:lang w:val="nl-NL"/>
        </w:rPr>
        <w:t>H</w:t>
      </w:r>
      <w:r w:rsidR="007E6A98" w:rsidRPr="006D2C12">
        <w:rPr>
          <w:rFonts w:ascii="Calibri" w:hAnsi="Calibri" w:cs="Calibri"/>
          <w:lang w:val="nl-NL"/>
        </w:rPr>
        <w:t>et Toepassingsprofiel Metadatering Lokale Overheden</w:t>
      </w:r>
      <w:r w:rsidRPr="006D2C12">
        <w:rPr>
          <w:rFonts w:ascii="Calibri" w:hAnsi="Calibri" w:cs="Calibri"/>
          <w:lang w:val="nl-NL"/>
        </w:rPr>
        <w:t xml:space="preserve"> (TMLO) </w:t>
      </w:r>
      <w:r w:rsidR="007E6A98" w:rsidRPr="006D2C12">
        <w:rPr>
          <w:rFonts w:ascii="Calibri" w:hAnsi="Calibri" w:cs="Calibri"/>
          <w:lang w:val="nl-NL"/>
        </w:rPr>
        <w:t xml:space="preserve"> is de standaard voor metadatering bij alle decentrale overheden. </w:t>
      </w:r>
      <w:r w:rsidR="005774BE" w:rsidRPr="006D2C12">
        <w:rPr>
          <w:rFonts w:eastAsia="Calibri-Bold" w:cstheme="minorHAnsi"/>
          <w:strike/>
          <w:color w:val="000000"/>
          <w:highlight w:val="yellow"/>
          <w:lang w:val="nl-NL"/>
        </w:rPr>
        <w:br w:type="page"/>
      </w:r>
    </w:p>
    <w:bookmarkStart w:id="39" w:name="taken1"/>
    <w:p w:rsidR="001F1999" w:rsidRPr="004D6B6F" w:rsidRDefault="001F14E8">
      <w:pPr>
        <w:rPr>
          <w:b/>
          <w:color w:val="00B0F0"/>
          <w:sz w:val="36"/>
          <w:szCs w:val="36"/>
          <w:lang w:val="nl-NL"/>
        </w:rPr>
      </w:pPr>
      <w:r w:rsidRPr="004D6B6F">
        <w:rPr>
          <w:b/>
          <w:color w:val="00B0F0"/>
          <w:sz w:val="36"/>
          <w:szCs w:val="36"/>
          <w:lang w:val="nl-NL"/>
        </w:rPr>
        <w:lastRenderedPageBreak/>
        <w:fldChar w:fldCharType="begin"/>
      </w:r>
      <w:r w:rsidRPr="004D6B6F">
        <w:rPr>
          <w:b/>
          <w:color w:val="00B0F0"/>
          <w:sz w:val="36"/>
          <w:szCs w:val="36"/>
          <w:lang w:val="nl-NL"/>
        </w:rPr>
        <w:instrText xml:space="preserve"> HYPERLINK  \l "taken" </w:instrText>
      </w:r>
      <w:r w:rsidRPr="004D6B6F">
        <w:rPr>
          <w:b/>
          <w:color w:val="00B0F0"/>
          <w:sz w:val="36"/>
          <w:szCs w:val="36"/>
          <w:lang w:val="nl-NL"/>
        </w:rPr>
        <w:fldChar w:fldCharType="separate"/>
      </w:r>
      <w:r w:rsidR="009D492D" w:rsidRPr="004D6B6F">
        <w:rPr>
          <w:rStyle w:val="Hyperlink"/>
          <w:b/>
          <w:color w:val="00B0F0"/>
          <w:sz w:val="36"/>
          <w:szCs w:val="36"/>
          <w:lang w:val="nl-NL"/>
        </w:rPr>
        <w:t xml:space="preserve">Bijlage </w:t>
      </w:r>
      <w:r w:rsidR="00E85BC8" w:rsidRPr="004D6B6F">
        <w:rPr>
          <w:rStyle w:val="Hyperlink"/>
          <w:b/>
          <w:color w:val="00B0F0"/>
          <w:sz w:val="36"/>
          <w:szCs w:val="36"/>
          <w:lang w:val="nl-NL"/>
        </w:rPr>
        <w:t>Taken en verantwoordelijkheden</w:t>
      </w:r>
      <w:r w:rsidRPr="004D6B6F">
        <w:rPr>
          <w:b/>
          <w:color w:val="00B0F0"/>
          <w:sz w:val="36"/>
          <w:szCs w:val="36"/>
          <w:lang w:val="nl-NL"/>
        </w:rPr>
        <w:fldChar w:fldCharType="end"/>
      </w:r>
    </w:p>
    <w:bookmarkEnd w:id="39"/>
    <w:p w:rsidR="00E85BC8" w:rsidRPr="00B36523" w:rsidRDefault="00E85BC8">
      <w:pPr>
        <w:rPr>
          <w:b/>
          <w:color w:val="FF0000"/>
          <w:lang w:val="nl-NL"/>
        </w:rPr>
      </w:pPr>
      <w:r w:rsidRPr="00B36523">
        <w:rPr>
          <w:b/>
          <w:color w:val="FF0000"/>
          <w:lang w:val="nl-NL"/>
        </w:rPr>
        <w:t xml:space="preserve">[Vul schema hieronder in. In </w:t>
      </w:r>
      <w:r w:rsidR="00BB2EC8">
        <w:rPr>
          <w:b/>
          <w:color w:val="FF0000"/>
          <w:lang w:val="nl-NL"/>
        </w:rPr>
        <w:t>rood</w:t>
      </w:r>
      <w:r w:rsidRPr="00B36523">
        <w:rPr>
          <w:b/>
          <w:color w:val="FF0000"/>
          <w:lang w:val="nl-NL"/>
        </w:rPr>
        <w:t xml:space="preserve"> zijn voorbeeldteksten.]</w:t>
      </w:r>
    </w:p>
    <w:tbl>
      <w:tblPr>
        <w:tblStyle w:val="Tabelraster"/>
        <w:tblW w:w="0" w:type="auto"/>
        <w:tblLook w:val="04A0" w:firstRow="1" w:lastRow="0" w:firstColumn="1" w:lastColumn="0" w:noHBand="0" w:noVBand="1"/>
      </w:tblPr>
      <w:tblGrid>
        <w:gridCol w:w="2084"/>
        <w:gridCol w:w="4445"/>
        <w:gridCol w:w="2533"/>
      </w:tblGrid>
      <w:tr w:rsidR="00E85BC8" w:rsidTr="00E85BC8">
        <w:tc>
          <w:tcPr>
            <w:tcW w:w="2093" w:type="dxa"/>
            <w:shd w:val="clear" w:color="auto" w:fill="BFBFBF" w:themeFill="background1" w:themeFillShade="BF"/>
          </w:tcPr>
          <w:p w:rsidR="00E85BC8" w:rsidRPr="00E85BC8" w:rsidRDefault="00E85BC8">
            <w:pPr>
              <w:rPr>
                <w:b/>
                <w:lang w:val="nl-NL"/>
              </w:rPr>
            </w:pPr>
            <w:r w:rsidRPr="00E85BC8">
              <w:rPr>
                <w:b/>
                <w:lang w:val="nl-NL"/>
              </w:rPr>
              <w:t>Rol in vervangingsproces</w:t>
            </w:r>
          </w:p>
        </w:tc>
        <w:tc>
          <w:tcPr>
            <w:tcW w:w="4536" w:type="dxa"/>
            <w:shd w:val="clear" w:color="auto" w:fill="BFBFBF" w:themeFill="background1" w:themeFillShade="BF"/>
          </w:tcPr>
          <w:p w:rsidR="00E85BC8" w:rsidRPr="00E85BC8" w:rsidRDefault="00E85BC8">
            <w:pPr>
              <w:rPr>
                <w:b/>
                <w:lang w:val="nl-NL"/>
              </w:rPr>
            </w:pPr>
            <w:r w:rsidRPr="00E85BC8">
              <w:rPr>
                <w:b/>
                <w:lang w:val="nl-NL"/>
              </w:rPr>
              <w:t>Omschrijving verantwoordelijkheden</w:t>
            </w:r>
          </w:p>
        </w:tc>
        <w:tc>
          <w:tcPr>
            <w:tcW w:w="2583" w:type="dxa"/>
            <w:shd w:val="clear" w:color="auto" w:fill="BFBFBF" w:themeFill="background1" w:themeFillShade="BF"/>
          </w:tcPr>
          <w:p w:rsidR="00E85BC8" w:rsidRPr="00E85BC8" w:rsidRDefault="00E85BC8">
            <w:pPr>
              <w:rPr>
                <w:b/>
                <w:lang w:val="nl-NL"/>
              </w:rPr>
            </w:pPr>
            <w:r w:rsidRPr="00E85BC8">
              <w:rPr>
                <w:b/>
                <w:lang w:val="nl-NL"/>
              </w:rPr>
              <w:t>functienaam</w:t>
            </w:r>
          </w:p>
        </w:tc>
      </w:tr>
      <w:tr w:rsidR="00E85BC8" w:rsidRPr="004A3B4F" w:rsidTr="00E85BC8">
        <w:tc>
          <w:tcPr>
            <w:tcW w:w="2093" w:type="dxa"/>
          </w:tcPr>
          <w:p w:rsidR="00E85BC8" w:rsidRPr="00B36523" w:rsidRDefault="00E85BC8">
            <w:pPr>
              <w:rPr>
                <w:color w:val="FF0000"/>
                <w:lang w:val="nl-NL"/>
              </w:rPr>
            </w:pPr>
            <w:r w:rsidRPr="00B36523">
              <w:rPr>
                <w:color w:val="FF0000"/>
                <w:lang w:val="nl-NL"/>
              </w:rPr>
              <w:t xml:space="preserve">Bestuur </w:t>
            </w:r>
          </w:p>
        </w:tc>
        <w:tc>
          <w:tcPr>
            <w:tcW w:w="4536" w:type="dxa"/>
          </w:tcPr>
          <w:p w:rsidR="00E85BC8" w:rsidRPr="007B275F" w:rsidRDefault="007B275F" w:rsidP="007B275F">
            <w:pPr>
              <w:pStyle w:val="Lijstalinea"/>
              <w:numPr>
                <w:ilvl w:val="0"/>
                <w:numId w:val="54"/>
              </w:numPr>
              <w:rPr>
                <w:color w:val="FF0000"/>
                <w:lang w:val="nl-NL"/>
              </w:rPr>
            </w:pPr>
            <w:r w:rsidRPr="007B275F">
              <w:rPr>
                <w:rFonts w:ascii="Calibri" w:hAnsi="Calibri" w:cs="Calibri"/>
                <w:color w:val="FF0000"/>
                <w:lang w:val="nl-NL"/>
              </w:rPr>
              <w:t>De zorgdrager is verantwoordelijk voor informatie- en archiefmanagement. De zorgdrager draagt zorg voor een overkoepelend beleidsprogramma voor informatie- en archiefmanagement, de organisatorische inbedding en voldoende middelen. De zorgdrager is verantwoordelijk voor periodieke monitoring en correctie van de werking van het archief (in brede zin), inclusief het vervangingsproces.</w:t>
            </w:r>
          </w:p>
        </w:tc>
        <w:tc>
          <w:tcPr>
            <w:tcW w:w="2583" w:type="dxa"/>
          </w:tcPr>
          <w:p w:rsidR="00E85BC8" w:rsidRPr="00B36523" w:rsidRDefault="00E85BC8">
            <w:pPr>
              <w:rPr>
                <w:color w:val="FF0000"/>
                <w:lang w:val="nl-NL"/>
              </w:rPr>
            </w:pPr>
            <w:r w:rsidRPr="00B36523">
              <w:rPr>
                <w:color w:val="FF0000"/>
                <w:lang w:val="nl-NL"/>
              </w:rPr>
              <w:t>College van Burgemeester en Wethouders</w:t>
            </w:r>
          </w:p>
        </w:tc>
      </w:tr>
      <w:tr w:rsidR="00E85BC8" w:rsidTr="00E85BC8">
        <w:tc>
          <w:tcPr>
            <w:tcW w:w="2093" w:type="dxa"/>
          </w:tcPr>
          <w:p w:rsidR="00E85BC8" w:rsidRPr="00B36523" w:rsidRDefault="00E85BC8">
            <w:pPr>
              <w:rPr>
                <w:color w:val="FF0000"/>
                <w:lang w:val="nl-NL"/>
              </w:rPr>
            </w:pPr>
            <w:r w:rsidRPr="00B36523">
              <w:rPr>
                <w:color w:val="FF0000"/>
                <w:lang w:val="nl-NL"/>
              </w:rPr>
              <w:t>Proceseigenaar vervangingsproces</w:t>
            </w:r>
          </w:p>
        </w:tc>
        <w:tc>
          <w:tcPr>
            <w:tcW w:w="4536" w:type="dxa"/>
          </w:tcPr>
          <w:p w:rsidR="00E85BC8" w:rsidRPr="00B36523" w:rsidRDefault="00E85BC8" w:rsidP="006F3E7C">
            <w:pPr>
              <w:pStyle w:val="Lijstalinea"/>
              <w:numPr>
                <w:ilvl w:val="0"/>
                <w:numId w:val="10"/>
              </w:numPr>
              <w:rPr>
                <w:color w:val="FF0000"/>
                <w:lang w:val="nl-NL"/>
              </w:rPr>
            </w:pPr>
            <w:r w:rsidRPr="00B36523">
              <w:rPr>
                <w:color w:val="FF0000"/>
                <w:lang w:val="nl-NL"/>
              </w:rPr>
              <w:t>De Proceseigenaar Vervangingsproces is verantwoordelijk voor de juiste werking van zijn proces, de kwaliteit van de output en de documentatie van het vervangingsproces. Tevens is hij/zij change manager voor zijn proces.</w:t>
            </w:r>
          </w:p>
        </w:tc>
        <w:tc>
          <w:tcPr>
            <w:tcW w:w="2583" w:type="dxa"/>
          </w:tcPr>
          <w:p w:rsidR="00E85BC8" w:rsidRPr="00B36523" w:rsidRDefault="00E85BC8">
            <w:pPr>
              <w:rPr>
                <w:color w:val="FF0000"/>
                <w:lang w:val="nl-NL"/>
              </w:rPr>
            </w:pPr>
            <w:r w:rsidRPr="00B36523">
              <w:rPr>
                <w:color w:val="FF0000"/>
                <w:lang w:val="nl-NL"/>
              </w:rPr>
              <w:t>Afdelingshoofd XX</w:t>
            </w:r>
          </w:p>
        </w:tc>
      </w:tr>
      <w:tr w:rsidR="00E85BC8" w:rsidTr="00E85BC8">
        <w:tc>
          <w:tcPr>
            <w:tcW w:w="2093" w:type="dxa"/>
          </w:tcPr>
          <w:p w:rsidR="00E85BC8" w:rsidRPr="00B36523" w:rsidRDefault="00E85BC8">
            <w:pPr>
              <w:rPr>
                <w:color w:val="FF0000"/>
                <w:lang w:val="nl-NL"/>
              </w:rPr>
            </w:pPr>
            <w:r w:rsidRPr="00B36523">
              <w:rPr>
                <w:color w:val="FF0000"/>
                <w:lang w:val="nl-NL"/>
              </w:rPr>
              <w:t>DIV-medewerker</w:t>
            </w:r>
          </w:p>
        </w:tc>
        <w:tc>
          <w:tcPr>
            <w:tcW w:w="4536" w:type="dxa"/>
          </w:tcPr>
          <w:p w:rsidR="00E85BC8" w:rsidRPr="00B36523" w:rsidRDefault="00E85BC8" w:rsidP="006F3E7C">
            <w:pPr>
              <w:pStyle w:val="Lijstalinea"/>
              <w:numPr>
                <w:ilvl w:val="0"/>
                <w:numId w:val="9"/>
              </w:numPr>
              <w:rPr>
                <w:color w:val="FF0000"/>
                <w:lang w:val="nl-NL"/>
              </w:rPr>
            </w:pPr>
            <w:r w:rsidRPr="00B36523">
              <w:rPr>
                <w:color w:val="FF0000"/>
                <w:lang w:val="nl-NL"/>
              </w:rPr>
              <w:t>De archiefmedewerker is verantwoordelijk voor het archiefbeheer van analoge en digitale documenten.</w:t>
            </w:r>
          </w:p>
          <w:p w:rsidR="00E85BC8" w:rsidRPr="00B36523" w:rsidRDefault="00E85BC8" w:rsidP="006F3E7C">
            <w:pPr>
              <w:pStyle w:val="Lijstalinea"/>
              <w:numPr>
                <w:ilvl w:val="0"/>
                <w:numId w:val="9"/>
              </w:numPr>
              <w:rPr>
                <w:color w:val="FF0000"/>
                <w:lang w:val="nl-NL"/>
              </w:rPr>
            </w:pPr>
            <w:r w:rsidRPr="00B36523">
              <w:rPr>
                <w:color w:val="FF0000"/>
                <w:lang w:val="nl-NL"/>
              </w:rPr>
              <w:t>De registratiemedewerker is verantwoordelijk voor het registreren van digitale documenten en het uitvoeren van kwaliteitscontroles op de registratie.</w:t>
            </w:r>
          </w:p>
          <w:p w:rsidR="00E85BC8" w:rsidRPr="00B36523" w:rsidRDefault="00E85BC8" w:rsidP="006F3E7C">
            <w:pPr>
              <w:pStyle w:val="Lijstalinea"/>
              <w:numPr>
                <w:ilvl w:val="0"/>
                <w:numId w:val="9"/>
              </w:numPr>
              <w:rPr>
                <w:color w:val="FF0000"/>
                <w:lang w:val="nl-NL"/>
              </w:rPr>
            </w:pPr>
            <w:r w:rsidRPr="00B36523">
              <w:rPr>
                <w:color w:val="FF0000"/>
                <w:lang w:val="nl-NL"/>
              </w:rPr>
              <w:t>De scanmedewerker is verantwoordelijk voor het scannen van de analoge documenten en het uitvoeren van kwaliteitscontroles op de resultaten van de scans.</w:t>
            </w:r>
          </w:p>
        </w:tc>
        <w:tc>
          <w:tcPr>
            <w:tcW w:w="2583" w:type="dxa"/>
          </w:tcPr>
          <w:p w:rsidR="00E85BC8" w:rsidRPr="00B36523" w:rsidRDefault="00E85BC8">
            <w:pPr>
              <w:rPr>
                <w:color w:val="FF0000"/>
                <w:lang w:val="nl-NL"/>
              </w:rPr>
            </w:pPr>
            <w:r w:rsidRPr="00B36523">
              <w:rPr>
                <w:color w:val="FF0000"/>
                <w:lang w:val="nl-NL"/>
              </w:rPr>
              <w:t>DIV-medewerker</w:t>
            </w:r>
          </w:p>
        </w:tc>
      </w:tr>
      <w:tr w:rsidR="00E85BC8" w:rsidTr="00E85BC8">
        <w:tc>
          <w:tcPr>
            <w:tcW w:w="2093" w:type="dxa"/>
          </w:tcPr>
          <w:p w:rsidR="00E85BC8" w:rsidRPr="00B36523" w:rsidRDefault="00E85BC8">
            <w:pPr>
              <w:rPr>
                <w:color w:val="FF0000"/>
                <w:lang w:val="nl-NL"/>
              </w:rPr>
            </w:pPr>
            <w:r w:rsidRPr="00B36523">
              <w:rPr>
                <w:color w:val="FF0000"/>
                <w:lang w:val="nl-NL"/>
              </w:rPr>
              <w:t>Technisch beheer</w:t>
            </w:r>
          </w:p>
        </w:tc>
        <w:tc>
          <w:tcPr>
            <w:tcW w:w="4536" w:type="dxa"/>
          </w:tcPr>
          <w:p w:rsidR="00E85BC8" w:rsidRPr="00B36523" w:rsidRDefault="00E85BC8" w:rsidP="006F3E7C">
            <w:pPr>
              <w:pStyle w:val="Lijstalinea"/>
              <w:numPr>
                <w:ilvl w:val="0"/>
                <w:numId w:val="12"/>
              </w:numPr>
              <w:rPr>
                <w:color w:val="FF0000"/>
                <w:lang w:val="nl-NL"/>
              </w:rPr>
            </w:pPr>
            <w:r w:rsidRPr="00B36523">
              <w:rPr>
                <w:color w:val="FF0000"/>
                <w:lang w:val="nl-NL"/>
              </w:rPr>
              <w:t>Technisch beheer is verantwoordelijk voor het technisch functioneren van de applicaties en de onderliggende infrastructuur die nodig zijn voor de uitvoering van het vervangings- en informatiebeheerproces.</w:t>
            </w:r>
          </w:p>
        </w:tc>
        <w:tc>
          <w:tcPr>
            <w:tcW w:w="2583" w:type="dxa"/>
          </w:tcPr>
          <w:p w:rsidR="00E85BC8" w:rsidRPr="00B36523" w:rsidRDefault="00E85BC8">
            <w:pPr>
              <w:rPr>
                <w:color w:val="FF0000"/>
                <w:lang w:val="nl-NL"/>
              </w:rPr>
            </w:pPr>
            <w:r w:rsidRPr="00B36523">
              <w:rPr>
                <w:color w:val="FF0000"/>
                <w:lang w:val="nl-NL"/>
              </w:rPr>
              <w:t>Adviseur ICT</w:t>
            </w:r>
          </w:p>
        </w:tc>
      </w:tr>
      <w:tr w:rsidR="00E85BC8" w:rsidTr="00E85BC8">
        <w:tc>
          <w:tcPr>
            <w:tcW w:w="2093" w:type="dxa"/>
          </w:tcPr>
          <w:p w:rsidR="00E85BC8" w:rsidRPr="00B36523" w:rsidRDefault="00E85BC8">
            <w:pPr>
              <w:rPr>
                <w:color w:val="FF0000"/>
                <w:lang w:val="nl-NL"/>
              </w:rPr>
            </w:pPr>
            <w:r w:rsidRPr="00B36523">
              <w:rPr>
                <w:color w:val="FF0000"/>
                <w:lang w:val="nl-NL"/>
              </w:rPr>
              <w:t>Functioneel beheer</w:t>
            </w:r>
          </w:p>
        </w:tc>
        <w:tc>
          <w:tcPr>
            <w:tcW w:w="4536" w:type="dxa"/>
          </w:tcPr>
          <w:p w:rsidR="00E85BC8" w:rsidRPr="00B36523" w:rsidRDefault="00E85BC8" w:rsidP="006F3E7C">
            <w:pPr>
              <w:pStyle w:val="Lijstalinea"/>
              <w:numPr>
                <w:ilvl w:val="0"/>
                <w:numId w:val="12"/>
              </w:numPr>
              <w:rPr>
                <w:color w:val="FF0000"/>
                <w:lang w:val="nl-NL"/>
              </w:rPr>
            </w:pPr>
            <w:r w:rsidRPr="00B36523">
              <w:rPr>
                <w:color w:val="FF0000"/>
                <w:lang w:val="nl-NL"/>
              </w:rPr>
              <w:t>Functioneel beheer is verantwoordelijk voor de functionele inrichting en werking van de applicaties die nodig zijn voor de uitvoering van het vervangings- en informatiebeheerproces.</w:t>
            </w:r>
          </w:p>
        </w:tc>
        <w:tc>
          <w:tcPr>
            <w:tcW w:w="2583" w:type="dxa"/>
          </w:tcPr>
          <w:p w:rsidR="00E85BC8" w:rsidRPr="00B36523" w:rsidRDefault="00E85BC8">
            <w:pPr>
              <w:rPr>
                <w:color w:val="FF0000"/>
                <w:lang w:val="nl-NL"/>
              </w:rPr>
            </w:pPr>
            <w:r w:rsidRPr="00B36523">
              <w:rPr>
                <w:color w:val="FF0000"/>
                <w:lang w:val="nl-NL"/>
              </w:rPr>
              <w:t>Adviseur DIV</w:t>
            </w:r>
          </w:p>
        </w:tc>
      </w:tr>
      <w:tr w:rsidR="00E85BC8" w:rsidTr="00E85BC8">
        <w:tc>
          <w:tcPr>
            <w:tcW w:w="2093" w:type="dxa"/>
          </w:tcPr>
          <w:p w:rsidR="00E85BC8" w:rsidRPr="00B36523" w:rsidRDefault="00E85BC8">
            <w:pPr>
              <w:rPr>
                <w:color w:val="FF0000"/>
                <w:lang w:val="nl-NL"/>
              </w:rPr>
            </w:pPr>
            <w:r w:rsidRPr="00B36523">
              <w:rPr>
                <w:color w:val="FF0000"/>
                <w:lang w:val="nl-NL"/>
              </w:rPr>
              <w:t>auditor</w:t>
            </w:r>
          </w:p>
        </w:tc>
        <w:tc>
          <w:tcPr>
            <w:tcW w:w="4536" w:type="dxa"/>
          </w:tcPr>
          <w:p w:rsidR="00E85BC8" w:rsidRPr="00B36523" w:rsidRDefault="00E85BC8" w:rsidP="006F3E7C">
            <w:pPr>
              <w:pStyle w:val="Lijstalinea"/>
              <w:numPr>
                <w:ilvl w:val="0"/>
                <w:numId w:val="12"/>
              </w:numPr>
              <w:rPr>
                <w:color w:val="FF0000"/>
                <w:lang w:val="nl-NL"/>
              </w:rPr>
            </w:pPr>
            <w:r w:rsidRPr="00B36523">
              <w:rPr>
                <w:color w:val="FF0000"/>
                <w:lang w:val="nl-NL"/>
              </w:rPr>
              <w:t>De door B&amp;W aangestelde auditor auditeert jaarlijks het vervangingsproces en de digitale informatiebeheer.</w:t>
            </w:r>
          </w:p>
        </w:tc>
        <w:tc>
          <w:tcPr>
            <w:tcW w:w="2583" w:type="dxa"/>
          </w:tcPr>
          <w:p w:rsidR="00E85BC8" w:rsidRPr="00B36523" w:rsidRDefault="00E85BC8">
            <w:pPr>
              <w:rPr>
                <w:color w:val="FF0000"/>
                <w:lang w:val="nl-NL"/>
              </w:rPr>
            </w:pPr>
            <w:r w:rsidRPr="00B36523">
              <w:rPr>
                <w:color w:val="FF0000"/>
                <w:lang w:val="nl-NL"/>
              </w:rPr>
              <w:t>streekarchivaris</w:t>
            </w:r>
          </w:p>
        </w:tc>
      </w:tr>
      <w:tr w:rsidR="007B275F" w:rsidTr="00E85BC8">
        <w:tc>
          <w:tcPr>
            <w:tcW w:w="2093" w:type="dxa"/>
          </w:tcPr>
          <w:p w:rsidR="007B275F" w:rsidRPr="00B36523" w:rsidRDefault="007B275F">
            <w:pPr>
              <w:rPr>
                <w:color w:val="FF0000"/>
                <w:lang w:val="nl-NL"/>
              </w:rPr>
            </w:pPr>
            <w:r>
              <w:rPr>
                <w:color w:val="FF0000"/>
                <w:lang w:val="nl-NL"/>
              </w:rPr>
              <w:t>behandelaar</w:t>
            </w:r>
          </w:p>
        </w:tc>
        <w:tc>
          <w:tcPr>
            <w:tcW w:w="4536" w:type="dxa"/>
          </w:tcPr>
          <w:p w:rsidR="007B275F" w:rsidRPr="00B36523" w:rsidRDefault="007B275F" w:rsidP="006F3E7C">
            <w:pPr>
              <w:pStyle w:val="Lijstalinea"/>
              <w:numPr>
                <w:ilvl w:val="0"/>
                <w:numId w:val="12"/>
              </w:numPr>
              <w:rPr>
                <w:color w:val="FF0000"/>
                <w:lang w:val="nl-NL"/>
              </w:rPr>
            </w:pPr>
          </w:p>
        </w:tc>
        <w:tc>
          <w:tcPr>
            <w:tcW w:w="2583" w:type="dxa"/>
          </w:tcPr>
          <w:p w:rsidR="007B275F" w:rsidRPr="00B36523" w:rsidRDefault="007B275F">
            <w:pPr>
              <w:rPr>
                <w:color w:val="FF0000"/>
                <w:lang w:val="nl-NL"/>
              </w:rPr>
            </w:pPr>
          </w:p>
        </w:tc>
      </w:tr>
      <w:tr w:rsidR="00DC22F9" w:rsidTr="00E85BC8">
        <w:tc>
          <w:tcPr>
            <w:tcW w:w="2093" w:type="dxa"/>
          </w:tcPr>
          <w:p w:rsidR="00DC22F9" w:rsidRDefault="00DC22F9">
            <w:pPr>
              <w:rPr>
                <w:color w:val="FF0000"/>
                <w:lang w:val="nl-NL"/>
              </w:rPr>
            </w:pPr>
            <w:r>
              <w:rPr>
                <w:color w:val="FF0000"/>
                <w:lang w:val="nl-NL"/>
              </w:rPr>
              <w:lastRenderedPageBreak/>
              <w:t>… [vul aan indien nodig]</w:t>
            </w:r>
          </w:p>
        </w:tc>
        <w:tc>
          <w:tcPr>
            <w:tcW w:w="4536" w:type="dxa"/>
          </w:tcPr>
          <w:p w:rsidR="00DC22F9" w:rsidRPr="00B36523" w:rsidRDefault="00DC22F9" w:rsidP="006F3E7C">
            <w:pPr>
              <w:pStyle w:val="Lijstalinea"/>
              <w:numPr>
                <w:ilvl w:val="0"/>
                <w:numId w:val="12"/>
              </w:numPr>
              <w:rPr>
                <w:color w:val="FF0000"/>
                <w:lang w:val="nl-NL"/>
              </w:rPr>
            </w:pPr>
          </w:p>
        </w:tc>
        <w:tc>
          <w:tcPr>
            <w:tcW w:w="2583" w:type="dxa"/>
          </w:tcPr>
          <w:p w:rsidR="00DC22F9" w:rsidRPr="00B36523" w:rsidRDefault="00DC22F9">
            <w:pPr>
              <w:rPr>
                <w:color w:val="FF0000"/>
                <w:lang w:val="nl-NL"/>
              </w:rPr>
            </w:pPr>
          </w:p>
        </w:tc>
      </w:tr>
    </w:tbl>
    <w:p w:rsidR="008C2E8F" w:rsidRDefault="008C2E8F">
      <w:pPr>
        <w:rPr>
          <w:b/>
          <w:color w:val="00CC00"/>
          <w:sz w:val="36"/>
          <w:szCs w:val="36"/>
          <w:lang w:val="nl-NL"/>
        </w:rPr>
      </w:pPr>
      <w:bookmarkStart w:id="40" w:name="_Hlk528843692"/>
    </w:p>
    <w:p w:rsidR="00704C52" w:rsidRPr="001531B0" w:rsidRDefault="00DC22F9" w:rsidP="00704C52">
      <w:pPr>
        <w:autoSpaceDE w:val="0"/>
        <w:autoSpaceDN w:val="0"/>
        <w:adjustRightInd w:val="0"/>
        <w:spacing w:after="0" w:line="240" w:lineRule="auto"/>
        <w:rPr>
          <w:rFonts w:cstheme="minorHAnsi"/>
          <w:b/>
          <w:color w:val="00B0F0"/>
          <w:sz w:val="36"/>
          <w:szCs w:val="36"/>
          <w:lang w:val="nl-NL"/>
        </w:rPr>
      </w:pPr>
      <w:r>
        <w:rPr>
          <w:b/>
          <w:color w:val="00B0F0"/>
          <w:sz w:val="36"/>
          <w:szCs w:val="36"/>
          <w:lang w:val="nl-NL"/>
        </w:rPr>
        <w:br w:type="page"/>
      </w:r>
      <w:bookmarkStart w:id="41" w:name="uitzonderingen1"/>
      <w:r w:rsidR="001F14E8" w:rsidRPr="004D6B6F">
        <w:rPr>
          <w:rFonts w:cstheme="minorHAnsi"/>
          <w:b/>
          <w:color w:val="00B0F0"/>
          <w:sz w:val="36"/>
          <w:szCs w:val="36"/>
          <w:lang w:val="nl-NL"/>
        </w:rPr>
        <w:lastRenderedPageBreak/>
        <w:fldChar w:fldCharType="begin"/>
      </w:r>
      <w:r w:rsidR="001F14E8" w:rsidRPr="004D6B6F">
        <w:rPr>
          <w:rFonts w:cstheme="minorHAnsi"/>
          <w:b/>
          <w:color w:val="00B0F0"/>
          <w:sz w:val="36"/>
          <w:szCs w:val="36"/>
          <w:lang w:val="nl-NL"/>
        </w:rPr>
        <w:instrText xml:space="preserve"> HYPERLINK  \l "uitzonderingen" </w:instrText>
      </w:r>
      <w:r w:rsidR="001F14E8" w:rsidRPr="004D6B6F">
        <w:rPr>
          <w:rFonts w:cstheme="minorHAnsi"/>
          <w:b/>
          <w:color w:val="00B0F0"/>
          <w:sz w:val="36"/>
          <w:szCs w:val="36"/>
          <w:lang w:val="nl-NL"/>
        </w:rPr>
        <w:fldChar w:fldCharType="separate"/>
      </w:r>
      <w:r w:rsidR="00704C52" w:rsidRPr="004D6B6F">
        <w:rPr>
          <w:rStyle w:val="Hyperlink"/>
          <w:rFonts w:cstheme="minorHAnsi"/>
          <w:b/>
          <w:color w:val="00B0F0"/>
          <w:sz w:val="36"/>
          <w:szCs w:val="36"/>
          <w:lang w:val="nl-NL"/>
        </w:rPr>
        <w:t>Bijlage Uitzonderingen op vervanging</w:t>
      </w:r>
      <w:r w:rsidR="001F14E8" w:rsidRPr="004D6B6F">
        <w:rPr>
          <w:rFonts w:cstheme="minorHAnsi"/>
          <w:b/>
          <w:color w:val="00B0F0"/>
          <w:sz w:val="36"/>
          <w:szCs w:val="36"/>
          <w:lang w:val="nl-NL"/>
        </w:rPr>
        <w:fldChar w:fldCharType="end"/>
      </w:r>
    </w:p>
    <w:bookmarkEnd w:id="41"/>
    <w:p w:rsidR="00704C52" w:rsidRDefault="00704C52" w:rsidP="00704C52">
      <w:pPr>
        <w:autoSpaceDE w:val="0"/>
        <w:autoSpaceDN w:val="0"/>
        <w:adjustRightInd w:val="0"/>
        <w:spacing w:after="0" w:line="240" w:lineRule="auto"/>
        <w:rPr>
          <w:rFonts w:cstheme="minorHAnsi"/>
          <w:color w:val="00CC00"/>
          <w:lang w:val="nl-NL"/>
        </w:rPr>
      </w:pPr>
    </w:p>
    <w:p w:rsidR="00704C52" w:rsidRDefault="00704C52" w:rsidP="00704C52">
      <w:pPr>
        <w:autoSpaceDE w:val="0"/>
        <w:autoSpaceDN w:val="0"/>
        <w:adjustRightInd w:val="0"/>
        <w:spacing w:after="0" w:line="240" w:lineRule="auto"/>
        <w:rPr>
          <w:rFonts w:cstheme="minorHAnsi"/>
          <w:b/>
          <w:bCs/>
          <w:color w:val="000000" w:themeColor="text1"/>
          <w:lang w:val="nl-NL"/>
        </w:rPr>
      </w:pPr>
      <w:r w:rsidRPr="0058000E">
        <w:rPr>
          <w:rFonts w:cstheme="minorHAnsi"/>
          <w:color w:val="000000" w:themeColor="text1"/>
          <w:lang w:val="nl-NL"/>
        </w:rPr>
        <w:t xml:space="preserve">Het handboek betreft de hele organisatie. </w:t>
      </w:r>
      <w:r>
        <w:rPr>
          <w:rFonts w:cstheme="minorHAnsi"/>
          <w:color w:val="000000" w:themeColor="text1"/>
          <w:lang w:val="nl-NL"/>
        </w:rPr>
        <w:t xml:space="preserve">Er kunnen echter </w:t>
      </w:r>
      <w:r w:rsidRPr="0013223E">
        <w:rPr>
          <w:rFonts w:cstheme="minorHAnsi"/>
          <w:color w:val="000000" w:themeColor="text1"/>
          <w:lang w:val="nl-NL"/>
        </w:rPr>
        <w:t xml:space="preserve">redenen zijn om </w:t>
      </w:r>
      <w:r w:rsidRPr="0013223E">
        <w:rPr>
          <w:rFonts w:cstheme="minorHAnsi"/>
          <w:bCs/>
          <w:color w:val="000000" w:themeColor="text1"/>
          <w:lang w:val="nl-NL"/>
        </w:rPr>
        <w:t>specifieke bescheiden uit het te vervangen archiefbestand uit te zonderen van vervanging.</w:t>
      </w:r>
      <w:r>
        <w:rPr>
          <w:rFonts w:cstheme="minorHAnsi"/>
          <w:b/>
          <w:bCs/>
          <w:color w:val="000000" w:themeColor="text1"/>
          <w:lang w:val="nl-NL"/>
        </w:rPr>
        <w:t xml:space="preserve"> </w:t>
      </w:r>
    </w:p>
    <w:p w:rsidR="00704C52" w:rsidRDefault="00704C52" w:rsidP="00704C52">
      <w:pPr>
        <w:autoSpaceDE w:val="0"/>
        <w:autoSpaceDN w:val="0"/>
        <w:adjustRightInd w:val="0"/>
        <w:spacing w:after="0" w:line="240" w:lineRule="auto"/>
        <w:rPr>
          <w:rFonts w:cstheme="minorHAnsi"/>
          <w:b/>
          <w:bCs/>
          <w:color w:val="000000" w:themeColor="text1"/>
          <w:lang w:val="nl-NL"/>
        </w:rPr>
      </w:pPr>
    </w:p>
    <w:p w:rsidR="00704C52" w:rsidRPr="000C6DC9" w:rsidRDefault="00704C52" w:rsidP="00704C52">
      <w:pPr>
        <w:autoSpaceDE w:val="0"/>
        <w:autoSpaceDN w:val="0"/>
        <w:adjustRightInd w:val="0"/>
        <w:spacing w:after="0" w:line="240" w:lineRule="auto"/>
        <w:rPr>
          <w:rFonts w:cstheme="minorHAnsi"/>
          <w:bCs/>
          <w:color w:val="000000" w:themeColor="text1"/>
          <w:lang w:val="nl-NL"/>
        </w:rPr>
      </w:pPr>
      <w:r w:rsidRPr="000C6DC9">
        <w:rPr>
          <w:rFonts w:cstheme="minorHAnsi"/>
          <w:bCs/>
          <w:color w:val="000000" w:themeColor="text1"/>
          <w:lang w:val="nl-NL"/>
        </w:rPr>
        <w:t>Het verlies van bepaalde kenmerken kan de integriteit en authenticiteit van het document</w:t>
      </w:r>
    </w:p>
    <w:p w:rsidR="00704C52" w:rsidRPr="000C6DC9" w:rsidRDefault="00704C52" w:rsidP="00704C52">
      <w:pPr>
        <w:autoSpaceDE w:val="0"/>
        <w:autoSpaceDN w:val="0"/>
        <w:adjustRightInd w:val="0"/>
        <w:spacing w:after="0" w:line="240" w:lineRule="auto"/>
        <w:rPr>
          <w:rFonts w:cstheme="minorHAnsi"/>
          <w:bCs/>
          <w:color w:val="000000" w:themeColor="text1"/>
          <w:lang w:val="nl-NL"/>
        </w:rPr>
      </w:pPr>
      <w:r w:rsidRPr="000C6DC9">
        <w:rPr>
          <w:rFonts w:cstheme="minorHAnsi"/>
          <w:bCs/>
          <w:color w:val="000000" w:themeColor="text1"/>
          <w:lang w:val="nl-NL"/>
        </w:rPr>
        <w:t>aantasten. Dat kan wellicht worden opgevangen door bijzondere metadata toe te voegen,</w:t>
      </w:r>
    </w:p>
    <w:p w:rsidR="00704C52" w:rsidRPr="000C6DC9" w:rsidRDefault="00704C52" w:rsidP="00704C52">
      <w:pPr>
        <w:autoSpaceDE w:val="0"/>
        <w:autoSpaceDN w:val="0"/>
        <w:adjustRightInd w:val="0"/>
        <w:spacing w:after="0" w:line="240" w:lineRule="auto"/>
        <w:rPr>
          <w:rFonts w:cstheme="minorHAnsi"/>
          <w:bCs/>
          <w:color w:val="000000" w:themeColor="text1"/>
          <w:lang w:val="nl-NL"/>
        </w:rPr>
      </w:pPr>
      <w:r w:rsidRPr="000C6DC9">
        <w:rPr>
          <w:rFonts w:cstheme="minorHAnsi"/>
          <w:bCs/>
          <w:color w:val="000000" w:themeColor="text1"/>
          <w:lang w:val="nl-NL"/>
        </w:rPr>
        <w:t>maar dat heeft z’n beperkingen. Hoe dan ook moeten ook de aanwezigheid en het belang</w:t>
      </w:r>
    </w:p>
    <w:p w:rsidR="00704C52" w:rsidRPr="000C6DC9" w:rsidRDefault="00704C52" w:rsidP="00704C52">
      <w:pPr>
        <w:autoSpaceDE w:val="0"/>
        <w:autoSpaceDN w:val="0"/>
        <w:adjustRightInd w:val="0"/>
        <w:spacing w:after="0" w:line="240" w:lineRule="auto"/>
        <w:rPr>
          <w:rFonts w:cstheme="minorHAnsi"/>
          <w:bCs/>
          <w:color w:val="000000" w:themeColor="text1"/>
          <w:lang w:val="nl-NL"/>
        </w:rPr>
      </w:pPr>
      <w:r w:rsidRPr="000C6DC9">
        <w:rPr>
          <w:rFonts w:cstheme="minorHAnsi"/>
          <w:bCs/>
          <w:color w:val="000000" w:themeColor="text1"/>
          <w:lang w:val="nl-NL"/>
        </w:rPr>
        <w:t>van dergelijke kenmerken in ogenschouw genomen worden bij de afweging wat wel en</w:t>
      </w:r>
    </w:p>
    <w:p w:rsidR="00704C52" w:rsidRPr="000C6DC9" w:rsidRDefault="00704C52" w:rsidP="00704C52">
      <w:pPr>
        <w:autoSpaceDE w:val="0"/>
        <w:autoSpaceDN w:val="0"/>
        <w:adjustRightInd w:val="0"/>
        <w:spacing w:after="0" w:line="240" w:lineRule="auto"/>
        <w:rPr>
          <w:rFonts w:cstheme="minorHAnsi"/>
          <w:bCs/>
          <w:color w:val="000000" w:themeColor="text1"/>
          <w:lang w:val="nl-NL"/>
        </w:rPr>
      </w:pPr>
      <w:r w:rsidRPr="000C6DC9">
        <w:rPr>
          <w:rFonts w:cstheme="minorHAnsi"/>
          <w:bCs/>
          <w:color w:val="000000" w:themeColor="text1"/>
          <w:lang w:val="nl-NL"/>
        </w:rPr>
        <w:t>wat niet vervangen kan worden. Redenen van uitzondering</w:t>
      </w:r>
      <w:r>
        <w:rPr>
          <w:rFonts w:cstheme="minorHAnsi"/>
          <w:bCs/>
          <w:color w:val="000000" w:themeColor="text1"/>
          <w:lang w:val="nl-NL"/>
        </w:rPr>
        <w:t xml:space="preserve"> </w:t>
      </w:r>
      <w:r>
        <w:rPr>
          <w:rFonts w:cstheme="minorHAnsi"/>
          <w:bCs/>
          <w:color w:val="FF0000"/>
          <w:lang w:val="nl-NL"/>
        </w:rPr>
        <w:t>[laat de redenen staan die op jouw gemeente van toepassing zijn]</w:t>
      </w:r>
      <w:r w:rsidRPr="000C6DC9">
        <w:rPr>
          <w:rFonts w:cstheme="minorHAnsi"/>
          <w:bCs/>
          <w:color w:val="000000" w:themeColor="text1"/>
          <w:lang w:val="nl-NL"/>
        </w:rPr>
        <w:t xml:space="preserve">: </w:t>
      </w:r>
      <w:r>
        <w:rPr>
          <w:rFonts w:cstheme="minorHAnsi"/>
          <w:bCs/>
          <w:color w:val="000000" w:themeColor="text1"/>
          <w:lang w:val="nl-NL"/>
        </w:rPr>
        <w:br/>
      </w:r>
    </w:p>
    <w:p w:rsidR="00704C52" w:rsidRPr="00053ECF" w:rsidRDefault="00704C52" w:rsidP="00704C52">
      <w:pPr>
        <w:numPr>
          <w:ilvl w:val="0"/>
          <w:numId w:val="55"/>
        </w:numPr>
        <w:autoSpaceDE w:val="0"/>
        <w:autoSpaceDN w:val="0"/>
        <w:adjustRightInd w:val="0"/>
        <w:spacing w:after="0" w:line="240" w:lineRule="auto"/>
        <w:contextualSpacing/>
        <w:rPr>
          <w:rFonts w:cstheme="minorHAnsi"/>
          <w:bCs/>
          <w:color w:val="FF0000"/>
          <w:u w:val="single"/>
          <w:lang w:val="nl-NL"/>
        </w:rPr>
      </w:pPr>
      <w:r w:rsidRPr="00053ECF">
        <w:rPr>
          <w:rFonts w:cstheme="minorHAnsi"/>
          <w:bCs/>
          <w:color w:val="FF0000"/>
          <w:u w:val="single"/>
          <w:lang w:val="nl-NL"/>
        </w:rPr>
        <w:t>Cultureel erfgoed en/of historisch onderzoek.</w:t>
      </w:r>
      <w:r w:rsidRPr="00053ECF">
        <w:rPr>
          <w:rFonts w:cstheme="minorHAnsi"/>
          <w:bCs/>
          <w:color w:val="FF0000"/>
          <w:lang w:val="nl-NL"/>
        </w:rPr>
        <w:t xml:space="preserve"> Voorbeelden:</w:t>
      </w:r>
    </w:p>
    <w:p w:rsidR="00704C52" w:rsidRPr="00053ECF" w:rsidRDefault="00704C52" w:rsidP="00704C52">
      <w:pPr>
        <w:numPr>
          <w:ilvl w:val="1"/>
          <w:numId w:val="55"/>
        </w:numPr>
        <w:autoSpaceDE w:val="0"/>
        <w:autoSpaceDN w:val="0"/>
        <w:adjustRightInd w:val="0"/>
        <w:spacing w:after="0" w:line="240" w:lineRule="auto"/>
        <w:contextualSpacing/>
        <w:rPr>
          <w:rFonts w:cstheme="minorHAnsi"/>
          <w:bCs/>
          <w:color w:val="FF0000"/>
          <w:u w:val="single"/>
          <w:lang w:val="nl-NL"/>
        </w:rPr>
      </w:pPr>
      <w:r w:rsidRPr="00053ECF">
        <w:rPr>
          <w:rFonts w:cstheme="minorHAnsi"/>
          <w:bCs/>
          <w:color w:val="FF0000"/>
          <w:lang w:val="nl-NL"/>
        </w:rPr>
        <w:t>opgedrukte zegels</w:t>
      </w:r>
    </w:p>
    <w:p w:rsidR="00704C52" w:rsidRPr="00053ECF" w:rsidRDefault="00704C52" w:rsidP="00704C52">
      <w:pPr>
        <w:numPr>
          <w:ilvl w:val="1"/>
          <w:numId w:val="55"/>
        </w:numPr>
        <w:autoSpaceDE w:val="0"/>
        <w:autoSpaceDN w:val="0"/>
        <w:adjustRightInd w:val="0"/>
        <w:spacing w:after="0" w:line="240" w:lineRule="auto"/>
        <w:contextualSpacing/>
        <w:rPr>
          <w:rFonts w:cstheme="minorHAnsi"/>
          <w:bCs/>
          <w:color w:val="FF0000"/>
          <w:u w:val="single"/>
          <w:lang w:val="nl-NL"/>
        </w:rPr>
      </w:pPr>
      <w:r w:rsidRPr="00053ECF">
        <w:rPr>
          <w:rFonts w:cstheme="minorHAnsi"/>
          <w:bCs/>
          <w:color w:val="FF0000"/>
          <w:lang w:val="nl-NL"/>
        </w:rPr>
        <w:t>bindwijzen</w:t>
      </w:r>
    </w:p>
    <w:p w:rsidR="00704C52" w:rsidRPr="00053ECF" w:rsidRDefault="00704C52" w:rsidP="00704C52">
      <w:pPr>
        <w:numPr>
          <w:ilvl w:val="1"/>
          <w:numId w:val="55"/>
        </w:numPr>
        <w:autoSpaceDE w:val="0"/>
        <w:autoSpaceDN w:val="0"/>
        <w:adjustRightInd w:val="0"/>
        <w:spacing w:after="0" w:line="240" w:lineRule="auto"/>
        <w:contextualSpacing/>
        <w:rPr>
          <w:rFonts w:cstheme="minorHAnsi"/>
          <w:bCs/>
          <w:color w:val="FF0000"/>
          <w:u w:val="single"/>
          <w:lang w:val="nl-NL"/>
        </w:rPr>
      </w:pPr>
      <w:r w:rsidRPr="00053ECF">
        <w:rPr>
          <w:rFonts w:cstheme="minorHAnsi"/>
          <w:bCs/>
          <w:color w:val="FF0000"/>
          <w:lang w:val="nl-NL"/>
        </w:rPr>
        <w:t>doorgedrukte typeletters</w:t>
      </w:r>
    </w:p>
    <w:p w:rsidR="00704C52" w:rsidRPr="00053ECF" w:rsidRDefault="00704C52" w:rsidP="00704C52">
      <w:pPr>
        <w:numPr>
          <w:ilvl w:val="1"/>
          <w:numId w:val="55"/>
        </w:numPr>
        <w:autoSpaceDE w:val="0"/>
        <w:autoSpaceDN w:val="0"/>
        <w:adjustRightInd w:val="0"/>
        <w:spacing w:after="0" w:line="240" w:lineRule="auto"/>
        <w:contextualSpacing/>
        <w:rPr>
          <w:rFonts w:cstheme="minorHAnsi"/>
          <w:bCs/>
          <w:color w:val="FF0000"/>
          <w:u w:val="single"/>
          <w:lang w:val="nl-NL"/>
        </w:rPr>
      </w:pPr>
      <w:r w:rsidRPr="00053ECF">
        <w:rPr>
          <w:rFonts w:cstheme="minorHAnsi"/>
          <w:bCs/>
          <w:color w:val="FF0000"/>
          <w:lang w:val="nl-NL"/>
        </w:rPr>
        <w:t>esthetische of artistieke waarde van de verschijningsvorm</w:t>
      </w:r>
    </w:p>
    <w:p w:rsidR="00704C52" w:rsidRPr="00053ECF" w:rsidRDefault="00704C52" w:rsidP="00704C52">
      <w:pPr>
        <w:numPr>
          <w:ilvl w:val="1"/>
          <w:numId w:val="55"/>
        </w:numPr>
        <w:autoSpaceDE w:val="0"/>
        <w:autoSpaceDN w:val="0"/>
        <w:adjustRightInd w:val="0"/>
        <w:spacing w:after="0" w:line="240" w:lineRule="auto"/>
        <w:contextualSpacing/>
        <w:rPr>
          <w:rFonts w:cstheme="minorHAnsi"/>
          <w:bCs/>
          <w:color w:val="FF0000"/>
          <w:u w:val="single"/>
          <w:lang w:val="nl-NL"/>
        </w:rPr>
      </w:pPr>
      <w:r w:rsidRPr="00053ECF">
        <w:rPr>
          <w:rFonts w:cstheme="minorHAnsi"/>
          <w:bCs/>
          <w:color w:val="FF0000"/>
          <w:lang w:val="nl-NL"/>
        </w:rPr>
        <w:t>geur</w:t>
      </w:r>
    </w:p>
    <w:p w:rsidR="00704C52" w:rsidRPr="00053ECF" w:rsidRDefault="00704C52" w:rsidP="00704C52">
      <w:pPr>
        <w:numPr>
          <w:ilvl w:val="1"/>
          <w:numId w:val="55"/>
        </w:numPr>
        <w:autoSpaceDE w:val="0"/>
        <w:autoSpaceDN w:val="0"/>
        <w:adjustRightInd w:val="0"/>
        <w:spacing w:after="0" w:line="240" w:lineRule="auto"/>
        <w:contextualSpacing/>
        <w:rPr>
          <w:rFonts w:cstheme="minorHAnsi"/>
          <w:bCs/>
          <w:color w:val="FF0000"/>
          <w:u w:val="single"/>
          <w:lang w:val="nl-NL"/>
        </w:rPr>
      </w:pPr>
      <w:r w:rsidRPr="00053ECF">
        <w:rPr>
          <w:rFonts w:cstheme="minorHAnsi"/>
          <w:bCs/>
          <w:color w:val="FF0000"/>
          <w:lang w:val="nl-NL"/>
        </w:rPr>
        <w:t>structuur en chemische samenstelling van het papier en de inkt</w:t>
      </w:r>
    </w:p>
    <w:p w:rsidR="00704C52" w:rsidRPr="00053ECF" w:rsidRDefault="00704C52" w:rsidP="00704C52">
      <w:pPr>
        <w:numPr>
          <w:ilvl w:val="1"/>
          <w:numId w:val="55"/>
        </w:numPr>
        <w:autoSpaceDE w:val="0"/>
        <w:autoSpaceDN w:val="0"/>
        <w:adjustRightInd w:val="0"/>
        <w:spacing w:after="0" w:line="240" w:lineRule="auto"/>
        <w:contextualSpacing/>
        <w:rPr>
          <w:rFonts w:cstheme="minorHAnsi"/>
          <w:bCs/>
          <w:color w:val="FF0000"/>
          <w:u w:val="single"/>
          <w:lang w:val="nl-NL"/>
        </w:rPr>
      </w:pPr>
      <w:r w:rsidRPr="00053ECF">
        <w:rPr>
          <w:rFonts w:cstheme="minorHAnsi"/>
          <w:bCs/>
          <w:color w:val="FF0000"/>
          <w:lang w:val="nl-NL"/>
        </w:rPr>
        <w:t>watermerken</w:t>
      </w:r>
    </w:p>
    <w:p w:rsidR="00704C52" w:rsidRPr="00053ECF" w:rsidRDefault="00704C52" w:rsidP="00704C52">
      <w:pPr>
        <w:numPr>
          <w:ilvl w:val="1"/>
          <w:numId w:val="55"/>
        </w:numPr>
        <w:autoSpaceDE w:val="0"/>
        <w:autoSpaceDN w:val="0"/>
        <w:adjustRightInd w:val="0"/>
        <w:spacing w:after="0" w:line="240" w:lineRule="auto"/>
        <w:contextualSpacing/>
        <w:rPr>
          <w:rFonts w:cstheme="minorHAnsi"/>
          <w:bCs/>
          <w:color w:val="FF0000"/>
          <w:u w:val="single"/>
          <w:lang w:val="nl-NL"/>
        </w:rPr>
      </w:pPr>
      <w:r w:rsidRPr="00053ECF">
        <w:rPr>
          <w:rFonts w:cstheme="minorHAnsi"/>
          <w:bCs/>
          <w:color w:val="FF0000"/>
          <w:lang w:val="nl-NL"/>
        </w:rPr>
        <w:t>bindwijzen</w:t>
      </w:r>
    </w:p>
    <w:p w:rsidR="00704C52" w:rsidRPr="00053ECF" w:rsidRDefault="00704C52" w:rsidP="00704C52">
      <w:pPr>
        <w:numPr>
          <w:ilvl w:val="1"/>
          <w:numId w:val="55"/>
        </w:numPr>
        <w:autoSpaceDE w:val="0"/>
        <w:autoSpaceDN w:val="0"/>
        <w:adjustRightInd w:val="0"/>
        <w:spacing w:after="0" w:line="240" w:lineRule="auto"/>
        <w:contextualSpacing/>
        <w:rPr>
          <w:rFonts w:cstheme="minorHAnsi"/>
          <w:bCs/>
          <w:color w:val="FF0000"/>
          <w:u w:val="single"/>
          <w:lang w:val="nl-NL"/>
        </w:rPr>
      </w:pPr>
      <w:r w:rsidRPr="00053ECF">
        <w:rPr>
          <w:rFonts w:cstheme="minorHAnsi"/>
          <w:bCs/>
          <w:color w:val="FF0000"/>
          <w:lang w:val="nl-NL"/>
        </w:rPr>
        <w:t>gewicht</w:t>
      </w:r>
    </w:p>
    <w:p w:rsidR="00704C52" w:rsidRPr="00053ECF" w:rsidRDefault="00704C52" w:rsidP="00704C52">
      <w:pPr>
        <w:numPr>
          <w:ilvl w:val="1"/>
          <w:numId w:val="55"/>
        </w:numPr>
        <w:autoSpaceDE w:val="0"/>
        <w:autoSpaceDN w:val="0"/>
        <w:adjustRightInd w:val="0"/>
        <w:spacing w:after="0" w:line="240" w:lineRule="auto"/>
        <w:contextualSpacing/>
        <w:rPr>
          <w:rFonts w:cstheme="minorHAnsi"/>
          <w:bCs/>
          <w:color w:val="FF0000"/>
          <w:lang w:val="nl-NL"/>
        </w:rPr>
      </w:pPr>
      <w:r w:rsidRPr="00053ECF">
        <w:rPr>
          <w:rFonts w:cstheme="minorHAnsi"/>
          <w:bCs/>
          <w:color w:val="FF0000"/>
          <w:lang w:val="nl-NL"/>
        </w:rPr>
        <w:t>sporen van andere gebruikers die belangrijk kunnen zijn</w:t>
      </w:r>
    </w:p>
    <w:p w:rsidR="00704C52" w:rsidRPr="00053ECF" w:rsidRDefault="00704C52" w:rsidP="00704C52">
      <w:pPr>
        <w:numPr>
          <w:ilvl w:val="1"/>
          <w:numId w:val="55"/>
        </w:numPr>
        <w:autoSpaceDE w:val="0"/>
        <w:autoSpaceDN w:val="0"/>
        <w:adjustRightInd w:val="0"/>
        <w:spacing w:after="0" w:line="240" w:lineRule="auto"/>
        <w:contextualSpacing/>
        <w:rPr>
          <w:rFonts w:cstheme="minorHAnsi"/>
          <w:bCs/>
          <w:color w:val="FF0000"/>
          <w:lang w:val="nl-NL"/>
        </w:rPr>
      </w:pPr>
      <w:r w:rsidRPr="00053ECF">
        <w:rPr>
          <w:rFonts w:cstheme="minorHAnsi"/>
          <w:bCs/>
          <w:color w:val="FF0000"/>
          <w:lang w:val="nl-NL"/>
        </w:rPr>
        <w:t>de verschijningsvorm geeft onvervangbare contextuele informatie, bijvoorbeeld foto’s in</w:t>
      </w:r>
    </w:p>
    <w:p w:rsidR="00704C52" w:rsidRPr="00053ECF" w:rsidRDefault="00704C52" w:rsidP="00704C52">
      <w:pPr>
        <w:numPr>
          <w:ilvl w:val="1"/>
          <w:numId w:val="55"/>
        </w:numPr>
        <w:autoSpaceDE w:val="0"/>
        <w:autoSpaceDN w:val="0"/>
        <w:adjustRightInd w:val="0"/>
        <w:spacing w:after="0" w:line="240" w:lineRule="auto"/>
        <w:contextualSpacing/>
        <w:rPr>
          <w:rFonts w:cstheme="minorHAnsi"/>
          <w:bCs/>
          <w:color w:val="FF0000"/>
          <w:lang w:val="nl-NL"/>
        </w:rPr>
      </w:pPr>
      <w:r w:rsidRPr="00053ECF">
        <w:rPr>
          <w:rFonts w:cstheme="minorHAnsi"/>
          <w:bCs/>
          <w:color w:val="FF0000"/>
          <w:lang w:val="nl-NL"/>
        </w:rPr>
        <w:t>een gedenkalbum of stukken op afwijkend papier;</w:t>
      </w:r>
    </w:p>
    <w:p w:rsidR="00704C52" w:rsidRPr="00053ECF" w:rsidRDefault="00704C52" w:rsidP="00704C52">
      <w:pPr>
        <w:numPr>
          <w:ilvl w:val="1"/>
          <w:numId w:val="55"/>
        </w:numPr>
        <w:autoSpaceDE w:val="0"/>
        <w:autoSpaceDN w:val="0"/>
        <w:adjustRightInd w:val="0"/>
        <w:spacing w:after="0" w:line="240" w:lineRule="auto"/>
        <w:contextualSpacing/>
        <w:rPr>
          <w:rFonts w:cstheme="minorHAnsi"/>
          <w:bCs/>
          <w:color w:val="FF0000"/>
          <w:lang w:val="nl-NL"/>
        </w:rPr>
      </w:pPr>
      <w:r w:rsidRPr="00053ECF">
        <w:rPr>
          <w:rFonts w:cstheme="minorHAnsi"/>
          <w:bCs/>
          <w:color w:val="FF0000"/>
          <w:lang w:val="nl-NL"/>
        </w:rPr>
        <w:t>het betreft bijzondere bescheiden met betrekking tot historisch belangrijke personen,</w:t>
      </w:r>
    </w:p>
    <w:p w:rsidR="00704C52" w:rsidRPr="00053ECF" w:rsidRDefault="00704C52" w:rsidP="00704C52">
      <w:pPr>
        <w:numPr>
          <w:ilvl w:val="1"/>
          <w:numId w:val="55"/>
        </w:numPr>
        <w:autoSpaceDE w:val="0"/>
        <w:autoSpaceDN w:val="0"/>
        <w:adjustRightInd w:val="0"/>
        <w:spacing w:after="0" w:line="240" w:lineRule="auto"/>
        <w:contextualSpacing/>
        <w:rPr>
          <w:rFonts w:cstheme="minorHAnsi"/>
          <w:bCs/>
          <w:color w:val="FF0000"/>
          <w:lang w:val="nl-NL"/>
        </w:rPr>
      </w:pPr>
      <w:r w:rsidRPr="00053ECF">
        <w:rPr>
          <w:rFonts w:cstheme="minorHAnsi"/>
          <w:bCs/>
          <w:color w:val="FF0000"/>
          <w:lang w:val="nl-NL"/>
        </w:rPr>
        <w:t>gebeurtenissen, plaatsen, zaken of voorwerpen;</w:t>
      </w:r>
    </w:p>
    <w:p w:rsidR="00704C52" w:rsidRPr="00053ECF" w:rsidRDefault="00704C52" w:rsidP="00704C52">
      <w:pPr>
        <w:numPr>
          <w:ilvl w:val="1"/>
          <w:numId w:val="55"/>
        </w:numPr>
        <w:autoSpaceDE w:val="0"/>
        <w:autoSpaceDN w:val="0"/>
        <w:adjustRightInd w:val="0"/>
        <w:spacing w:after="0" w:line="240" w:lineRule="auto"/>
        <w:contextualSpacing/>
        <w:rPr>
          <w:rFonts w:cstheme="minorHAnsi"/>
          <w:bCs/>
          <w:color w:val="FF0000"/>
          <w:lang w:val="nl-NL"/>
        </w:rPr>
      </w:pPr>
      <w:r w:rsidRPr="00053ECF">
        <w:rPr>
          <w:rFonts w:cstheme="minorHAnsi"/>
          <w:bCs/>
          <w:color w:val="FF0000"/>
          <w:lang w:val="nl-NL"/>
        </w:rPr>
        <w:t xml:space="preserve">hoge ouderdom en/of zeldzaamheidswaarde van het origineel </w:t>
      </w:r>
      <w:r w:rsidRPr="00053ECF">
        <w:rPr>
          <w:rFonts w:cstheme="minorHAnsi"/>
          <w:bCs/>
          <w:color w:val="FF0000"/>
          <w:lang w:val="nl-NL"/>
        </w:rPr>
        <w:br/>
      </w:r>
    </w:p>
    <w:p w:rsidR="00704C52" w:rsidRPr="00053ECF" w:rsidRDefault="00704C52" w:rsidP="00704C52">
      <w:pPr>
        <w:numPr>
          <w:ilvl w:val="0"/>
          <w:numId w:val="55"/>
        </w:numPr>
        <w:autoSpaceDE w:val="0"/>
        <w:autoSpaceDN w:val="0"/>
        <w:adjustRightInd w:val="0"/>
        <w:spacing w:after="0" w:line="240" w:lineRule="auto"/>
        <w:contextualSpacing/>
        <w:rPr>
          <w:rFonts w:cstheme="minorHAnsi"/>
          <w:bCs/>
          <w:color w:val="FF0000"/>
          <w:lang w:val="nl-NL"/>
        </w:rPr>
      </w:pPr>
      <w:r w:rsidRPr="00053ECF">
        <w:rPr>
          <w:rFonts w:cstheme="minorHAnsi"/>
          <w:bCs/>
          <w:color w:val="FF0000"/>
          <w:u w:val="single"/>
          <w:lang w:val="nl-NL"/>
        </w:rPr>
        <w:t>Specifieke wet- en regelgeving:</w:t>
      </w:r>
      <w:r w:rsidRPr="00053ECF">
        <w:rPr>
          <w:rFonts w:cstheme="minorHAnsi"/>
          <w:bCs/>
          <w:color w:val="FF0000"/>
          <w:lang w:val="nl-NL"/>
        </w:rPr>
        <w:t xml:space="preserve"> Er kan zijn bepaald dat bepaalde archiefbescheiden in hun originele vorm moeten worden bewaard. Soms is voorgeschreven dat bescheiden in papieren vorm overlegd moeten worden aan controlerende of toetsende instanties als de belastingdienst, de rechtbank of de Europese Unie.</w:t>
      </w:r>
      <w:r w:rsidRPr="00053ECF">
        <w:rPr>
          <w:rFonts w:cstheme="minorHAnsi"/>
          <w:bCs/>
          <w:color w:val="FF0000"/>
          <w:lang w:val="nl-NL"/>
        </w:rPr>
        <w:br/>
      </w:r>
    </w:p>
    <w:p w:rsidR="00704C52" w:rsidRPr="00053ECF" w:rsidRDefault="00704C52" w:rsidP="00704C52">
      <w:pPr>
        <w:numPr>
          <w:ilvl w:val="0"/>
          <w:numId w:val="55"/>
        </w:numPr>
        <w:autoSpaceDE w:val="0"/>
        <w:autoSpaceDN w:val="0"/>
        <w:adjustRightInd w:val="0"/>
        <w:spacing w:after="0" w:line="240" w:lineRule="auto"/>
        <w:contextualSpacing/>
        <w:rPr>
          <w:rFonts w:cstheme="minorHAnsi"/>
          <w:bCs/>
          <w:color w:val="FF0000"/>
          <w:lang w:val="nl-NL"/>
        </w:rPr>
      </w:pPr>
      <w:r w:rsidRPr="00053ECF">
        <w:rPr>
          <w:rFonts w:cstheme="minorHAnsi"/>
          <w:bCs/>
          <w:color w:val="FF0000"/>
          <w:u w:val="single"/>
          <w:lang w:val="nl-NL"/>
        </w:rPr>
        <w:t>Relevante kenmerken van verschijningsvormen:</w:t>
      </w:r>
      <w:r w:rsidRPr="00053ECF">
        <w:rPr>
          <w:rFonts w:cstheme="minorHAnsi"/>
          <w:bCs/>
          <w:color w:val="FF0000"/>
          <w:lang w:val="nl-NL"/>
        </w:rPr>
        <w:t xml:space="preserve"> Voorbeeld: hologrammen</w:t>
      </w:r>
    </w:p>
    <w:p w:rsidR="00704C52" w:rsidRPr="00053ECF" w:rsidRDefault="00704C52" w:rsidP="00704C52">
      <w:pPr>
        <w:autoSpaceDE w:val="0"/>
        <w:autoSpaceDN w:val="0"/>
        <w:adjustRightInd w:val="0"/>
        <w:spacing w:after="0" w:line="240" w:lineRule="auto"/>
        <w:rPr>
          <w:rFonts w:cstheme="minorHAnsi"/>
          <w:bCs/>
          <w:color w:val="FF0000"/>
          <w:lang w:val="nl-NL"/>
        </w:rPr>
      </w:pPr>
    </w:p>
    <w:p w:rsidR="00704C52" w:rsidRDefault="00704C52" w:rsidP="00704C52">
      <w:pPr>
        <w:rPr>
          <w:b/>
          <w:color w:val="00CC00"/>
          <w:sz w:val="36"/>
          <w:szCs w:val="36"/>
          <w:lang w:val="nl-NL"/>
        </w:rPr>
      </w:pPr>
      <w:r>
        <w:rPr>
          <w:b/>
          <w:color w:val="00CC00"/>
          <w:sz w:val="36"/>
          <w:szCs w:val="36"/>
          <w:lang w:val="nl-NL"/>
        </w:rPr>
        <w:br w:type="page"/>
      </w:r>
    </w:p>
    <w:bookmarkStart w:id="42" w:name="Metadataschema1"/>
    <w:p w:rsidR="00CF766C" w:rsidRPr="004D6B6F" w:rsidRDefault="001F14E8">
      <w:pPr>
        <w:rPr>
          <w:b/>
          <w:color w:val="00B0F0"/>
          <w:sz w:val="36"/>
          <w:szCs w:val="36"/>
          <w:lang w:val="nl-NL"/>
        </w:rPr>
      </w:pPr>
      <w:r w:rsidRPr="004D6B6F">
        <w:rPr>
          <w:b/>
          <w:color w:val="00B0F0"/>
          <w:sz w:val="36"/>
          <w:szCs w:val="36"/>
          <w:lang w:val="nl-NL"/>
        </w:rPr>
        <w:lastRenderedPageBreak/>
        <w:fldChar w:fldCharType="begin"/>
      </w:r>
      <w:r w:rsidRPr="004D6B6F">
        <w:rPr>
          <w:b/>
          <w:color w:val="00B0F0"/>
          <w:sz w:val="36"/>
          <w:szCs w:val="36"/>
          <w:lang w:val="nl-NL"/>
        </w:rPr>
        <w:instrText xml:space="preserve"> HYPERLINK  \l "Metadataschema" </w:instrText>
      </w:r>
      <w:r w:rsidRPr="004D6B6F">
        <w:rPr>
          <w:b/>
          <w:color w:val="00B0F0"/>
          <w:sz w:val="36"/>
          <w:szCs w:val="36"/>
          <w:lang w:val="nl-NL"/>
        </w:rPr>
        <w:fldChar w:fldCharType="separate"/>
      </w:r>
      <w:r w:rsidR="00A004A7" w:rsidRPr="004D6B6F">
        <w:rPr>
          <w:rStyle w:val="Hyperlink"/>
          <w:b/>
          <w:color w:val="00B0F0"/>
          <w:sz w:val="36"/>
          <w:szCs w:val="36"/>
          <w:lang w:val="nl-NL"/>
        </w:rPr>
        <w:t>Bijlage Metadataschema</w:t>
      </w:r>
      <w:r w:rsidRPr="004D6B6F">
        <w:rPr>
          <w:b/>
          <w:color w:val="00B0F0"/>
          <w:sz w:val="36"/>
          <w:szCs w:val="36"/>
          <w:lang w:val="nl-NL"/>
        </w:rPr>
        <w:fldChar w:fldCharType="end"/>
      </w:r>
    </w:p>
    <w:bookmarkEnd w:id="42"/>
    <w:p w:rsidR="001A29C9" w:rsidRPr="004A3B4F" w:rsidRDefault="004A3B4F">
      <w:pPr>
        <w:rPr>
          <w:color w:val="00CC00"/>
          <w:lang w:val="nl-NL"/>
        </w:rPr>
      </w:pPr>
      <w:r w:rsidRPr="004A3B4F">
        <w:rPr>
          <w:color w:val="FF0000"/>
          <w:lang w:val="nl-NL"/>
        </w:rPr>
        <w:t>Voeg hier het metadataschema in dat door het college van B&amp;W is vastgesteld.</w:t>
      </w:r>
      <w:r w:rsidR="001A29C9" w:rsidRPr="004A3B4F">
        <w:rPr>
          <w:color w:val="00CC00"/>
          <w:lang w:val="nl-NL"/>
        </w:rPr>
        <w:br w:type="page"/>
      </w:r>
    </w:p>
    <w:bookmarkStart w:id="43" w:name="Toetscriteria1"/>
    <w:p w:rsidR="008C2E8F" w:rsidRPr="004D6B6F" w:rsidRDefault="001F14E8" w:rsidP="008C2E8F">
      <w:pPr>
        <w:spacing w:after="0" w:line="240" w:lineRule="auto"/>
        <w:rPr>
          <w:b/>
          <w:color w:val="00B0F0"/>
          <w:sz w:val="36"/>
          <w:szCs w:val="36"/>
          <w:lang w:val="nl-NL"/>
        </w:rPr>
      </w:pPr>
      <w:r w:rsidRPr="004D6B6F">
        <w:rPr>
          <w:b/>
          <w:color w:val="00B0F0"/>
          <w:sz w:val="36"/>
          <w:szCs w:val="36"/>
          <w:lang w:val="nl-NL"/>
        </w:rPr>
        <w:lastRenderedPageBreak/>
        <w:fldChar w:fldCharType="begin"/>
      </w:r>
      <w:r w:rsidRPr="004D6B6F">
        <w:rPr>
          <w:b/>
          <w:color w:val="00B0F0"/>
          <w:sz w:val="36"/>
          <w:szCs w:val="36"/>
          <w:lang w:val="nl-NL"/>
        </w:rPr>
        <w:instrText xml:space="preserve"> HYPERLINK  \l "Toetscriteria" </w:instrText>
      </w:r>
      <w:r w:rsidRPr="004D6B6F">
        <w:rPr>
          <w:b/>
          <w:color w:val="00B0F0"/>
          <w:sz w:val="36"/>
          <w:szCs w:val="36"/>
          <w:lang w:val="nl-NL"/>
        </w:rPr>
        <w:fldChar w:fldCharType="separate"/>
      </w:r>
      <w:r w:rsidR="008C2E8F" w:rsidRPr="004D6B6F">
        <w:rPr>
          <w:rStyle w:val="Hyperlink"/>
          <w:b/>
          <w:color w:val="00B0F0"/>
          <w:sz w:val="36"/>
          <w:szCs w:val="36"/>
          <w:lang w:val="nl-NL"/>
        </w:rPr>
        <w:t xml:space="preserve">Bijlage </w:t>
      </w:r>
      <w:proofErr w:type="spellStart"/>
      <w:r w:rsidR="008C2E8F" w:rsidRPr="004D6B6F">
        <w:rPr>
          <w:rStyle w:val="Hyperlink"/>
          <w:b/>
          <w:color w:val="00B0F0"/>
          <w:sz w:val="36"/>
          <w:szCs w:val="36"/>
          <w:lang w:val="nl-NL"/>
        </w:rPr>
        <w:t>Toetscriteria</w:t>
      </w:r>
      <w:proofErr w:type="spellEnd"/>
      <w:r w:rsidR="008C2E8F" w:rsidRPr="004D6B6F">
        <w:rPr>
          <w:rStyle w:val="Hyperlink"/>
          <w:b/>
          <w:color w:val="00B0F0"/>
          <w:sz w:val="36"/>
          <w:szCs w:val="36"/>
          <w:lang w:val="nl-NL"/>
        </w:rPr>
        <w:t xml:space="preserve"> </w:t>
      </w:r>
      <w:r w:rsidR="00C223D0" w:rsidRPr="004D6B6F">
        <w:rPr>
          <w:rStyle w:val="Hyperlink"/>
          <w:b/>
          <w:color w:val="00B0F0"/>
          <w:sz w:val="36"/>
          <w:szCs w:val="36"/>
          <w:lang w:val="nl-NL"/>
        </w:rPr>
        <w:t xml:space="preserve"> visuele controle, beschrijvende metadata en technische metadata</w:t>
      </w:r>
      <w:r w:rsidRPr="004D6B6F">
        <w:rPr>
          <w:b/>
          <w:color w:val="00B0F0"/>
          <w:sz w:val="36"/>
          <w:szCs w:val="36"/>
          <w:lang w:val="nl-NL"/>
        </w:rPr>
        <w:fldChar w:fldCharType="end"/>
      </w:r>
    </w:p>
    <w:bookmarkEnd w:id="43"/>
    <w:p w:rsidR="008C2E8F" w:rsidRPr="005D4246" w:rsidRDefault="008C2E8F" w:rsidP="008C2E8F">
      <w:pPr>
        <w:rPr>
          <w:rFonts w:cstheme="minorHAnsi"/>
          <w:lang w:val="nl-NL"/>
        </w:rPr>
      </w:pPr>
    </w:p>
    <w:p w:rsidR="008C2E8F" w:rsidRPr="008C2E8F" w:rsidRDefault="004D36A8" w:rsidP="004D36A8">
      <w:pPr>
        <w:rPr>
          <w:rFonts w:cstheme="minorHAnsi"/>
          <w:lang w:val="nl-NL"/>
        </w:rPr>
      </w:pPr>
      <w:r>
        <w:rPr>
          <w:rFonts w:cstheme="minorHAnsi"/>
          <w:color w:val="FF0000"/>
          <w:sz w:val="20"/>
          <w:szCs w:val="20"/>
          <w:lang w:val="nl-NL"/>
        </w:rPr>
        <w:t xml:space="preserve">Voeg hier jouw </w:t>
      </w:r>
      <w:proofErr w:type="spellStart"/>
      <w:r>
        <w:rPr>
          <w:rFonts w:cstheme="minorHAnsi"/>
          <w:color w:val="FF0000"/>
          <w:sz w:val="20"/>
          <w:szCs w:val="20"/>
          <w:lang w:val="nl-NL"/>
        </w:rPr>
        <w:t>toetscriteria</w:t>
      </w:r>
      <w:proofErr w:type="spellEnd"/>
      <w:r>
        <w:rPr>
          <w:rFonts w:cstheme="minorHAnsi"/>
          <w:color w:val="FF0000"/>
          <w:sz w:val="20"/>
          <w:szCs w:val="20"/>
          <w:lang w:val="nl-NL"/>
        </w:rPr>
        <w:t xml:space="preserve"> toe (</w:t>
      </w:r>
      <w:r w:rsidR="005D4246" w:rsidRPr="009E26E2">
        <w:rPr>
          <w:rFonts w:cstheme="minorHAnsi"/>
          <w:color w:val="FF0000"/>
          <w:sz w:val="20"/>
          <w:szCs w:val="20"/>
          <w:lang w:val="nl-NL"/>
        </w:rPr>
        <w:t xml:space="preserve"> visuele controle, beschrijvende </w:t>
      </w:r>
      <w:r>
        <w:rPr>
          <w:rFonts w:cstheme="minorHAnsi"/>
          <w:color w:val="FF0000"/>
          <w:sz w:val="20"/>
          <w:szCs w:val="20"/>
          <w:lang w:val="nl-NL"/>
        </w:rPr>
        <w:t xml:space="preserve">metadata en technische metadata). </w:t>
      </w:r>
    </w:p>
    <w:p w:rsidR="008C2E8F" w:rsidRPr="008C2E8F" w:rsidRDefault="008C2E8F" w:rsidP="008C2E8F">
      <w:pPr>
        <w:rPr>
          <w:color w:val="000000" w:themeColor="text1"/>
          <w:lang w:val="nl-NL"/>
        </w:rPr>
      </w:pPr>
    </w:p>
    <w:p w:rsidR="008C2E8F" w:rsidRPr="008C2E8F" w:rsidRDefault="008C2E8F" w:rsidP="008C2E8F">
      <w:pPr>
        <w:rPr>
          <w:b/>
          <w:color w:val="00CC00"/>
          <w:sz w:val="36"/>
          <w:szCs w:val="36"/>
          <w:lang w:val="nl-NL"/>
        </w:rPr>
      </w:pPr>
      <w:r w:rsidRPr="008C2E8F">
        <w:rPr>
          <w:b/>
          <w:color w:val="00CC00"/>
          <w:sz w:val="36"/>
          <w:szCs w:val="36"/>
          <w:lang w:val="nl-NL"/>
        </w:rPr>
        <w:br w:type="page"/>
      </w:r>
    </w:p>
    <w:bookmarkStart w:id="44" w:name="Procedure1"/>
    <w:bookmarkEnd w:id="40"/>
    <w:p w:rsidR="004F72F5" w:rsidRPr="004D6B6F" w:rsidRDefault="001F14E8" w:rsidP="004F72F5">
      <w:pPr>
        <w:autoSpaceDE w:val="0"/>
        <w:autoSpaceDN w:val="0"/>
        <w:adjustRightInd w:val="0"/>
        <w:spacing w:after="0" w:line="240" w:lineRule="auto"/>
        <w:rPr>
          <w:rFonts w:eastAsia="Calibri-Bold" w:cstheme="minorHAnsi"/>
          <w:b/>
          <w:bCs/>
          <w:color w:val="00B0F0"/>
          <w:sz w:val="36"/>
          <w:szCs w:val="36"/>
          <w:lang w:val="nl-NL"/>
        </w:rPr>
      </w:pPr>
      <w:r w:rsidRPr="004D6B6F">
        <w:rPr>
          <w:rFonts w:eastAsia="Calibri-Bold" w:cstheme="minorHAnsi"/>
          <w:b/>
          <w:bCs/>
          <w:color w:val="00B0F0"/>
          <w:sz w:val="36"/>
          <w:szCs w:val="36"/>
          <w:lang w:val="nl-NL"/>
        </w:rPr>
        <w:lastRenderedPageBreak/>
        <w:fldChar w:fldCharType="begin"/>
      </w:r>
      <w:r w:rsidRPr="004D6B6F">
        <w:rPr>
          <w:rFonts w:eastAsia="Calibri-Bold" w:cstheme="minorHAnsi"/>
          <w:b/>
          <w:bCs/>
          <w:color w:val="00B0F0"/>
          <w:sz w:val="36"/>
          <w:szCs w:val="36"/>
          <w:lang w:val="nl-NL"/>
        </w:rPr>
        <w:instrText xml:space="preserve"> HYPERLINK  \l "Procedure" </w:instrText>
      </w:r>
      <w:r w:rsidRPr="004D6B6F">
        <w:rPr>
          <w:rFonts w:eastAsia="Calibri-Bold" w:cstheme="minorHAnsi"/>
          <w:b/>
          <w:bCs/>
          <w:color w:val="00B0F0"/>
          <w:sz w:val="36"/>
          <w:szCs w:val="36"/>
          <w:lang w:val="nl-NL"/>
        </w:rPr>
        <w:fldChar w:fldCharType="separate"/>
      </w:r>
      <w:r w:rsidR="004F72F5" w:rsidRPr="004D6B6F">
        <w:rPr>
          <w:rStyle w:val="Hyperlink"/>
          <w:rFonts w:eastAsia="Calibri-Bold" w:cstheme="minorHAnsi"/>
          <w:b/>
          <w:bCs/>
          <w:color w:val="00B0F0"/>
          <w:sz w:val="36"/>
          <w:szCs w:val="36"/>
          <w:lang w:val="nl-NL"/>
        </w:rPr>
        <w:t>Bijlage Procedure technische controle van een scan</w:t>
      </w:r>
      <w:r w:rsidRPr="004D6B6F">
        <w:rPr>
          <w:rFonts w:eastAsia="Calibri-Bold" w:cstheme="minorHAnsi"/>
          <w:b/>
          <w:bCs/>
          <w:color w:val="00B0F0"/>
          <w:sz w:val="36"/>
          <w:szCs w:val="36"/>
          <w:lang w:val="nl-NL"/>
        </w:rPr>
        <w:fldChar w:fldCharType="end"/>
      </w:r>
    </w:p>
    <w:bookmarkEnd w:id="44"/>
    <w:p w:rsidR="004F72F5" w:rsidRDefault="004F72F5" w:rsidP="004F72F5">
      <w:pPr>
        <w:autoSpaceDE w:val="0"/>
        <w:autoSpaceDN w:val="0"/>
        <w:adjustRightInd w:val="0"/>
        <w:spacing w:after="0" w:line="240" w:lineRule="auto"/>
        <w:rPr>
          <w:rFonts w:eastAsia="Calibri-Bold" w:cstheme="minorHAnsi"/>
          <w:bCs/>
          <w:color w:val="000000" w:themeColor="text1"/>
          <w:u w:val="single"/>
          <w:lang w:val="nl-NL"/>
        </w:rPr>
      </w:pPr>
    </w:p>
    <w:p w:rsidR="004F72F5" w:rsidRPr="005D4246" w:rsidRDefault="004F72F5" w:rsidP="004F72F5">
      <w:pPr>
        <w:autoSpaceDE w:val="0"/>
        <w:autoSpaceDN w:val="0"/>
        <w:adjustRightInd w:val="0"/>
        <w:spacing w:after="0" w:line="240" w:lineRule="auto"/>
        <w:rPr>
          <w:rFonts w:eastAsia="Calibri-Bold" w:cstheme="minorHAnsi"/>
          <w:bCs/>
          <w:color w:val="FF0000"/>
          <w:u w:val="single"/>
          <w:lang w:val="nl-NL"/>
        </w:rPr>
      </w:pPr>
      <w:r>
        <w:rPr>
          <w:rFonts w:eastAsia="Calibri-Bold" w:cstheme="minorHAnsi"/>
          <w:bCs/>
          <w:color w:val="000000" w:themeColor="text1"/>
          <w:u w:val="single"/>
          <w:lang w:val="nl-NL"/>
        </w:rPr>
        <w:t>De procedure is</w:t>
      </w:r>
      <w:r w:rsidRPr="006F04CF">
        <w:rPr>
          <w:rFonts w:eastAsia="Calibri-Bold" w:cstheme="minorHAnsi"/>
          <w:bCs/>
          <w:color w:val="000000" w:themeColor="text1"/>
          <w:u w:val="single"/>
          <w:lang w:val="nl-NL"/>
        </w:rPr>
        <w:t xml:space="preserve"> als volgt op hoofdlijnen ingericht:</w:t>
      </w:r>
      <w:r w:rsidRPr="00186268">
        <w:rPr>
          <w:rFonts w:eastAsia="Calibri-Bold" w:cstheme="minorHAnsi"/>
          <w:bCs/>
          <w:color w:val="00CC00"/>
          <w:lang w:val="nl-NL"/>
        </w:rPr>
        <w:t xml:space="preserve"> </w:t>
      </w:r>
      <w:r w:rsidRPr="005D4246">
        <w:rPr>
          <w:rFonts w:eastAsia="Calibri-Bold" w:cstheme="minorHAnsi"/>
          <w:bCs/>
          <w:color w:val="FF0000"/>
          <w:lang w:val="nl-NL"/>
        </w:rPr>
        <w:t>[hieronder staat een voorbeeld van een procedure op hoofdlijnen. Pas de procedure aan zodat het voldoet aan de procedure in jouw gemeente]</w:t>
      </w:r>
    </w:p>
    <w:p w:rsidR="004F72F5" w:rsidRPr="005D4246" w:rsidRDefault="004F72F5" w:rsidP="006F3E7C">
      <w:pPr>
        <w:pStyle w:val="Lijstalinea"/>
        <w:numPr>
          <w:ilvl w:val="0"/>
          <w:numId w:val="16"/>
        </w:numPr>
        <w:autoSpaceDE w:val="0"/>
        <w:autoSpaceDN w:val="0"/>
        <w:adjustRightInd w:val="0"/>
        <w:spacing w:after="0" w:line="240" w:lineRule="auto"/>
        <w:rPr>
          <w:rFonts w:eastAsia="Calibri-Bold" w:cstheme="minorHAnsi"/>
          <w:color w:val="FF0000"/>
          <w:lang w:val="nl-NL"/>
        </w:rPr>
      </w:pPr>
      <w:r w:rsidRPr="005D4246">
        <w:rPr>
          <w:rFonts w:eastAsia="Calibri-Bold" w:cstheme="minorHAnsi"/>
          <w:color w:val="FF0000"/>
          <w:lang w:val="nl-NL"/>
        </w:rPr>
        <w:t>Zet de gekozen instellingen in de scanner</w:t>
      </w:r>
    </w:p>
    <w:p w:rsidR="004F72F5" w:rsidRPr="005D4246" w:rsidRDefault="004F72F5" w:rsidP="006F3E7C">
      <w:pPr>
        <w:pStyle w:val="Lijstalinea"/>
        <w:numPr>
          <w:ilvl w:val="0"/>
          <w:numId w:val="16"/>
        </w:numPr>
        <w:autoSpaceDE w:val="0"/>
        <w:autoSpaceDN w:val="0"/>
        <w:adjustRightInd w:val="0"/>
        <w:spacing w:after="0" w:line="240" w:lineRule="auto"/>
        <w:rPr>
          <w:rFonts w:eastAsia="Calibri-Bold" w:cstheme="minorHAnsi"/>
          <w:color w:val="FF0000"/>
          <w:lang w:val="nl-NL"/>
        </w:rPr>
      </w:pPr>
      <w:r w:rsidRPr="005D4246">
        <w:rPr>
          <w:rFonts w:eastAsia="Calibri-Bold" w:cstheme="minorHAnsi"/>
          <w:color w:val="FF0000"/>
          <w:lang w:val="nl-NL"/>
        </w:rPr>
        <w:t xml:space="preserve">Voer een testscan uit volg daarbij de door </w:t>
      </w:r>
      <w:r w:rsidR="0057741B">
        <w:rPr>
          <w:rFonts w:eastAsia="Calibri-Bold" w:cstheme="minorHAnsi"/>
          <w:color w:val="FF0000"/>
          <w:lang w:val="nl-NL"/>
        </w:rPr>
        <w:t>jou</w:t>
      </w:r>
      <w:r w:rsidRPr="005D4246">
        <w:rPr>
          <w:rFonts w:eastAsia="Calibri-Bold" w:cstheme="minorHAnsi"/>
          <w:color w:val="FF0000"/>
          <w:lang w:val="nl-NL"/>
        </w:rPr>
        <w:t xml:space="preserve">w organisatie vastgelegde procedures. </w:t>
      </w:r>
    </w:p>
    <w:p w:rsidR="004F72F5" w:rsidRPr="005D4246" w:rsidRDefault="004F72F5" w:rsidP="006F3E7C">
      <w:pPr>
        <w:pStyle w:val="Lijstalinea"/>
        <w:numPr>
          <w:ilvl w:val="0"/>
          <w:numId w:val="16"/>
        </w:numPr>
        <w:autoSpaceDE w:val="0"/>
        <w:autoSpaceDN w:val="0"/>
        <w:adjustRightInd w:val="0"/>
        <w:spacing w:after="0" w:line="240" w:lineRule="auto"/>
        <w:rPr>
          <w:rFonts w:eastAsia="Calibri-Bold" w:cstheme="minorHAnsi"/>
          <w:color w:val="FF0000"/>
          <w:lang w:val="nl-NL"/>
        </w:rPr>
      </w:pPr>
      <w:r w:rsidRPr="005D4246">
        <w:rPr>
          <w:rFonts w:eastAsia="Calibri-Bold" w:cstheme="minorHAnsi"/>
          <w:color w:val="FF0000"/>
          <w:lang w:val="nl-NL"/>
        </w:rPr>
        <w:t xml:space="preserve">Sla de gescande beelden in een tijdelijke map op. </w:t>
      </w:r>
    </w:p>
    <w:p w:rsidR="004F72F5" w:rsidRPr="005D4246" w:rsidRDefault="004F72F5" w:rsidP="006F3E7C">
      <w:pPr>
        <w:pStyle w:val="Lijstalinea"/>
        <w:numPr>
          <w:ilvl w:val="0"/>
          <w:numId w:val="16"/>
        </w:numPr>
        <w:autoSpaceDE w:val="0"/>
        <w:autoSpaceDN w:val="0"/>
        <w:adjustRightInd w:val="0"/>
        <w:spacing w:after="0" w:line="240" w:lineRule="auto"/>
        <w:rPr>
          <w:rFonts w:eastAsia="Calibri-Bold" w:cstheme="minorHAnsi"/>
          <w:color w:val="FF0000"/>
          <w:lang w:val="nl-NL"/>
        </w:rPr>
      </w:pPr>
      <w:r w:rsidRPr="005D4246">
        <w:rPr>
          <w:rFonts w:eastAsia="Calibri-Bold" w:cstheme="minorHAnsi"/>
          <w:color w:val="FF0000"/>
          <w:lang w:val="nl-NL"/>
        </w:rPr>
        <w:t xml:space="preserve">Onderzoek de testscans op scherm en vergelijk ze met een </w:t>
      </w:r>
      <w:proofErr w:type="spellStart"/>
      <w:r w:rsidRPr="005D4246">
        <w:rPr>
          <w:rFonts w:eastAsia="Calibri-Bold" w:cstheme="minorHAnsi"/>
          <w:color w:val="FF0000"/>
          <w:lang w:val="nl-NL"/>
        </w:rPr>
        <w:t>referentieset</w:t>
      </w:r>
      <w:proofErr w:type="spellEnd"/>
      <w:r w:rsidRPr="005D4246">
        <w:rPr>
          <w:rFonts w:eastAsia="Calibri-Bold" w:cstheme="minorHAnsi"/>
          <w:color w:val="FF0000"/>
          <w:lang w:val="nl-NL"/>
        </w:rPr>
        <w:t xml:space="preserve">. </w:t>
      </w:r>
    </w:p>
    <w:p w:rsidR="004F72F5" w:rsidRPr="005D4246" w:rsidRDefault="004F72F5" w:rsidP="006F3E7C">
      <w:pPr>
        <w:pStyle w:val="Lijstalinea"/>
        <w:numPr>
          <w:ilvl w:val="0"/>
          <w:numId w:val="16"/>
        </w:numPr>
        <w:autoSpaceDE w:val="0"/>
        <w:autoSpaceDN w:val="0"/>
        <w:adjustRightInd w:val="0"/>
        <w:spacing w:after="0" w:line="240" w:lineRule="auto"/>
        <w:rPr>
          <w:rFonts w:eastAsia="Calibri-Bold" w:cstheme="minorHAnsi"/>
          <w:color w:val="FF0000"/>
          <w:lang w:val="nl-NL"/>
        </w:rPr>
      </w:pPr>
      <w:r w:rsidRPr="005D4246">
        <w:rPr>
          <w:rFonts w:eastAsia="Calibri-Bold" w:cstheme="minorHAnsi"/>
          <w:color w:val="FF0000"/>
          <w:lang w:val="nl-NL"/>
        </w:rPr>
        <w:t xml:space="preserve">Als de test goed uitpakt, kunnen de scans die (tot de vorige opname van de testkaart) gemaakt zijn worden goedgekeurd. </w:t>
      </w:r>
    </w:p>
    <w:p w:rsidR="004F72F5" w:rsidRPr="005D4246" w:rsidRDefault="004F72F5" w:rsidP="006F3E7C">
      <w:pPr>
        <w:pStyle w:val="Lijstalinea"/>
        <w:numPr>
          <w:ilvl w:val="0"/>
          <w:numId w:val="16"/>
        </w:numPr>
        <w:autoSpaceDE w:val="0"/>
        <w:autoSpaceDN w:val="0"/>
        <w:adjustRightInd w:val="0"/>
        <w:spacing w:after="0" w:line="240" w:lineRule="auto"/>
        <w:rPr>
          <w:rFonts w:eastAsia="Calibri-Bold" w:cstheme="minorHAnsi"/>
          <w:color w:val="FF0000"/>
          <w:lang w:val="nl-NL"/>
        </w:rPr>
      </w:pPr>
      <w:r w:rsidRPr="005D4246">
        <w:rPr>
          <w:rFonts w:eastAsia="Calibri-Bold" w:cstheme="minorHAnsi"/>
          <w:color w:val="FF0000"/>
          <w:lang w:val="nl-NL"/>
        </w:rPr>
        <w:t xml:space="preserve">Voldoet de scan niet, dan moeten de </w:t>
      </w:r>
      <w:r w:rsidR="004D36A8">
        <w:rPr>
          <w:rFonts w:eastAsia="Calibri-Bold" w:cstheme="minorHAnsi"/>
          <w:color w:val="FF0000"/>
          <w:lang w:val="nl-NL"/>
        </w:rPr>
        <w:t xml:space="preserve">scans van </w:t>
      </w:r>
      <w:r w:rsidRPr="005D4246">
        <w:rPr>
          <w:rFonts w:eastAsia="Calibri-Bold" w:cstheme="minorHAnsi"/>
          <w:color w:val="FF0000"/>
          <w:lang w:val="nl-NL"/>
        </w:rPr>
        <w:t>daarvoor</w:t>
      </w:r>
      <w:r w:rsidR="004D36A8">
        <w:rPr>
          <w:rFonts w:eastAsia="Calibri-Bold" w:cstheme="minorHAnsi"/>
          <w:color w:val="FF0000"/>
          <w:lang w:val="nl-NL"/>
        </w:rPr>
        <w:t xml:space="preserve"> (</w:t>
      </w:r>
      <w:r w:rsidRPr="005D4246">
        <w:rPr>
          <w:rFonts w:eastAsia="Calibri-Bold" w:cstheme="minorHAnsi"/>
          <w:color w:val="FF0000"/>
          <w:lang w:val="nl-NL"/>
        </w:rPr>
        <w:t xml:space="preserve">tot de vorige opname </w:t>
      </w:r>
      <w:r w:rsidR="004D36A8">
        <w:rPr>
          <w:rFonts w:eastAsia="Calibri-Bold" w:cstheme="minorHAnsi"/>
          <w:color w:val="FF0000"/>
          <w:lang w:val="nl-NL"/>
        </w:rPr>
        <w:t>van de testkaart gemaakte scans)</w:t>
      </w:r>
      <w:r w:rsidRPr="005D4246">
        <w:rPr>
          <w:rFonts w:eastAsia="Calibri-Bold" w:cstheme="minorHAnsi"/>
          <w:color w:val="FF0000"/>
          <w:lang w:val="nl-NL"/>
        </w:rPr>
        <w:t xml:space="preserve"> opnieuw worden gescand nadat de scanner opnieuw is ingesteld en de nieuwe testscan wel aan de eisen voldoet. Op die manier kan de tonale en kleurreproductie objectief worden vastgesteld en is de gekozen kleurenkwaliteit gegarandeerd.</w:t>
      </w:r>
    </w:p>
    <w:p w:rsidR="004F72F5" w:rsidRPr="005D4246" w:rsidRDefault="004F72F5" w:rsidP="004F72F5">
      <w:pPr>
        <w:autoSpaceDE w:val="0"/>
        <w:autoSpaceDN w:val="0"/>
        <w:adjustRightInd w:val="0"/>
        <w:spacing w:after="0" w:line="240" w:lineRule="auto"/>
        <w:rPr>
          <w:rFonts w:eastAsia="Calibri-Bold" w:cstheme="minorHAnsi"/>
          <w:b/>
          <w:bCs/>
          <w:color w:val="FF0000"/>
          <w:lang w:val="nl-NL"/>
        </w:rPr>
      </w:pPr>
    </w:p>
    <w:p w:rsidR="004F72F5" w:rsidRPr="006F04CF" w:rsidRDefault="004F72F5" w:rsidP="004F72F5">
      <w:pPr>
        <w:autoSpaceDE w:val="0"/>
        <w:autoSpaceDN w:val="0"/>
        <w:adjustRightInd w:val="0"/>
        <w:spacing w:after="0" w:line="240" w:lineRule="auto"/>
        <w:rPr>
          <w:rFonts w:eastAsia="Calibri-Bold" w:cstheme="minorHAnsi"/>
          <w:bCs/>
          <w:color w:val="000000" w:themeColor="text1"/>
          <w:u w:val="single"/>
          <w:lang w:val="nl-NL"/>
        </w:rPr>
      </w:pPr>
      <w:r w:rsidRPr="006F04CF">
        <w:rPr>
          <w:rFonts w:eastAsia="Calibri-Bold" w:cstheme="minorHAnsi"/>
          <w:bCs/>
          <w:color w:val="000000" w:themeColor="text1"/>
          <w:u w:val="single"/>
          <w:lang w:val="nl-NL"/>
        </w:rPr>
        <w:t xml:space="preserve">Een gedegen technische controle is als volgt </w:t>
      </w:r>
      <w:r>
        <w:rPr>
          <w:rFonts w:eastAsia="Calibri-Bold" w:cstheme="minorHAnsi"/>
          <w:bCs/>
          <w:color w:val="000000" w:themeColor="text1"/>
          <w:u w:val="single"/>
          <w:lang w:val="nl-NL"/>
        </w:rPr>
        <w:t>ingericht</w:t>
      </w:r>
      <w:r w:rsidRPr="006F04CF">
        <w:rPr>
          <w:rFonts w:eastAsia="Calibri-Bold" w:cstheme="minorHAnsi"/>
          <w:bCs/>
          <w:color w:val="000000" w:themeColor="text1"/>
          <w:u w:val="single"/>
          <w:lang w:val="nl-NL"/>
        </w:rPr>
        <w:t>:</w:t>
      </w:r>
    </w:p>
    <w:p w:rsidR="004F72F5" w:rsidRPr="006F04CF" w:rsidRDefault="004F72F5" w:rsidP="004F72F5">
      <w:pPr>
        <w:autoSpaceDE w:val="0"/>
        <w:autoSpaceDN w:val="0"/>
        <w:adjustRightInd w:val="0"/>
        <w:spacing w:after="0" w:line="240" w:lineRule="auto"/>
        <w:rPr>
          <w:rFonts w:eastAsia="Calibri-Bold" w:cstheme="minorHAnsi"/>
          <w:color w:val="000000"/>
          <w:lang w:val="nl-NL"/>
        </w:rPr>
      </w:pPr>
      <w:r w:rsidRPr="006F04CF">
        <w:rPr>
          <w:rFonts w:eastAsia="Calibri-Bold" w:cstheme="minorHAnsi"/>
          <w:color w:val="000000"/>
          <w:lang w:val="nl-NL"/>
        </w:rPr>
        <w:t>De instellingen van de voor het scannen van de bij het vorige punt bedoelde documenten gebruikte</w:t>
      </w:r>
    </w:p>
    <w:p w:rsidR="004F72F5" w:rsidRPr="006F04CF" w:rsidRDefault="004F72F5" w:rsidP="004F72F5">
      <w:pPr>
        <w:autoSpaceDE w:val="0"/>
        <w:autoSpaceDN w:val="0"/>
        <w:adjustRightInd w:val="0"/>
        <w:spacing w:after="0" w:line="240" w:lineRule="auto"/>
        <w:rPr>
          <w:rFonts w:eastAsia="Calibri-Bold" w:cstheme="minorHAnsi"/>
          <w:color w:val="000000"/>
          <w:lang w:val="nl-NL"/>
        </w:rPr>
      </w:pPr>
      <w:r w:rsidRPr="006F04CF">
        <w:rPr>
          <w:rFonts w:eastAsia="Calibri-Bold" w:cstheme="minorHAnsi"/>
          <w:color w:val="000000"/>
          <w:lang w:val="nl-NL"/>
        </w:rPr>
        <w:t xml:space="preserve">scanapparatuur en software </w:t>
      </w:r>
      <w:r>
        <w:rPr>
          <w:rFonts w:eastAsia="Calibri-Bold" w:cstheme="minorHAnsi"/>
          <w:color w:val="000000"/>
          <w:lang w:val="nl-NL"/>
        </w:rPr>
        <w:t xml:space="preserve">wordt </w:t>
      </w:r>
      <w:r w:rsidRPr="005D4246">
        <w:rPr>
          <w:rFonts w:eastAsia="Calibri-Bold" w:cstheme="minorHAnsi"/>
          <w:color w:val="FF0000"/>
          <w:lang w:val="nl-NL"/>
        </w:rPr>
        <w:t>dagelijks en per dagdeel</w:t>
      </w:r>
      <w:r w:rsidRPr="006F04CF">
        <w:rPr>
          <w:rFonts w:eastAsia="Calibri-Bold" w:cstheme="minorHAnsi"/>
          <w:color w:val="000000"/>
          <w:lang w:val="nl-NL"/>
        </w:rPr>
        <w:t xml:space="preserve"> gecontroleerd</w:t>
      </w:r>
      <w:r>
        <w:rPr>
          <w:rFonts w:eastAsia="Calibri-Bold" w:cstheme="minorHAnsi"/>
          <w:color w:val="000000"/>
          <w:lang w:val="nl-NL"/>
        </w:rPr>
        <w:t xml:space="preserve"> </w:t>
      </w:r>
      <w:r w:rsidRPr="006F04CF">
        <w:rPr>
          <w:rFonts w:eastAsia="Calibri-Bold" w:cstheme="minorHAnsi"/>
          <w:color w:val="000000"/>
          <w:lang w:val="nl-NL"/>
        </w:rPr>
        <w:t>en gekalibreerd. Het gaat daarbij om:</w:t>
      </w:r>
    </w:p>
    <w:p w:rsidR="004F72F5" w:rsidRPr="005D4246" w:rsidRDefault="004F72F5" w:rsidP="006F3E7C">
      <w:pPr>
        <w:pStyle w:val="Lijstalinea"/>
        <w:numPr>
          <w:ilvl w:val="0"/>
          <w:numId w:val="4"/>
        </w:numPr>
        <w:autoSpaceDE w:val="0"/>
        <w:autoSpaceDN w:val="0"/>
        <w:adjustRightInd w:val="0"/>
        <w:spacing w:after="0" w:line="240" w:lineRule="auto"/>
        <w:rPr>
          <w:rFonts w:eastAsia="Calibri-Bold" w:cstheme="minorHAnsi"/>
          <w:color w:val="FF0000"/>
          <w:lang w:val="nl-NL"/>
        </w:rPr>
      </w:pPr>
      <w:r w:rsidRPr="005D4246">
        <w:rPr>
          <w:rFonts w:eastAsia="Calibri-Bold" w:cstheme="minorHAnsi"/>
          <w:color w:val="FF0000"/>
          <w:lang w:val="nl-NL"/>
        </w:rPr>
        <w:t xml:space="preserve">de instellingen van de scanner (bijv. verscherping, </w:t>
      </w:r>
      <w:proofErr w:type="spellStart"/>
      <w:r w:rsidRPr="005D4246">
        <w:rPr>
          <w:rFonts w:eastAsia="Calibri-Bold" w:cstheme="minorHAnsi"/>
          <w:color w:val="FF0000"/>
          <w:lang w:val="nl-NL"/>
        </w:rPr>
        <w:t>croppen</w:t>
      </w:r>
      <w:proofErr w:type="spellEnd"/>
      <w:r w:rsidRPr="005D4246">
        <w:rPr>
          <w:rFonts w:eastAsia="Calibri-Bold" w:cstheme="minorHAnsi"/>
          <w:color w:val="FF0000"/>
          <w:lang w:val="nl-NL"/>
        </w:rPr>
        <w:t>, kalibratie (scherpstelling bij</w:t>
      </w:r>
    </w:p>
    <w:p w:rsidR="004F72F5" w:rsidRPr="005D4246" w:rsidRDefault="004F72F5" w:rsidP="004F72F5">
      <w:pPr>
        <w:autoSpaceDE w:val="0"/>
        <w:autoSpaceDN w:val="0"/>
        <w:adjustRightInd w:val="0"/>
        <w:spacing w:after="0" w:line="240" w:lineRule="auto"/>
        <w:ind w:left="360"/>
        <w:rPr>
          <w:rFonts w:eastAsia="Calibri-Bold" w:cstheme="minorHAnsi"/>
          <w:color w:val="FF0000"/>
          <w:lang w:val="nl-NL"/>
        </w:rPr>
      </w:pPr>
      <w:r w:rsidRPr="005D4246">
        <w:rPr>
          <w:rFonts w:eastAsia="Calibri-Bold" w:cstheme="minorHAnsi"/>
          <w:color w:val="FF0000"/>
          <w:lang w:val="nl-NL"/>
        </w:rPr>
        <w:t>een bepaalde belichting);</w:t>
      </w:r>
    </w:p>
    <w:p w:rsidR="004F72F5" w:rsidRPr="005D4246" w:rsidRDefault="004F72F5" w:rsidP="006F3E7C">
      <w:pPr>
        <w:pStyle w:val="Lijstalinea"/>
        <w:numPr>
          <w:ilvl w:val="0"/>
          <w:numId w:val="17"/>
        </w:numPr>
        <w:autoSpaceDE w:val="0"/>
        <w:autoSpaceDN w:val="0"/>
        <w:adjustRightInd w:val="0"/>
        <w:spacing w:after="0" w:line="240" w:lineRule="auto"/>
        <w:rPr>
          <w:rFonts w:eastAsia="Calibri-Bold" w:cstheme="minorHAnsi"/>
          <w:color w:val="FF0000"/>
          <w:lang w:val="nl-NL"/>
        </w:rPr>
      </w:pPr>
      <w:r w:rsidRPr="005D4246">
        <w:rPr>
          <w:rFonts w:eastAsia="Calibri-Bold" w:cstheme="minorHAnsi"/>
          <w:color w:val="FF0000"/>
          <w:lang w:val="nl-NL"/>
        </w:rPr>
        <w:t>de instellingen van de software (bestandsformaat, kleur, ruis e.d.)</w:t>
      </w:r>
    </w:p>
    <w:p w:rsidR="004F72F5" w:rsidRDefault="004F72F5" w:rsidP="004F72F5">
      <w:pPr>
        <w:autoSpaceDE w:val="0"/>
        <w:autoSpaceDN w:val="0"/>
        <w:adjustRightInd w:val="0"/>
        <w:spacing w:after="0" w:line="240" w:lineRule="auto"/>
        <w:rPr>
          <w:rFonts w:eastAsia="Calibri-Bold" w:cstheme="minorHAnsi"/>
          <w:color w:val="000000"/>
          <w:lang w:val="nl-NL"/>
        </w:rPr>
      </w:pPr>
    </w:p>
    <w:p w:rsidR="004F72F5" w:rsidRPr="00BC48BF" w:rsidRDefault="004F72F5" w:rsidP="004F72F5">
      <w:pPr>
        <w:autoSpaceDE w:val="0"/>
        <w:autoSpaceDN w:val="0"/>
        <w:adjustRightInd w:val="0"/>
        <w:spacing w:after="0" w:line="240" w:lineRule="auto"/>
        <w:rPr>
          <w:rFonts w:cstheme="minorHAnsi"/>
          <w:color w:val="000000" w:themeColor="text1"/>
          <w:lang w:val="nl-NL"/>
        </w:rPr>
      </w:pPr>
    </w:p>
    <w:p w:rsidR="004F72F5" w:rsidRDefault="004F72F5">
      <w:pPr>
        <w:rPr>
          <w:b/>
          <w:color w:val="00CC00"/>
          <w:sz w:val="36"/>
          <w:szCs w:val="36"/>
          <w:lang w:val="nl-NL"/>
        </w:rPr>
      </w:pPr>
      <w:r>
        <w:rPr>
          <w:b/>
          <w:color w:val="00CC00"/>
          <w:sz w:val="36"/>
          <w:szCs w:val="36"/>
          <w:lang w:val="nl-NL"/>
        </w:rPr>
        <w:br w:type="page"/>
      </w:r>
    </w:p>
    <w:bookmarkStart w:id="45" w:name="Bekendmaking1"/>
    <w:p w:rsidR="00CF766C" w:rsidRPr="004D6B6F" w:rsidRDefault="001F14E8" w:rsidP="005D4246">
      <w:pPr>
        <w:pStyle w:val="Geenafstand"/>
        <w:rPr>
          <w:b/>
          <w:color w:val="00B0F0"/>
          <w:sz w:val="36"/>
          <w:szCs w:val="36"/>
          <w:lang w:val="nl-NL"/>
        </w:rPr>
      </w:pPr>
      <w:r w:rsidRPr="004D6B6F">
        <w:rPr>
          <w:b/>
          <w:color w:val="00B0F0"/>
          <w:sz w:val="36"/>
          <w:szCs w:val="36"/>
          <w:lang w:val="nl-NL"/>
        </w:rPr>
        <w:lastRenderedPageBreak/>
        <w:fldChar w:fldCharType="begin"/>
      </w:r>
      <w:r w:rsidRPr="004D6B6F">
        <w:rPr>
          <w:b/>
          <w:color w:val="00B0F0"/>
          <w:sz w:val="36"/>
          <w:szCs w:val="36"/>
          <w:lang w:val="nl-NL"/>
        </w:rPr>
        <w:instrText xml:space="preserve"> HYPERLINK  \l "Bekendmaking" </w:instrText>
      </w:r>
      <w:r w:rsidRPr="004D6B6F">
        <w:rPr>
          <w:b/>
          <w:color w:val="00B0F0"/>
          <w:sz w:val="36"/>
          <w:szCs w:val="36"/>
          <w:lang w:val="nl-NL"/>
        </w:rPr>
        <w:fldChar w:fldCharType="separate"/>
      </w:r>
      <w:r w:rsidR="00CF766C" w:rsidRPr="004D6B6F">
        <w:rPr>
          <w:rStyle w:val="Hyperlink"/>
          <w:b/>
          <w:color w:val="00B0F0"/>
          <w:sz w:val="36"/>
          <w:szCs w:val="36"/>
          <w:lang w:val="nl-NL"/>
        </w:rPr>
        <w:t>Bijlage Bekendmaking van het besluit tot vervanging va</w:t>
      </w:r>
      <w:r w:rsidR="005D4246" w:rsidRPr="004D6B6F">
        <w:rPr>
          <w:rStyle w:val="Hyperlink"/>
          <w:b/>
          <w:color w:val="00B0F0"/>
          <w:sz w:val="36"/>
          <w:szCs w:val="36"/>
          <w:lang w:val="nl-NL"/>
        </w:rPr>
        <w:t xml:space="preserve">n </w:t>
      </w:r>
      <w:r w:rsidR="00CF766C" w:rsidRPr="004D6B6F">
        <w:rPr>
          <w:rStyle w:val="Hyperlink"/>
          <w:b/>
          <w:color w:val="00B0F0"/>
          <w:sz w:val="36"/>
          <w:szCs w:val="36"/>
          <w:lang w:val="nl-NL"/>
        </w:rPr>
        <w:t>archiefbescheiden door reproducties</w:t>
      </w:r>
      <w:r w:rsidRPr="004D6B6F">
        <w:rPr>
          <w:b/>
          <w:color w:val="00B0F0"/>
          <w:sz w:val="36"/>
          <w:szCs w:val="36"/>
          <w:lang w:val="nl-NL"/>
        </w:rPr>
        <w:fldChar w:fldCharType="end"/>
      </w:r>
    </w:p>
    <w:bookmarkEnd w:id="45"/>
    <w:p w:rsidR="00CF766C" w:rsidRPr="001F2F4D" w:rsidRDefault="00CF766C" w:rsidP="00CF766C">
      <w:pPr>
        <w:spacing w:after="0" w:line="240" w:lineRule="auto"/>
        <w:ind w:left="1410" w:hanging="1410"/>
        <w:rPr>
          <w:lang w:val="nl-NL"/>
        </w:rPr>
      </w:pPr>
    </w:p>
    <w:p w:rsidR="00CF766C" w:rsidRPr="001F2F4D" w:rsidRDefault="00CF766C" w:rsidP="00CF766C">
      <w:pPr>
        <w:tabs>
          <w:tab w:val="left" w:pos="5445"/>
        </w:tabs>
        <w:spacing w:after="0" w:line="240" w:lineRule="auto"/>
        <w:ind w:left="1410" w:hanging="1410"/>
        <w:rPr>
          <w:lang w:val="nl-NL"/>
        </w:rPr>
      </w:pPr>
      <w:r w:rsidRPr="001F2F4D">
        <w:rPr>
          <w:lang w:val="nl-NL"/>
        </w:rPr>
        <w:tab/>
      </w:r>
      <w:r w:rsidRPr="001F2F4D">
        <w:rPr>
          <w:lang w:val="nl-NL"/>
        </w:rPr>
        <w:tab/>
      </w:r>
    </w:p>
    <w:p w:rsidR="00CF766C" w:rsidRPr="008E3441" w:rsidRDefault="00CF766C" w:rsidP="00CF766C">
      <w:pPr>
        <w:rPr>
          <w:color w:val="FF0000"/>
          <w:lang w:val="nl-NL"/>
        </w:rPr>
      </w:pPr>
      <w:r w:rsidRPr="001F2F4D">
        <w:rPr>
          <w:color w:val="000000" w:themeColor="text1"/>
          <w:lang w:val="nl-NL"/>
        </w:rPr>
        <w:t xml:space="preserve">Ondergetekende, directeur van …………… / griffier van ………………. / secretaris van </w:t>
      </w:r>
      <w:r w:rsidRPr="005D4246">
        <w:rPr>
          <w:color w:val="FF0000"/>
          <w:lang w:val="nl-NL"/>
        </w:rPr>
        <w:t>de [naam overheidsorgaan]</w:t>
      </w:r>
      <w:r w:rsidRPr="001F2F4D">
        <w:rPr>
          <w:color w:val="00CC00"/>
          <w:lang w:val="nl-NL"/>
        </w:rPr>
        <w:t xml:space="preserve"> </w:t>
      </w:r>
      <w:r w:rsidRPr="001F2F4D">
        <w:rPr>
          <w:color w:val="000000" w:themeColor="text1"/>
          <w:lang w:val="nl-NL"/>
        </w:rPr>
        <w:t xml:space="preserve">deelt mee dat ter inzage ligt op/in </w:t>
      </w:r>
      <w:r w:rsidRPr="005D4246">
        <w:rPr>
          <w:color w:val="FF0000"/>
          <w:lang w:val="nl-NL"/>
        </w:rPr>
        <w:t>[locatie, website, etc.]</w:t>
      </w:r>
      <w:r w:rsidRPr="001F2F4D">
        <w:rPr>
          <w:color w:val="00CC00"/>
          <w:lang w:val="nl-NL"/>
        </w:rPr>
        <w:t xml:space="preserve"> </w:t>
      </w:r>
      <w:r w:rsidRPr="001F2F4D">
        <w:rPr>
          <w:color w:val="000000" w:themeColor="text1"/>
          <w:lang w:val="nl-NL"/>
        </w:rPr>
        <w:t xml:space="preserve">een gemotiveerd besluit tot vervanging van de navolgende archiefbescheiden door reproducties en tot daaropvolgende vernietiging van de oorspronkelijke archiefbescheiden: </w:t>
      </w:r>
      <w:r w:rsidRPr="008E3441">
        <w:rPr>
          <w:color w:val="FF0000"/>
          <w:lang w:val="nl-NL"/>
        </w:rPr>
        <w:t>[globale opsomming]</w:t>
      </w:r>
    </w:p>
    <w:p w:rsidR="00CF766C" w:rsidRPr="001F2F4D" w:rsidRDefault="00CF766C" w:rsidP="00CF766C">
      <w:pPr>
        <w:rPr>
          <w:color w:val="000000" w:themeColor="text1"/>
          <w:lang w:val="nl-NL"/>
        </w:rPr>
      </w:pPr>
      <w:r w:rsidRPr="001F2F4D">
        <w:rPr>
          <w:color w:val="000000" w:themeColor="text1"/>
          <w:lang w:val="nl-NL"/>
        </w:rPr>
        <w:t xml:space="preserve">Tegen dit besluit kan iedere belanghebbende op grond van artikel 3.13 van de Algemene wet bestuursrecht schriftelijk aan hoofd van dienst / griffier / secretaris uiterlijk </w:t>
      </w:r>
      <w:r w:rsidRPr="008E3441">
        <w:rPr>
          <w:color w:val="FF0000"/>
          <w:lang w:val="nl-NL"/>
        </w:rPr>
        <w:t xml:space="preserve">op [vul datum in; termijn 6 weken] </w:t>
      </w:r>
      <w:r w:rsidRPr="001F2F4D">
        <w:rPr>
          <w:color w:val="000000" w:themeColor="text1"/>
          <w:lang w:val="nl-NL"/>
        </w:rPr>
        <w:t xml:space="preserve">dan wel mondeling op de zitting van </w:t>
      </w:r>
      <w:r w:rsidRPr="008E3441">
        <w:rPr>
          <w:color w:val="FF0000"/>
          <w:lang w:val="nl-NL"/>
        </w:rPr>
        <w:t>[tijd]</w:t>
      </w:r>
      <w:r w:rsidRPr="001F2F4D">
        <w:rPr>
          <w:color w:val="000000" w:themeColor="text1"/>
          <w:lang w:val="nl-NL"/>
        </w:rPr>
        <w:t xml:space="preserve"> op </w:t>
      </w:r>
      <w:r w:rsidRPr="008E3441">
        <w:rPr>
          <w:color w:val="FF0000"/>
          <w:lang w:val="nl-NL"/>
        </w:rPr>
        <w:t>[datum]</w:t>
      </w:r>
      <w:r w:rsidRPr="001F2F4D">
        <w:rPr>
          <w:color w:val="00CC00"/>
          <w:lang w:val="nl-NL"/>
        </w:rPr>
        <w:t xml:space="preserve"> </w:t>
      </w:r>
      <w:r w:rsidRPr="001F2F4D">
        <w:rPr>
          <w:color w:val="000000" w:themeColor="text1"/>
          <w:lang w:val="nl-NL"/>
        </w:rPr>
        <w:t xml:space="preserve">in </w:t>
      </w:r>
      <w:r w:rsidRPr="008E3441">
        <w:rPr>
          <w:color w:val="FF0000"/>
          <w:lang w:val="nl-NL"/>
        </w:rPr>
        <w:t xml:space="preserve">[plaats] </w:t>
      </w:r>
      <w:r w:rsidRPr="001F2F4D">
        <w:rPr>
          <w:color w:val="000000" w:themeColor="text1"/>
          <w:lang w:val="nl-NL"/>
        </w:rPr>
        <w:t>zijn/haar zienswijze naar voren brengen.</w:t>
      </w:r>
    </w:p>
    <w:p w:rsidR="00CF766C" w:rsidRPr="001F2F4D" w:rsidRDefault="00CF766C" w:rsidP="00CF766C">
      <w:pPr>
        <w:rPr>
          <w:b/>
          <w:color w:val="00CC00"/>
          <w:sz w:val="28"/>
          <w:szCs w:val="28"/>
          <w:lang w:val="nl-NL"/>
        </w:rPr>
      </w:pPr>
      <w:r w:rsidRPr="008E3441">
        <w:rPr>
          <w:color w:val="FF0000"/>
          <w:lang w:val="nl-NL"/>
        </w:rPr>
        <w:t>[plaats], [datum]</w:t>
      </w:r>
      <w:r w:rsidRPr="008E3441">
        <w:rPr>
          <w:color w:val="FF0000"/>
          <w:lang w:val="nl-NL"/>
        </w:rPr>
        <w:br/>
        <w:t>[Directeur / griffier/ secretaris]</w:t>
      </w:r>
      <w:r w:rsidRPr="001F2F4D">
        <w:rPr>
          <w:b/>
          <w:color w:val="00CC00"/>
          <w:sz w:val="28"/>
          <w:szCs w:val="28"/>
          <w:lang w:val="nl-NL"/>
        </w:rPr>
        <w:br w:type="page"/>
      </w:r>
    </w:p>
    <w:bookmarkStart w:id="46" w:name="Verklaring1"/>
    <w:p w:rsidR="00CF766C" w:rsidRPr="004D6B6F" w:rsidRDefault="001F14E8" w:rsidP="00CF766C">
      <w:pPr>
        <w:rPr>
          <w:b/>
          <w:color w:val="00B0F0"/>
          <w:sz w:val="36"/>
          <w:szCs w:val="36"/>
          <w:lang w:val="nl-NL"/>
        </w:rPr>
      </w:pPr>
      <w:r w:rsidRPr="004D6B6F">
        <w:rPr>
          <w:b/>
          <w:color w:val="00B0F0"/>
          <w:sz w:val="36"/>
          <w:szCs w:val="36"/>
          <w:lang w:val="nl-NL"/>
        </w:rPr>
        <w:lastRenderedPageBreak/>
        <w:fldChar w:fldCharType="begin"/>
      </w:r>
      <w:r w:rsidRPr="004D6B6F">
        <w:rPr>
          <w:b/>
          <w:color w:val="00B0F0"/>
          <w:sz w:val="36"/>
          <w:szCs w:val="36"/>
          <w:lang w:val="nl-NL"/>
        </w:rPr>
        <w:instrText xml:space="preserve"> HYPERLINK  \l "Verklaring" </w:instrText>
      </w:r>
      <w:r w:rsidRPr="004D6B6F">
        <w:rPr>
          <w:b/>
          <w:color w:val="00B0F0"/>
          <w:sz w:val="36"/>
          <w:szCs w:val="36"/>
          <w:lang w:val="nl-NL"/>
        </w:rPr>
        <w:fldChar w:fldCharType="separate"/>
      </w:r>
      <w:r w:rsidR="00CF766C" w:rsidRPr="004D6B6F">
        <w:rPr>
          <w:rStyle w:val="Hyperlink"/>
          <w:b/>
          <w:color w:val="00B0F0"/>
          <w:sz w:val="36"/>
          <w:szCs w:val="36"/>
          <w:lang w:val="nl-NL"/>
        </w:rPr>
        <w:t>Bijlage Verklaring van vervanging van archiefbescheiden</w:t>
      </w:r>
      <w:r w:rsidRPr="004D6B6F">
        <w:rPr>
          <w:b/>
          <w:color w:val="00B0F0"/>
          <w:sz w:val="36"/>
          <w:szCs w:val="36"/>
          <w:lang w:val="nl-NL"/>
        </w:rPr>
        <w:fldChar w:fldCharType="end"/>
      </w:r>
    </w:p>
    <w:bookmarkEnd w:id="46"/>
    <w:p w:rsidR="004D36A8" w:rsidRDefault="004D36A8" w:rsidP="00CF766C">
      <w:pPr>
        <w:rPr>
          <w:rFonts w:cstheme="minorHAnsi"/>
          <w:bCs/>
          <w:color w:val="000000" w:themeColor="text1"/>
          <w:lang w:val="nl-NL"/>
        </w:rPr>
      </w:pPr>
    </w:p>
    <w:p w:rsidR="00CF766C" w:rsidRPr="008E3441" w:rsidRDefault="00CF766C" w:rsidP="00CF766C">
      <w:pPr>
        <w:rPr>
          <w:rFonts w:cstheme="minorHAnsi"/>
          <w:bCs/>
          <w:color w:val="FF0000"/>
          <w:lang w:val="nl-NL"/>
        </w:rPr>
      </w:pPr>
      <w:r w:rsidRPr="001F2F4D">
        <w:rPr>
          <w:rFonts w:cstheme="minorHAnsi"/>
          <w:bCs/>
          <w:color w:val="000000" w:themeColor="text1"/>
          <w:lang w:val="nl-NL"/>
        </w:rPr>
        <w:t xml:space="preserve">Ondergetekende, beheerder van de archieven van </w:t>
      </w:r>
      <w:r w:rsidRPr="008E3441">
        <w:rPr>
          <w:rFonts w:cstheme="minorHAnsi"/>
          <w:bCs/>
          <w:color w:val="FF0000"/>
          <w:lang w:val="nl-NL"/>
        </w:rPr>
        <w:t>[naam archiefvormer/zorgdrager]</w:t>
      </w:r>
    </w:p>
    <w:p w:rsidR="00CF766C" w:rsidRPr="001F2F4D" w:rsidRDefault="00CF766C" w:rsidP="00CF766C">
      <w:pPr>
        <w:rPr>
          <w:rFonts w:cstheme="minorHAnsi"/>
          <w:bCs/>
          <w:color w:val="000000" w:themeColor="text1"/>
          <w:lang w:val="nl-NL"/>
        </w:rPr>
      </w:pPr>
      <w:r w:rsidRPr="001F2F4D">
        <w:rPr>
          <w:rFonts w:cstheme="minorHAnsi"/>
          <w:bCs/>
          <w:color w:val="000000" w:themeColor="text1"/>
          <w:lang w:val="nl-NL"/>
        </w:rPr>
        <w:t>verklaart:</w:t>
      </w:r>
    </w:p>
    <w:p w:rsidR="00CF766C" w:rsidRPr="008E3441" w:rsidRDefault="00CF766C" w:rsidP="00CF766C">
      <w:pPr>
        <w:rPr>
          <w:rFonts w:cstheme="minorHAnsi"/>
          <w:bCs/>
          <w:color w:val="FF0000"/>
          <w:lang w:val="nl-NL"/>
        </w:rPr>
      </w:pPr>
      <w:r w:rsidRPr="001F2F4D">
        <w:rPr>
          <w:rFonts w:cstheme="minorHAnsi"/>
          <w:bCs/>
          <w:color w:val="000000" w:themeColor="text1"/>
          <w:lang w:val="nl-NL"/>
        </w:rPr>
        <w:t xml:space="preserve">dat op grond van het besluit </w:t>
      </w:r>
      <w:r w:rsidRPr="008E3441">
        <w:rPr>
          <w:rFonts w:cstheme="minorHAnsi"/>
          <w:bCs/>
          <w:color w:val="FF0000"/>
          <w:lang w:val="nl-NL"/>
        </w:rPr>
        <w:t>[nummer vervangingsbesluit]</w:t>
      </w:r>
      <w:r w:rsidRPr="001F2F4D">
        <w:rPr>
          <w:rFonts w:cstheme="minorHAnsi"/>
          <w:b/>
          <w:bCs/>
          <w:color w:val="000000" w:themeColor="text1"/>
          <w:lang w:val="nl-NL"/>
        </w:rPr>
        <w:t xml:space="preserve"> </w:t>
      </w:r>
      <w:r w:rsidRPr="001F2F4D">
        <w:rPr>
          <w:rFonts w:cstheme="minorHAnsi"/>
          <w:bCs/>
          <w:color w:val="000000" w:themeColor="text1"/>
          <w:lang w:val="nl-NL"/>
        </w:rPr>
        <w:t xml:space="preserve">van </w:t>
      </w:r>
      <w:r w:rsidRPr="008E3441">
        <w:rPr>
          <w:rFonts w:cstheme="minorHAnsi"/>
          <w:bCs/>
          <w:color w:val="FF0000"/>
          <w:lang w:val="nl-NL"/>
        </w:rPr>
        <w:t>[zorgdrager]</w:t>
      </w:r>
      <w:r w:rsidRPr="001F2F4D">
        <w:rPr>
          <w:rFonts w:cstheme="minorHAnsi"/>
          <w:b/>
          <w:bCs/>
          <w:color w:val="000000" w:themeColor="text1"/>
          <w:lang w:val="nl-NL"/>
        </w:rPr>
        <w:t xml:space="preserve"> </w:t>
      </w:r>
      <w:r w:rsidRPr="001F2F4D">
        <w:rPr>
          <w:rFonts w:cstheme="minorHAnsi"/>
          <w:bCs/>
          <w:color w:val="000000" w:themeColor="text1"/>
          <w:lang w:val="nl-NL"/>
        </w:rPr>
        <w:t xml:space="preserve">d.d. </w:t>
      </w:r>
      <w:r w:rsidRPr="008E3441">
        <w:rPr>
          <w:rFonts w:cstheme="minorHAnsi"/>
          <w:bCs/>
          <w:color w:val="FF0000"/>
          <w:lang w:val="nl-NL"/>
        </w:rPr>
        <w:t>[datum]</w:t>
      </w:r>
    </w:p>
    <w:p w:rsidR="00CF766C" w:rsidRPr="001F2F4D" w:rsidRDefault="00CF766C" w:rsidP="00CF766C">
      <w:pPr>
        <w:rPr>
          <w:rFonts w:cstheme="minorHAnsi"/>
          <w:bCs/>
          <w:color w:val="000000" w:themeColor="text1"/>
          <w:lang w:val="nl-NL"/>
        </w:rPr>
      </w:pPr>
      <w:r w:rsidRPr="001F2F4D">
        <w:rPr>
          <w:rFonts w:cstheme="minorHAnsi"/>
          <w:bCs/>
          <w:color w:val="000000" w:themeColor="text1"/>
          <w:lang w:val="nl-NL"/>
        </w:rPr>
        <w:t>de in dat besluit genoemde en in de bijlage gespecificeerde archiefbescheiden zijn vervangen door digitale reproducties.</w:t>
      </w:r>
    </w:p>
    <w:p w:rsidR="00CF766C" w:rsidRPr="008E3441" w:rsidRDefault="00CF766C" w:rsidP="00CF766C">
      <w:pPr>
        <w:rPr>
          <w:rFonts w:cstheme="minorHAnsi"/>
          <w:bCs/>
          <w:color w:val="FF0000"/>
          <w:lang w:val="nl-NL"/>
        </w:rPr>
      </w:pPr>
      <w:r w:rsidRPr="001F2F4D">
        <w:rPr>
          <w:rFonts w:cstheme="minorHAnsi"/>
          <w:bCs/>
          <w:color w:val="000000" w:themeColor="text1"/>
          <w:lang w:val="nl-NL"/>
        </w:rPr>
        <w:t xml:space="preserve">De vervangen papieren archiefbescheiden zijn vernietigd door versnippering en verbranding door </w:t>
      </w:r>
      <w:r w:rsidRPr="008E3441">
        <w:rPr>
          <w:rFonts w:cstheme="minorHAnsi"/>
          <w:bCs/>
          <w:color w:val="FF0000"/>
          <w:lang w:val="nl-NL"/>
        </w:rPr>
        <w:t>[naam vernietigingsbedrijf]</w:t>
      </w:r>
      <w:r w:rsidRPr="001F2F4D">
        <w:rPr>
          <w:rFonts w:cstheme="minorHAnsi"/>
          <w:b/>
          <w:bCs/>
          <w:color w:val="000000" w:themeColor="text1"/>
          <w:lang w:val="nl-NL"/>
        </w:rPr>
        <w:t xml:space="preserve"> </w:t>
      </w:r>
      <w:r w:rsidRPr="001F2F4D">
        <w:rPr>
          <w:rFonts w:cstheme="minorHAnsi"/>
          <w:bCs/>
          <w:color w:val="000000" w:themeColor="text1"/>
          <w:lang w:val="nl-NL"/>
        </w:rPr>
        <w:t>op</w:t>
      </w:r>
      <w:r w:rsidRPr="001F2F4D">
        <w:rPr>
          <w:rFonts w:cstheme="minorHAnsi"/>
          <w:bCs/>
          <w:color w:val="00CC00"/>
          <w:lang w:val="nl-NL"/>
        </w:rPr>
        <w:t xml:space="preserve"> </w:t>
      </w:r>
      <w:r w:rsidRPr="008E3441">
        <w:rPr>
          <w:rFonts w:cstheme="minorHAnsi"/>
          <w:bCs/>
          <w:color w:val="FF0000"/>
          <w:lang w:val="nl-NL"/>
        </w:rPr>
        <w:t>[datum]</w:t>
      </w:r>
    </w:p>
    <w:p w:rsidR="00CF766C" w:rsidRPr="001F2F4D" w:rsidRDefault="00CF766C" w:rsidP="00CF766C">
      <w:pPr>
        <w:rPr>
          <w:rFonts w:cstheme="minorHAnsi"/>
          <w:bCs/>
          <w:color w:val="000000" w:themeColor="text1"/>
          <w:lang w:val="nl-NL"/>
        </w:rPr>
      </w:pPr>
      <w:r w:rsidRPr="001F2F4D">
        <w:rPr>
          <w:rFonts w:cstheme="minorHAnsi"/>
          <w:bCs/>
          <w:color w:val="000000" w:themeColor="text1"/>
          <w:lang w:val="nl-NL"/>
        </w:rPr>
        <w:t>Plaats:</w:t>
      </w:r>
    </w:p>
    <w:p w:rsidR="00CF766C" w:rsidRPr="001F2F4D" w:rsidRDefault="00CF766C" w:rsidP="00CF766C">
      <w:pPr>
        <w:rPr>
          <w:rFonts w:cstheme="minorHAnsi"/>
          <w:bCs/>
          <w:color w:val="000000" w:themeColor="text1"/>
          <w:lang w:val="nl-NL"/>
        </w:rPr>
      </w:pPr>
      <w:r w:rsidRPr="001F2F4D">
        <w:rPr>
          <w:rFonts w:cstheme="minorHAnsi"/>
          <w:bCs/>
          <w:color w:val="000000" w:themeColor="text1"/>
          <w:lang w:val="nl-NL"/>
        </w:rPr>
        <w:t>Datum:</w:t>
      </w:r>
    </w:p>
    <w:p w:rsidR="00CF766C" w:rsidRPr="001F2F4D" w:rsidRDefault="00CF766C" w:rsidP="00CF766C">
      <w:pPr>
        <w:rPr>
          <w:rFonts w:cstheme="minorHAnsi"/>
          <w:bCs/>
          <w:color w:val="000000" w:themeColor="text1"/>
          <w:lang w:val="nl-NL"/>
        </w:rPr>
      </w:pPr>
      <w:r w:rsidRPr="001F2F4D">
        <w:rPr>
          <w:rFonts w:cstheme="minorHAnsi"/>
          <w:bCs/>
          <w:color w:val="000000" w:themeColor="text1"/>
          <w:lang w:val="nl-NL"/>
        </w:rPr>
        <w:t>Ondertekening:</w:t>
      </w:r>
    </w:p>
    <w:p w:rsidR="00CF766C" w:rsidRPr="001F2F4D" w:rsidRDefault="00CF766C" w:rsidP="00CF766C">
      <w:pPr>
        <w:rPr>
          <w:rFonts w:cstheme="minorHAnsi"/>
          <w:bCs/>
          <w:color w:val="000000" w:themeColor="text1"/>
          <w:lang w:val="nl-NL"/>
        </w:rPr>
      </w:pPr>
    </w:p>
    <w:p w:rsidR="00CF766C" w:rsidRDefault="00CF766C" w:rsidP="00CF766C">
      <w:pPr>
        <w:rPr>
          <w:rFonts w:cstheme="minorHAnsi"/>
          <w:bCs/>
          <w:color w:val="000000" w:themeColor="text1"/>
          <w:lang w:val="nl-NL"/>
        </w:rPr>
      </w:pPr>
      <w:r w:rsidRPr="001F2F4D">
        <w:rPr>
          <w:rFonts w:cstheme="minorHAnsi"/>
          <w:bCs/>
          <w:color w:val="000000" w:themeColor="text1"/>
          <w:lang w:val="nl-NL"/>
        </w:rPr>
        <w:t>Bijlagen:</w:t>
      </w:r>
      <w:r w:rsidRPr="001F2F4D">
        <w:rPr>
          <w:rFonts w:cstheme="minorHAnsi"/>
          <w:bCs/>
          <w:color w:val="000000" w:themeColor="text1"/>
          <w:lang w:val="nl-NL"/>
        </w:rPr>
        <w:br/>
        <w:t xml:space="preserve">Besluit </w:t>
      </w:r>
      <w:r w:rsidRPr="008E3441">
        <w:rPr>
          <w:rFonts w:cstheme="minorHAnsi"/>
          <w:bCs/>
          <w:color w:val="FF0000"/>
          <w:lang w:val="nl-NL"/>
        </w:rPr>
        <w:t>[nummer]</w:t>
      </w:r>
      <w:r w:rsidRPr="001F2F4D">
        <w:rPr>
          <w:rFonts w:cstheme="minorHAnsi"/>
          <w:bCs/>
          <w:color w:val="00CC00"/>
          <w:lang w:val="nl-NL"/>
        </w:rPr>
        <w:t xml:space="preserve"> </w:t>
      </w:r>
      <w:r w:rsidRPr="001F2F4D">
        <w:rPr>
          <w:rFonts w:cstheme="minorHAnsi"/>
          <w:bCs/>
          <w:color w:val="000000" w:themeColor="text1"/>
          <w:lang w:val="nl-NL"/>
        </w:rPr>
        <w:t xml:space="preserve">tot vervanging van archiefbescheiden d.d. </w:t>
      </w:r>
      <w:r w:rsidRPr="008E3441">
        <w:rPr>
          <w:rFonts w:cstheme="minorHAnsi"/>
          <w:bCs/>
          <w:color w:val="FF0000"/>
          <w:lang w:val="nl-NL"/>
        </w:rPr>
        <w:t>[datum]</w:t>
      </w:r>
      <w:r w:rsidRPr="008E3441">
        <w:rPr>
          <w:rFonts w:cstheme="minorHAnsi"/>
          <w:bCs/>
          <w:color w:val="FF0000"/>
          <w:lang w:val="nl-NL"/>
        </w:rPr>
        <w:br/>
      </w:r>
      <w:r w:rsidRPr="001F2F4D">
        <w:rPr>
          <w:rFonts w:cstheme="minorHAnsi"/>
          <w:bCs/>
          <w:color w:val="000000" w:themeColor="text1"/>
          <w:lang w:val="nl-NL"/>
        </w:rPr>
        <w:t>Overzicht vervangen en vervolgens vernietigde archiefbescheiden</w:t>
      </w:r>
    </w:p>
    <w:p w:rsidR="0053065B" w:rsidRDefault="0053065B">
      <w:pPr>
        <w:rPr>
          <w:rFonts w:cstheme="minorHAnsi"/>
          <w:bCs/>
          <w:color w:val="000000" w:themeColor="text1"/>
          <w:lang w:val="nl-NL"/>
        </w:rPr>
      </w:pPr>
      <w:r>
        <w:rPr>
          <w:rFonts w:cstheme="minorHAnsi"/>
          <w:bCs/>
          <w:color w:val="000000" w:themeColor="text1"/>
          <w:lang w:val="nl-NL"/>
        </w:rPr>
        <w:br w:type="page"/>
      </w:r>
    </w:p>
    <w:bookmarkStart w:id="47" w:name="Logboek1"/>
    <w:p w:rsidR="00CF766C" w:rsidRPr="004D6B6F" w:rsidRDefault="001F14E8" w:rsidP="00CF766C">
      <w:pPr>
        <w:rPr>
          <w:rFonts w:eastAsia="Calibri-Bold" w:cstheme="minorHAnsi"/>
          <w:b/>
          <w:color w:val="00B0F0"/>
          <w:sz w:val="36"/>
          <w:szCs w:val="36"/>
          <w:lang w:val="nl-NL"/>
        </w:rPr>
      </w:pPr>
      <w:r w:rsidRPr="004D6B6F">
        <w:rPr>
          <w:rFonts w:eastAsia="Calibri-Bold" w:cstheme="minorHAnsi"/>
          <w:b/>
          <w:color w:val="00B0F0"/>
          <w:sz w:val="36"/>
          <w:szCs w:val="36"/>
          <w:lang w:val="nl-NL"/>
        </w:rPr>
        <w:lastRenderedPageBreak/>
        <w:fldChar w:fldCharType="begin"/>
      </w:r>
      <w:r w:rsidRPr="004D6B6F">
        <w:rPr>
          <w:rFonts w:eastAsia="Calibri-Bold" w:cstheme="minorHAnsi"/>
          <w:b/>
          <w:color w:val="00B0F0"/>
          <w:sz w:val="36"/>
          <w:szCs w:val="36"/>
          <w:lang w:val="nl-NL"/>
        </w:rPr>
        <w:instrText xml:space="preserve"> HYPERLINK  \l "Logboek" </w:instrText>
      </w:r>
      <w:r w:rsidRPr="004D6B6F">
        <w:rPr>
          <w:rFonts w:eastAsia="Calibri-Bold" w:cstheme="minorHAnsi"/>
          <w:b/>
          <w:color w:val="00B0F0"/>
          <w:sz w:val="36"/>
          <w:szCs w:val="36"/>
          <w:lang w:val="nl-NL"/>
        </w:rPr>
        <w:fldChar w:fldCharType="separate"/>
      </w:r>
      <w:r w:rsidR="0053065B" w:rsidRPr="004D6B6F">
        <w:rPr>
          <w:rStyle w:val="Hyperlink"/>
          <w:rFonts w:eastAsia="Calibri-Bold" w:cstheme="minorHAnsi"/>
          <w:b/>
          <w:color w:val="00B0F0"/>
          <w:sz w:val="36"/>
          <w:szCs w:val="36"/>
          <w:lang w:val="nl-NL"/>
        </w:rPr>
        <w:t>bijlage Logboek kleine wijzigingen</w:t>
      </w:r>
      <w:r w:rsidRPr="004D6B6F">
        <w:rPr>
          <w:rFonts w:eastAsia="Calibri-Bold" w:cstheme="minorHAnsi"/>
          <w:b/>
          <w:color w:val="00B0F0"/>
          <w:sz w:val="36"/>
          <w:szCs w:val="36"/>
          <w:lang w:val="nl-NL"/>
        </w:rPr>
        <w:fldChar w:fldCharType="end"/>
      </w:r>
    </w:p>
    <w:bookmarkEnd w:id="47"/>
    <w:p w:rsidR="00F72078" w:rsidRDefault="00F72078" w:rsidP="00F72078">
      <w:pPr>
        <w:rPr>
          <w:rFonts w:eastAsia="Calibri-Bold" w:cstheme="minorHAnsi"/>
          <w:color w:val="00CC00"/>
          <w:lang w:val="nl-NL"/>
        </w:rPr>
      </w:pPr>
    </w:p>
    <w:tbl>
      <w:tblPr>
        <w:tblStyle w:val="Tabelraster"/>
        <w:tblW w:w="0" w:type="auto"/>
        <w:tblLook w:val="04A0" w:firstRow="1" w:lastRow="0" w:firstColumn="1" w:lastColumn="0" w:noHBand="0" w:noVBand="1"/>
      </w:tblPr>
      <w:tblGrid>
        <w:gridCol w:w="2332"/>
        <w:gridCol w:w="2331"/>
        <w:gridCol w:w="2331"/>
        <w:gridCol w:w="2068"/>
      </w:tblGrid>
      <w:tr w:rsidR="00F72078" w:rsidTr="00F72078">
        <w:tc>
          <w:tcPr>
            <w:tcW w:w="2391" w:type="dxa"/>
            <w:tcBorders>
              <w:top w:val="single" w:sz="4" w:space="0" w:color="auto"/>
              <w:left w:val="single" w:sz="4" w:space="0" w:color="auto"/>
              <w:bottom w:val="single" w:sz="4" w:space="0" w:color="auto"/>
              <w:right w:val="single" w:sz="4" w:space="0" w:color="auto"/>
            </w:tcBorders>
            <w:hideMark/>
          </w:tcPr>
          <w:p w:rsidR="00F72078" w:rsidRDefault="00F72078">
            <w:pPr>
              <w:rPr>
                <w:rFonts w:cstheme="minorHAnsi"/>
                <w:bCs/>
                <w:color w:val="000000" w:themeColor="text1"/>
                <w:lang w:val="nl-NL"/>
              </w:rPr>
            </w:pPr>
            <w:r>
              <w:rPr>
                <w:rFonts w:cstheme="minorHAnsi"/>
                <w:bCs/>
                <w:color w:val="000000" w:themeColor="text1"/>
                <w:lang w:val="nl-NL"/>
              </w:rPr>
              <w:t>Wat is gewijzigd</w:t>
            </w:r>
          </w:p>
        </w:tc>
        <w:tc>
          <w:tcPr>
            <w:tcW w:w="2391" w:type="dxa"/>
            <w:tcBorders>
              <w:top w:val="single" w:sz="4" w:space="0" w:color="auto"/>
              <w:left w:val="single" w:sz="4" w:space="0" w:color="auto"/>
              <w:bottom w:val="single" w:sz="4" w:space="0" w:color="auto"/>
              <w:right w:val="single" w:sz="4" w:space="0" w:color="auto"/>
            </w:tcBorders>
            <w:hideMark/>
          </w:tcPr>
          <w:p w:rsidR="00F72078" w:rsidRDefault="00F72078">
            <w:pPr>
              <w:rPr>
                <w:rFonts w:cstheme="minorHAnsi"/>
                <w:bCs/>
                <w:color w:val="000000" w:themeColor="text1"/>
                <w:lang w:val="nl-NL"/>
              </w:rPr>
            </w:pPr>
            <w:r>
              <w:rPr>
                <w:rFonts w:cstheme="minorHAnsi"/>
                <w:bCs/>
                <w:color w:val="000000" w:themeColor="text1"/>
                <w:lang w:val="nl-NL"/>
              </w:rPr>
              <w:t>Waarom is dit gewijzigd</w:t>
            </w:r>
          </w:p>
        </w:tc>
        <w:tc>
          <w:tcPr>
            <w:tcW w:w="2391" w:type="dxa"/>
            <w:tcBorders>
              <w:top w:val="single" w:sz="4" w:space="0" w:color="auto"/>
              <w:left w:val="single" w:sz="4" w:space="0" w:color="auto"/>
              <w:bottom w:val="single" w:sz="4" w:space="0" w:color="auto"/>
              <w:right w:val="single" w:sz="4" w:space="0" w:color="auto"/>
            </w:tcBorders>
            <w:hideMark/>
          </w:tcPr>
          <w:p w:rsidR="00F72078" w:rsidRDefault="00F72078">
            <w:pPr>
              <w:rPr>
                <w:rFonts w:cstheme="minorHAnsi"/>
                <w:bCs/>
                <w:color w:val="000000" w:themeColor="text1"/>
                <w:lang w:val="nl-NL"/>
              </w:rPr>
            </w:pPr>
            <w:r>
              <w:rPr>
                <w:rFonts w:cstheme="minorHAnsi"/>
                <w:bCs/>
                <w:color w:val="000000" w:themeColor="text1"/>
                <w:lang w:val="nl-NL"/>
              </w:rPr>
              <w:t>Door wie is dit gewijzigd</w:t>
            </w:r>
          </w:p>
        </w:tc>
        <w:tc>
          <w:tcPr>
            <w:tcW w:w="2115" w:type="dxa"/>
            <w:tcBorders>
              <w:top w:val="single" w:sz="4" w:space="0" w:color="auto"/>
              <w:left w:val="single" w:sz="4" w:space="0" w:color="auto"/>
              <w:bottom w:val="single" w:sz="4" w:space="0" w:color="auto"/>
              <w:right w:val="single" w:sz="4" w:space="0" w:color="auto"/>
            </w:tcBorders>
            <w:hideMark/>
          </w:tcPr>
          <w:p w:rsidR="00F72078" w:rsidRDefault="00F72078">
            <w:pPr>
              <w:rPr>
                <w:rFonts w:cstheme="minorHAnsi"/>
                <w:bCs/>
                <w:color w:val="000000" w:themeColor="text1"/>
                <w:lang w:val="nl-NL"/>
              </w:rPr>
            </w:pPr>
            <w:r>
              <w:rPr>
                <w:rFonts w:cstheme="minorHAnsi"/>
                <w:bCs/>
                <w:color w:val="000000" w:themeColor="text1"/>
                <w:lang w:val="nl-NL"/>
              </w:rPr>
              <w:t>Wanneer is dit gewijzigd</w:t>
            </w:r>
          </w:p>
        </w:tc>
      </w:tr>
      <w:tr w:rsidR="00F72078" w:rsidTr="00F72078">
        <w:tc>
          <w:tcPr>
            <w:tcW w:w="2391" w:type="dxa"/>
            <w:tcBorders>
              <w:top w:val="single" w:sz="4" w:space="0" w:color="auto"/>
              <w:left w:val="single" w:sz="4" w:space="0" w:color="auto"/>
              <w:bottom w:val="single" w:sz="4" w:space="0" w:color="auto"/>
              <w:right w:val="single" w:sz="4" w:space="0" w:color="auto"/>
            </w:tcBorders>
          </w:tcPr>
          <w:p w:rsidR="00F72078" w:rsidRDefault="00F72078">
            <w:pPr>
              <w:rPr>
                <w:rFonts w:cstheme="minorHAnsi"/>
                <w:bCs/>
                <w:color w:val="00CC00"/>
                <w:lang w:val="nl-NL"/>
              </w:rPr>
            </w:pPr>
          </w:p>
        </w:tc>
        <w:tc>
          <w:tcPr>
            <w:tcW w:w="2391" w:type="dxa"/>
            <w:tcBorders>
              <w:top w:val="single" w:sz="4" w:space="0" w:color="auto"/>
              <w:left w:val="single" w:sz="4" w:space="0" w:color="auto"/>
              <w:bottom w:val="single" w:sz="4" w:space="0" w:color="auto"/>
              <w:right w:val="single" w:sz="4" w:space="0" w:color="auto"/>
            </w:tcBorders>
          </w:tcPr>
          <w:p w:rsidR="00F72078" w:rsidRDefault="00F72078">
            <w:pPr>
              <w:rPr>
                <w:rFonts w:cstheme="minorHAnsi"/>
                <w:bCs/>
                <w:color w:val="00CC00"/>
                <w:lang w:val="nl-NL"/>
              </w:rPr>
            </w:pPr>
          </w:p>
        </w:tc>
        <w:tc>
          <w:tcPr>
            <w:tcW w:w="2391" w:type="dxa"/>
            <w:tcBorders>
              <w:top w:val="single" w:sz="4" w:space="0" w:color="auto"/>
              <w:left w:val="single" w:sz="4" w:space="0" w:color="auto"/>
              <w:bottom w:val="single" w:sz="4" w:space="0" w:color="auto"/>
              <w:right w:val="single" w:sz="4" w:space="0" w:color="auto"/>
            </w:tcBorders>
          </w:tcPr>
          <w:p w:rsidR="00F72078" w:rsidRDefault="00F72078">
            <w:pPr>
              <w:rPr>
                <w:rFonts w:cstheme="minorHAnsi"/>
                <w:bCs/>
                <w:color w:val="00CC00"/>
                <w:lang w:val="nl-NL"/>
              </w:rPr>
            </w:pPr>
          </w:p>
        </w:tc>
        <w:tc>
          <w:tcPr>
            <w:tcW w:w="2115" w:type="dxa"/>
            <w:tcBorders>
              <w:top w:val="single" w:sz="4" w:space="0" w:color="auto"/>
              <w:left w:val="single" w:sz="4" w:space="0" w:color="auto"/>
              <w:bottom w:val="single" w:sz="4" w:space="0" w:color="auto"/>
              <w:right w:val="single" w:sz="4" w:space="0" w:color="auto"/>
            </w:tcBorders>
          </w:tcPr>
          <w:p w:rsidR="00F72078" w:rsidRDefault="00F72078">
            <w:pPr>
              <w:rPr>
                <w:rFonts w:cstheme="minorHAnsi"/>
                <w:bCs/>
                <w:color w:val="00CC00"/>
                <w:lang w:val="nl-NL"/>
              </w:rPr>
            </w:pPr>
          </w:p>
        </w:tc>
      </w:tr>
      <w:tr w:rsidR="00F72078" w:rsidTr="00F72078">
        <w:tc>
          <w:tcPr>
            <w:tcW w:w="2391" w:type="dxa"/>
            <w:tcBorders>
              <w:top w:val="single" w:sz="4" w:space="0" w:color="auto"/>
              <w:left w:val="single" w:sz="4" w:space="0" w:color="auto"/>
              <w:bottom w:val="single" w:sz="4" w:space="0" w:color="auto"/>
              <w:right w:val="single" w:sz="4" w:space="0" w:color="auto"/>
            </w:tcBorders>
          </w:tcPr>
          <w:p w:rsidR="00F72078" w:rsidRDefault="00F72078">
            <w:pPr>
              <w:rPr>
                <w:rFonts w:cstheme="minorHAnsi"/>
                <w:bCs/>
                <w:color w:val="00CC00"/>
                <w:lang w:val="nl-NL"/>
              </w:rPr>
            </w:pPr>
          </w:p>
        </w:tc>
        <w:tc>
          <w:tcPr>
            <w:tcW w:w="2391" w:type="dxa"/>
            <w:tcBorders>
              <w:top w:val="single" w:sz="4" w:space="0" w:color="auto"/>
              <w:left w:val="single" w:sz="4" w:space="0" w:color="auto"/>
              <w:bottom w:val="single" w:sz="4" w:space="0" w:color="auto"/>
              <w:right w:val="single" w:sz="4" w:space="0" w:color="auto"/>
            </w:tcBorders>
          </w:tcPr>
          <w:p w:rsidR="00F72078" w:rsidRDefault="00F72078">
            <w:pPr>
              <w:rPr>
                <w:rFonts w:cstheme="minorHAnsi"/>
                <w:bCs/>
                <w:color w:val="00CC00"/>
                <w:lang w:val="nl-NL"/>
              </w:rPr>
            </w:pPr>
          </w:p>
        </w:tc>
        <w:tc>
          <w:tcPr>
            <w:tcW w:w="2391" w:type="dxa"/>
            <w:tcBorders>
              <w:top w:val="single" w:sz="4" w:space="0" w:color="auto"/>
              <w:left w:val="single" w:sz="4" w:space="0" w:color="auto"/>
              <w:bottom w:val="single" w:sz="4" w:space="0" w:color="auto"/>
              <w:right w:val="single" w:sz="4" w:space="0" w:color="auto"/>
            </w:tcBorders>
          </w:tcPr>
          <w:p w:rsidR="00F72078" w:rsidRDefault="00F72078">
            <w:pPr>
              <w:rPr>
                <w:rFonts w:cstheme="minorHAnsi"/>
                <w:bCs/>
                <w:color w:val="00CC00"/>
                <w:lang w:val="nl-NL"/>
              </w:rPr>
            </w:pPr>
          </w:p>
        </w:tc>
        <w:tc>
          <w:tcPr>
            <w:tcW w:w="2115" w:type="dxa"/>
            <w:tcBorders>
              <w:top w:val="single" w:sz="4" w:space="0" w:color="auto"/>
              <w:left w:val="single" w:sz="4" w:space="0" w:color="auto"/>
              <w:bottom w:val="single" w:sz="4" w:space="0" w:color="auto"/>
              <w:right w:val="single" w:sz="4" w:space="0" w:color="auto"/>
            </w:tcBorders>
          </w:tcPr>
          <w:p w:rsidR="00F72078" w:rsidRDefault="00F72078">
            <w:pPr>
              <w:rPr>
                <w:rFonts w:cstheme="minorHAnsi"/>
                <w:bCs/>
                <w:color w:val="00CC00"/>
                <w:lang w:val="nl-NL"/>
              </w:rPr>
            </w:pPr>
          </w:p>
        </w:tc>
      </w:tr>
      <w:tr w:rsidR="00F72078" w:rsidTr="00F72078">
        <w:tc>
          <w:tcPr>
            <w:tcW w:w="2391" w:type="dxa"/>
            <w:tcBorders>
              <w:top w:val="single" w:sz="4" w:space="0" w:color="auto"/>
              <w:left w:val="single" w:sz="4" w:space="0" w:color="auto"/>
              <w:bottom w:val="single" w:sz="4" w:space="0" w:color="auto"/>
              <w:right w:val="single" w:sz="4" w:space="0" w:color="auto"/>
            </w:tcBorders>
          </w:tcPr>
          <w:p w:rsidR="00F72078" w:rsidRDefault="00F72078">
            <w:pPr>
              <w:rPr>
                <w:rFonts w:cstheme="minorHAnsi"/>
                <w:bCs/>
                <w:color w:val="00CC00"/>
                <w:lang w:val="nl-NL"/>
              </w:rPr>
            </w:pPr>
          </w:p>
        </w:tc>
        <w:tc>
          <w:tcPr>
            <w:tcW w:w="2391" w:type="dxa"/>
            <w:tcBorders>
              <w:top w:val="single" w:sz="4" w:space="0" w:color="auto"/>
              <w:left w:val="single" w:sz="4" w:space="0" w:color="auto"/>
              <w:bottom w:val="single" w:sz="4" w:space="0" w:color="auto"/>
              <w:right w:val="single" w:sz="4" w:space="0" w:color="auto"/>
            </w:tcBorders>
          </w:tcPr>
          <w:p w:rsidR="00F72078" w:rsidRDefault="00F72078">
            <w:pPr>
              <w:rPr>
                <w:rFonts w:cstheme="minorHAnsi"/>
                <w:bCs/>
                <w:color w:val="00CC00"/>
                <w:lang w:val="nl-NL"/>
              </w:rPr>
            </w:pPr>
          </w:p>
        </w:tc>
        <w:tc>
          <w:tcPr>
            <w:tcW w:w="2391" w:type="dxa"/>
            <w:tcBorders>
              <w:top w:val="single" w:sz="4" w:space="0" w:color="auto"/>
              <w:left w:val="single" w:sz="4" w:space="0" w:color="auto"/>
              <w:bottom w:val="single" w:sz="4" w:space="0" w:color="auto"/>
              <w:right w:val="single" w:sz="4" w:space="0" w:color="auto"/>
            </w:tcBorders>
          </w:tcPr>
          <w:p w:rsidR="00F72078" w:rsidRDefault="00F72078">
            <w:pPr>
              <w:rPr>
                <w:rFonts w:cstheme="minorHAnsi"/>
                <w:bCs/>
                <w:color w:val="00CC00"/>
                <w:lang w:val="nl-NL"/>
              </w:rPr>
            </w:pPr>
          </w:p>
        </w:tc>
        <w:tc>
          <w:tcPr>
            <w:tcW w:w="2115" w:type="dxa"/>
            <w:tcBorders>
              <w:top w:val="single" w:sz="4" w:space="0" w:color="auto"/>
              <w:left w:val="single" w:sz="4" w:space="0" w:color="auto"/>
              <w:bottom w:val="single" w:sz="4" w:space="0" w:color="auto"/>
              <w:right w:val="single" w:sz="4" w:space="0" w:color="auto"/>
            </w:tcBorders>
          </w:tcPr>
          <w:p w:rsidR="00F72078" w:rsidRDefault="00F72078">
            <w:pPr>
              <w:rPr>
                <w:rFonts w:cstheme="minorHAnsi"/>
                <w:bCs/>
                <w:color w:val="00CC00"/>
                <w:lang w:val="nl-NL"/>
              </w:rPr>
            </w:pPr>
          </w:p>
        </w:tc>
      </w:tr>
      <w:tr w:rsidR="00F72078" w:rsidTr="00F72078">
        <w:tc>
          <w:tcPr>
            <w:tcW w:w="2391" w:type="dxa"/>
            <w:tcBorders>
              <w:top w:val="single" w:sz="4" w:space="0" w:color="auto"/>
              <w:left w:val="single" w:sz="4" w:space="0" w:color="auto"/>
              <w:bottom w:val="single" w:sz="4" w:space="0" w:color="auto"/>
              <w:right w:val="single" w:sz="4" w:space="0" w:color="auto"/>
            </w:tcBorders>
          </w:tcPr>
          <w:p w:rsidR="00F72078" w:rsidRDefault="00F72078">
            <w:pPr>
              <w:rPr>
                <w:rFonts w:cstheme="minorHAnsi"/>
                <w:bCs/>
                <w:color w:val="00CC00"/>
                <w:lang w:val="nl-NL"/>
              </w:rPr>
            </w:pPr>
          </w:p>
        </w:tc>
        <w:tc>
          <w:tcPr>
            <w:tcW w:w="2391" w:type="dxa"/>
            <w:tcBorders>
              <w:top w:val="single" w:sz="4" w:space="0" w:color="auto"/>
              <w:left w:val="single" w:sz="4" w:space="0" w:color="auto"/>
              <w:bottom w:val="single" w:sz="4" w:space="0" w:color="auto"/>
              <w:right w:val="single" w:sz="4" w:space="0" w:color="auto"/>
            </w:tcBorders>
          </w:tcPr>
          <w:p w:rsidR="00F72078" w:rsidRDefault="00F72078">
            <w:pPr>
              <w:rPr>
                <w:rFonts w:cstheme="minorHAnsi"/>
                <w:bCs/>
                <w:color w:val="00CC00"/>
                <w:lang w:val="nl-NL"/>
              </w:rPr>
            </w:pPr>
          </w:p>
        </w:tc>
        <w:tc>
          <w:tcPr>
            <w:tcW w:w="2391" w:type="dxa"/>
            <w:tcBorders>
              <w:top w:val="single" w:sz="4" w:space="0" w:color="auto"/>
              <w:left w:val="single" w:sz="4" w:space="0" w:color="auto"/>
              <w:bottom w:val="single" w:sz="4" w:space="0" w:color="auto"/>
              <w:right w:val="single" w:sz="4" w:space="0" w:color="auto"/>
            </w:tcBorders>
          </w:tcPr>
          <w:p w:rsidR="00F72078" w:rsidRDefault="00F72078">
            <w:pPr>
              <w:rPr>
                <w:rFonts w:cstheme="minorHAnsi"/>
                <w:bCs/>
                <w:color w:val="00CC00"/>
                <w:lang w:val="nl-NL"/>
              </w:rPr>
            </w:pPr>
          </w:p>
        </w:tc>
        <w:tc>
          <w:tcPr>
            <w:tcW w:w="2115" w:type="dxa"/>
            <w:tcBorders>
              <w:top w:val="single" w:sz="4" w:space="0" w:color="auto"/>
              <w:left w:val="single" w:sz="4" w:space="0" w:color="auto"/>
              <w:bottom w:val="single" w:sz="4" w:space="0" w:color="auto"/>
              <w:right w:val="single" w:sz="4" w:space="0" w:color="auto"/>
            </w:tcBorders>
          </w:tcPr>
          <w:p w:rsidR="00F72078" w:rsidRDefault="00F72078">
            <w:pPr>
              <w:rPr>
                <w:rFonts w:cstheme="minorHAnsi"/>
                <w:bCs/>
                <w:color w:val="00CC00"/>
                <w:lang w:val="nl-NL"/>
              </w:rPr>
            </w:pPr>
          </w:p>
        </w:tc>
      </w:tr>
      <w:tr w:rsidR="00F72078" w:rsidTr="00F72078">
        <w:tc>
          <w:tcPr>
            <w:tcW w:w="2391" w:type="dxa"/>
            <w:tcBorders>
              <w:top w:val="single" w:sz="4" w:space="0" w:color="auto"/>
              <w:left w:val="single" w:sz="4" w:space="0" w:color="auto"/>
              <w:bottom w:val="single" w:sz="4" w:space="0" w:color="auto"/>
              <w:right w:val="single" w:sz="4" w:space="0" w:color="auto"/>
            </w:tcBorders>
          </w:tcPr>
          <w:p w:rsidR="00F72078" w:rsidRDefault="00F72078">
            <w:pPr>
              <w:rPr>
                <w:rFonts w:cstheme="minorHAnsi"/>
                <w:bCs/>
                <w:color w:val="00CC00"/>
                <w:lang w:val="nl-NL"/>
              </w:rPr>
            </w:pPr>
          </w:p>
        </w:tc>
        <w:tc>
          <w:tcPr>
            <w:tcW w:w="2391" w:type="dxa"/>
            <w:tcBorders>
              <w:top w:val="single" w:sz="4" w:space="0" w:color="auto"/>
              <w:left w:val="single" w:sz="4" w:space="0" w:color="auto"/>
              <w:bottom w:val="single" w:sz="4" w:space="0" w:color="auto"/>
              <w:right w:val="single" w:sz="4" w:space="0" w:color="auto"/>
            </w:tcBorders>
          </w:tcPr>
          <w:p w:rsidR="00F72078" w:rsidRDefault="00F72078">
            <w:pPr>
              <w:rPr>
                <w:rFonts w:cstheme="minorHAnsi"/>
                <w:bCs/>
                <w:color w:val="00CC00"/>
                <w:lang w:val="nl-NL"/>
              </w:rPr>
            </w:pPr>
          </w:p>
        </w:tc>
        <w:tc>
          <w:tcPr>
            <w:tcW w:w="2391" w:type="dxa"/>
            <w:tcBorders>
              <w:top w:val="single" w:sz="4" w:space="0" w:color="auto"/>
              <w:left w:val="single" w:sz="4" w:space="0" w:color="auto"/>
              <w:bottom w:val="single" w:sz="4" w:space="0" w:color="auto"/>
              <w:right w:val="single" w:sz="4" w:space="0" w:color="auto"/>
            </w:tcBorders>
          </w:tcPr>
          <w:p w:rsidR="00F72078" w:rsidRDefault="00F72078">
            <w:pPr>
              <w:rPr>
                <w:rFonts w:cstheme="minorHAnsi"/>
                <w:bCs/>
                <w:color w:val="00CC00"/>
                <w:lang w:val="nl-NL"/>
              </w:rPr>
            </w:pPr>
          </w:p>
        </w:tc>
        <w:tc>
          <w:tcPr>
            <w:tcW w:w="2115" w:type="dxa"/>
            <w:tcBorders>
              <w:top w:val="single" w:sz="4" w:space="0" w:color="auto"/>
              <w:left w:val="single" w:sz="4" w:space="0" w:color="auto"/>
              <w:bottom w:val="single" w:sz="4" w:space="0" w:color="auto"/>
              <w:right w:val="single" w:sz="4" w:space="0" w:color="auto"/>
            </w:tcBorders>
          </w:tcPr>
          <w:p w:rsidR="00F72078" w:rsidRDefault="00F72078">
            <w:pPr>
              <w:rPr>
                <w:rFonts w:cstheme="minorHAnsi"/>
                <w:bCs/>
                <w:color w:val="00CC00"/>
                <w:lang w:val="nl-NL"/>
              </w:rPr>
            </w:pPr>
          </w:p>
        </w:tc>
      </w:tr>
      <w:tr w:rsidR="00F72078" w:rsidTr="00F72078">
        <w:tc>
          <w:tcPr>
            <w:tcW w:w="2391" w:type="dxa"/>
            <w:tcBorders>
              <w:top w:val="single" w:sz="4" w:space="0" w:color="auto"/>
              <w:left w:val="single" w:sz="4" w:space="0" w:color="auto"/>
              <w:bottom w:val="single" w:sz="4" w:space="0" w:color="auto"/>
              <w:right w:val="single" w:sz="4" w:space="0" w:color="auto"/>
            </w:tcBorders>
          </w:tcPr>
          <w:p w:rsidR="00F72078" w:rsidRDefault="00F72078">
            <w:pPr>
              <w:rPr>
                <w:rFonts w:cstheme="minorHAnsi"/>
                <w:bCs/>
                <w:color w:val="00CC00"/>
                <w:lang w:val="nl-NL"/>
              </w:rPr>
            </w:pPr>
          </w:p>
        </w:tc>
        <w:tc>
          <w:tcPr>
            <w:tcW w:w="2391" w:type="dxa"/>
            <w:tcBorders>
              <w:top w:val="single" w:sz="4" w:space="0" w:color="auto"/>
              <w:left w:val="single" w:sz="4" w:space="0" w:color="auto"/>
              <w:bottom w:val="single" w:sz="4" w:space="0" w:color="auto"/>
              <w:right w:val="single" w:sz="4" w:space="0" w:color="auto"/>
            </w:tcBorders>
          </w:tcPr>
          <w:p w:rsidR="00F72078" w:rsidRDefault="00F72078">
            <w:pPr>
              <w:rPr>
                <w:rFonts w:cstheme="minorHAnsi"/>
                <w:bCs/>
                <w:color w:val="00CC00"/>
                <w:lang w:val="nl-NL"/>
              </w:rPr>
            </w:pPr>
          </w:p>
        </w:tc>
        <w:tc>
          <w:tcPr>
            <w:tcW w:w="2391" w:type="dxa"/>
            <w:tcBorders>
              <w:top w:val="single" w:sz="4" w:space="0" w:color="auto"/>
              <w:left w:val="single" w:sz="4" w:space="0" w:color="auto"/>
              <w:bottom w:val="single" w:sz="4" w:space="0" w:color="auto"/>
              <w:right w:val="single" w:sz="4" w:space="0" w:color="auto"/>
            </w:tcBorders>
          </w:tcPr>
          <w:p w:rsidR="00F72078" w:rsidRDefault="00F72078">
            <w:pPr>
              <w:rPr>
                <w:rFonts w:cstheme="minorHAnsi"/>
                <w:bCs/>
                <w:color w:val="00CC00"/>
                <w:lang w:val="nl-NL"/>
              </w:rPr>
            </w:pPr>
          </w:p>
        </w:tc>
        <w:tc>
          <w:tcPr>
            <w:tcW w:w="2115" w:type="dxa"/>
            <w:tcBorders>
              <w:top w:val="single" w:sz="4" w:space="0" w:color="auto"/>
              <w:left w:val="single" w:sz="4" w:space="0" w:color="auto"/>
              <w:bottom w:val="single" w:sz="4" w:space="0" w:color="auto"/>
              <w:right w:val="single" w:sz="4" w:space="0" w:color="auto"/>
            </w:tcBorders>
          </w:tcPr>
          <w:p w:rsidR="00F72078" w:rsidRDefault="00F72078">
            <w:pPr>
              <w:rPr>
                <w:rFonts w:cstheme="minorHAnsi"/>
                <w:bCs/>
                <w:color w:val="00CC00"/>
                <w:lang w:val="nl-NL"/>
              </w:rPr>
            </w:pPr>
          </w:p>
        </w:tc>
      </w:tr>
      <w:tr w:rsidR="00F72078" w:rsidTr="00F72078">
        <w:tc>
          <w:tcPr>
            <w:tcW w:w="2391" w:type="dxa"/>
            <w:tcBorders>
              <w:top w:val="single" w:sz="4" w:space="0" w:color="auto"/>
              <w:left w:val="single" w:sz="4" w:space="0" w:color="auto"/>
              <w:bottom w:val="single" w:sz="4" w:space="0" w:color="auto"/>
              <w:right w:val="single" w:sz="4" w:space="0" w:color="auto"/>
            </w:tcBorders>
          </w:tcPr>
          <w:p w:rsidR="00F72078" w:rsidRDefault="00F72078">
            <w:pPr>
              <w:rPr>
                <w:rFonts w:cstheme="minorHAnsi"/>
                <w:bCs/>
                <w:color w:val="00CC00"/>
                <w:lang w:val="nl-NL"/>
              </w:rPr>
            </w:pPr>
          </w:p>
        </w:tc>
        <w:tc>
          <w:tcPr>
            <w:tcW w:w="2391" w:type="dxa"/>
            <w:tcBorders>
              <w:top w:val="single" w:sz="4" w:space="0" w:color="auto"/>
              <w:left w:val="single" w:sz="4" w:space="0" w:color="auto"/>
              <w:bottom w:val="single" w:sz="4" w:space="0" w:color="auto"/>
              <w:right w:val="single" w:sz="4" w:space="0" w:color="auto"/>
            </w:tcBorders>
          </w:tcPr>
          <w:p w:rsidR="00F72078" w:rsidRDefault="00F72078">
            <w:pPr>
              <w:rPr>
                <w:rFonts w:cstheme="minorHAnsi"/>
                <w:bCs/>
                <w:color w:val="00CC00"/>
                <w:lang w:val="nl-NL"/>
              </w:rPr>
            </w:pPr>
          </w:p>
        </w:tc>
        <w:tc>
          <w:tcPr>
            <w:tcW w:w="2391" w:type="dxa"/>
            <w:tcBorders>
              <w:top w:val="single" w:sz="4" w:space="0" w:color="auto"/>
              <w:left w:val="single" w:sz="4" w:space="0" w:color="auto"/>
              <w:bottom w:val="single" w:sz="4" w:space="0" w:color="auto"/>
              <w:right w:val="single" w:sz="4" w:space="0" w:color="auto"/>
            </w:tcBorders>
          </w:tcPr>
          <w:p w:rsidR="00F72078" w:rsidRDefault="00F72078">
            <w:pPr>
              <w:rPr>
                <w:rFonts w:cstheme="minorHAnsi"/>
                <w:bCs/>
                <w:color w:val="00CC00"/>
                <w:lang w:val="nl-NL"/>
              </w:rPr>
            </w:pPr>
          </w:p>
        </w:tc>
        <w:tc>
          <w:tcPr>
            <w:tcW w:w="2115" w:type="dxa"/>
            <w:tcBorders>
              <w:top w:val="single" w:sz="4" w:space="0" w:color="auto"/>
              <w:left w:val="single" w:sz="4" w:space="0" w:color="auto"/>
              <w:bottom w:val="single" w:sz="4" w:space="0" w:color="auto"/>
              <w:right w:val="single" w:sz="4" w:space="0" w:color="auto"/>
            </w:tcBorders>
          </w:tcPr>
          <w:p w:rsidR="00F72078" w:rsidRDefault="00F72078">
            <w:pPr>
              <w:rPr>
                <w:rFonts w:cstheme="minorHAnsi"/>
                <w:bCs/>
                <w:color w:val="00CC00"/>
                <w:lang w:val="nl-NL"/>
              </w:rPr>
            </w:pPr>
          </w:p>
        </w:tc>
      </w:tr>
      <w:tr w:rsidR="00F72078" w:rsidTr="00F72078">
        <w:tc>
          <w:tcPr>
            <w:tcW w:w="2391" w:type="dxa"/>
            <w:tcBorders>
              <w:top w:val="single" w:sz="4" w:space="0" w:color="auto"/>
              <w:left w:val="single" w:sz="4" w:space="0" w:color="auto"/>
              <w:bottom w:val="single" w:sz="4" w:space="0" w:color="auto"/>
              <w:right w:val="single" w:sz="4" w:space="0" w:color="auto"/>
            </w:tcBorders>
          </w:tcPr>
          <w:p w:rsidR="00F72078" w:rsidRDefault="00F72078">
            <w:pPr>
              <w:rPr>
                <w:rFonts w:cstheme="minorHAnsi"/>
                <w:bCs/>
                <w:color w:val="00CC00"/>
                <w:lang w:val="nl-NL"/>
              </w:rPr>
            </w:pPr>
          </w:p>
        </w:tc>
        <w:tc>
          <w:tcPr>
            <w:tcW w:w="2391" w:type="dxa"/>
            <w:tcBorders>
              <w:top w:val="single" w:sz="4" w:space="0" w:color="auto"/>
              <w:left w:val="single" w:sz="4" w:space="0" w:color="auto"/>
              <w:bottom w:val="single" w:sz="4" w:space="0" w:color="auto"/>
              <w:right w:val="single" w:sz="4" w:space="0" w:color="auto"/>
            </w:tcBorders>
          </w:tcPr>
          <w:p w:rsidR="00F72078" w:rsidRDefault="00F72078">
            <w:pPr>
              <w:rPr>
                <w:rFonts w:cstheme="minorHAnsi"/>
                <w:bCs/>
                <w:color w:val="00CC00"/>
                <w:lang w:val="nl-NL"/>
              </w:rPr>
            </w:pPr>
          </w:p>
        </w:tc>
        <w:tc>
          <w:tcPr>
            <w:tcW w:w="2391" w:type="dxa"/>
            <w:tcBorders>
              <w:top w:val="single" w:sz="4" w:space="0" w:color="auto"/>
              <w:left w:val="single" w:sz="4" w:space="0" w:color="auto"/>
              <w:bottom w:val="single" w:sz="4" w:space="0" w:color="auto"/>
              <w:right w:val="single" w:sz="4" w:space="0" w:color="auto"/>
            </w:tcBorders>
          </w:tcPr>
          <w:p w:rsidR="00F72078" w:rsidRDefault="00F72078">
            <w:pPr>
              <w:rPr>
                <w:rFonts w:cstheme="minorHAnsi"/>
                <w:bCs/>
                <w:color w:val="00CC00"/>
                <w:lang w:val="nl-NL"/>
              </w:rPr>
            </w:pPr>
          </w:p>
        </w:tc>
        <w:tc>
          <w:tcPr>
            <w:tcW w:w="2115" w:type="dxa"/>
            <w:tcBorders>
              <w:top w:val="single" w:sz="4" w:space="0" w:color="auto"/>
              <w:left w:val="single" w:sz="4" w:space="0" w:color="auto"/>
              <w:bottom w:val="single" w:sz="4" w:space="0" w:color="auto"/>
              <w:right w:val="single" w:sz="4" w:space="0" w:color="auto"/>
            </w:tcBorders>
          </w:tcPr>
          <w:p w:rsidR="00F72078" w:rsidRDefault="00F72078">
            <w:pPr>
              <w:rPr>
                <w:rFonts w:cstheme="minorHAnsi"/>
                <w:bCs/>
                <w:color w:val="00CC00"/>
                <w:lang w:val="nl-NL"/>
              </w:rPr>
            </w:pPr>
          </w:p>
        </w:tc>
      </w:tr>
      <w:tr w:rsidR="00F72078" w:rsidTr="00F72078">
        <w:tc>
          <w:tcPr>
            <w:tcW w:w="2391" w:type="dxa"/>
            <w:tcBorders>
              <w:top w:val="single" w:sz="4" w:space="0" w:color="auto"/>
              <w:left w:val="single" w:sz="4" w:space="0" w:color="auto"/>
              <w:bottom w:val="single" w:sz="4" w:space="0" w:color="auto"/>
              <w:right w:val="single" w:sz="4" w:space="0" w:color="auto"/>
            </w:tcBorders>
          </w:tcPr>
          <w:p w:rsidR="00F72078" w:rsidRDefault="00F72078">
            <w:pPr>
              <w:rPr>
                <w:rFonts w:cstheme="minorHAnsi"/>
                <w:bCs/>
                <w:color w:val="00CC00"/>
                <w:lang w:val="nl-NL"/>
              </w:rPr>
            </w:pPr>
          </w:p>
        </w:tc>
        <w:tc>
          <w:tcPr>
            <w:tcW w:w="2391" w:type="dxa"/>
            <w:tcBorders>
              <w:top w:val="single" w:sz="4" w:space="0" w:color="auto"/>
              <w:left w:val="single" w:sz="4" w:space="0" w:color="auto"/>
              <w:bottom w:val="single" w:sz="4" w:space="0" w:color="auto"/>
              <w:right w:val="single" w:sz="4" w:space="0" w:color="auto"/>
            </w:tcBorders>
          </w:tcPr>
          <w:p w:rsidR="00F72078" w:rsidRDefault="00F72078">
            <w:pPr>
              <w:rPr>
                <w:rFonts w:cstheme="minorHAnsi"/>
                <w:bCs/>
                <w:color w:val="00CC00"/>
                <w:lang w:val="nl-NL"/>
              </w:rPr>
            </w:pPr>
          </w:p>
        </w:tc>
        <w:tc>
          <w:tcPr>
            <w:tcW w:w="2391" w:type="dxa"/>
            <w:tcBorders>
              <w:top w:val="single" w:sz="4" w:space="0" w:color="auto"/>
              <w:left w:val="single" w:sz="4" w:space="0" w:color="auto"/>
              <w:bottom w:val="single" w:sz="4" w:space="0" w:color="auto"/>
              <w:right w:val="single" w:sz="4" w:space="0" w:color="auto"/>
            </w:tcBorders>
          </w:tcPr>
          <w:p w:rsidR="00F72078" w:rsidRDefault="00F72078">
            <w:pPr>
              <w:rPr>
                <w:rFonts w:cstheme="minorHAnsi"/>
                <w:bCs/>
                <w:color w:val="00CC00"/>
                <w:lang w:val="nl-NL"/>
              </w:rPr>
            </w:pPr>
          </w:p>
        </w:tc>
        <w:tc>
          <w:tcPr>
            <w:tcW w:w="2115" w:type="dxa"/>
            <w:tcBorders>
              <w:top w:val="single" w:sz="4" w:space="0" w:color="auto"/>
              <w:left w:val="single" w:sz="4" w:space="0" w:color="auto"/>
              <w:bottom w:val="single" w:sz="4" w:space="0" w:color="auto"/>
              <w:right w:val="single" w:sz="4" w:space="0" w:color="auto"/>
            </w:tcBorders>
          </w:tcPr>
          <w:p w:rsidR="00F72078" w:rsidRDefault="00F72078">
            <w:pPr>
              <w:rPr>
                <w:rFonts w:cstheme="minorHAnsi"/>
                <w:bCs/>
                <w:color w:val="00CC00"/>
                <w:lang w:val="nl-NL"/>
              </w:rPr>
            </w:pPr>
          </w:p>
        </w:tc>
      </w:tr>
    </w:tbl>
    <w:p w:rsidR="00F72078" w:rsidRDefault="00F72078" w:rsidP="00F72078">
      <w:pPr>
        <w:rPr>
          <w:rFonts w:cstheme="minorHAnsi"/>
          <w:bCs/>
          <w:color w:val="00CC00"/>
          <w:lang w:val="nl-NL"/>
        </w:rPr>
      </w:pPr>
    </w:p>
    <w:p w:rsidR="00F72078" w:rsidRDefault="00F72078" w:rsidP="00CF766C">
      <w:pPr>
        <w:rPr>
          <w:rFonts w:eastAsia="Calibri-Bold" w:cstheme="minorHAnsi"/>
          <w:color w:val="00CC00"/>
          <w:lang w:val="nl-NL"/>
        </w:rPr>
      </w:pPr>
    </w:p>
    <w:p w:rsidR="00F72078" w:rsidRPr="0053065B" w:rsidRDefault="00F72078" w:rsidP="00CF766C">
      <w:pPr>
        <w:rPr>
          <w:rFonts w:cstheme="minorHAnsi"/>
          <w:bCs/>
          <w:color w:val="00CC00"/>
          <w:lang w:val="nl-NL"/>
        </w:rPr>
      </w:pPr>
    </w:p>
    <w:sectPr w:rsidR="00F72078" w:rsidRPr="0053065B">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758C5" w:rsidRDefault="009758C5" w:rsidP="001F2F4D">
      <w:pPr>
        <w:spacing w:after="0" w:line="240" w:lineRule="auto"/>
      </w:pPr>
      <w:r>
        <w:separator/>
      </w:r>
    </w:p>
  </w:endnote>
  <w:endnote w:type="continuationSeparator" w:id="0">
    <w:p w:rsidR="009758C5" w:rsidRDefault="009758C5" w:rsidP="001F2F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Calibri-Bold">
    <w:altName w:val="MS Gothic"/>
    <w:panose1 w:val="00000000000000000000"/>
    <w:charset w:val="80"/>
    <w:family w:val="auto"/>
    <w:notTrueType/>
    <w:pitch w:val="default"/>
    <w:sig w:usb0="00000000" w:usb1="08070000" w:usb2="00000010" w:usb3="00000000" w:csb0="0002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79735767"/>
      <w:docPartObj>
        <w:docPartGallery w:val="Page Numbers (Bottom of Page)"/>
        <w:docPartUnique/>
      </w:docPartObj>
    </w:sdtPr>
    <w:sdtEndPr/>
    <w:sdtContent>
      <w:p w:rsidR="002A56FB" w:rsidRDefault="002A56FB">
        <w:pPr>
          <w:pStyle w:val="Voettekst"/>
          <w:jc w:val="center"/>
        </w:pPr>
        <w:r>
          <w:fldChar w:fldCharType="begin"/>
        </w:r>
        <w:r>
          <w:instrText>PAGE   \* MERGEFORMAT</w:instrText>
        </w:r>
        <w:r>
          <w:fldChar w:fldCharType="separate"/>
        </w:r>
        <w:r w:rsidR="005F532F" w:rsidRPr="005F532F">
          <w:rPr>
            <w:noProof/>
            <w:lang w:val="nl-NL"/>
          </w:rPr>
          <w:t>2</w:t>
        </w:r>
        <w:r>
          <w:fldChar w:fldCharType="end"/>
        </w:r>
      </w:p>
    </w:sdtContent>
  </w:sdt>
  <w:p w:rsidR="002A56FB" w:rsidRDefault="002A56F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758C5" w:rsidRDefault="009758C5" w:rsidP="001F2F4D">
      <w:pPr>
        <w:spacing w:after="0" w:line="240" w:lineRule="auto"/>
      </w:pPr>
      <w:r>
        <w:separator/>
      </w:r>
    </w:p>
  </w:footnote>
  <w:footnote w:type="continuationSeparator" w:id="0">
    <w:p w:rsidR="009758C5" w:rsidRDefault="009758C5" w:rsidP="001F2F4D">
      <w:pPr>
        <w:spacing w:after="0" w:line="240" w:lineRule="auto"/>
      </w:pPr>
      <w:r>
        <w:continuationSeparator/>
      </w:r>
    </w:p>
  </w:footnote>
  <w:footnote w:id="1">
    <w:p w:rsidR="002A56FB" w:rsidRPr="00DB3D46" w:rsidRDefault="002A56FB" w:rsidP="00814750">
      <w:pPr>
        <w:pStyle w:val="Voetnoottekst"/>
        <w:rPr>
          <w:sz w:val="18"/>
          <w:szCs w:val="18"/>
          <w:lang w:val="nl-NL"/>
        </w:rPr>
      </w:pPr>
      <w:r w:rsidRPr="00DB3D46">
        <w:rPr>
          <w:rStyle w:val="Voetnootmarkering"/>
          <w:sz w:val="18"/>
          <w:szCs w:val="18"/>
        </w:rPr>
        <w:footnoteRef/>
      </w:r>
      <w:r w:rsidRPr="00DB3D46">
        <w:rPr>
          <w:sz w:val="18"/>
          <w:szCs w:val="18"/>
          <w:lang w:val="nl-NL"/>
        </w:rPr>
        <w:t xml:space="preserve"> Zie toelichting op het Archiefbesluit artikel 6. Daarbij: het beste is om archiefbescheiden te vervangen die gevormd en ontvangen zijn vanaf het moment van de start met digitale archivering. Zou je als gemeente besluiten tot de digitalisering van alle analoge archiefbescheiden die in het verleden zijn gearchiveerd, dan haal je je een enorme last op je schouders. Je krijgt namelijk te maken met een veelvoud van de problematiek, die nu met relatief eenvoudige en gelijksoortige dossiers als bouwvergunningen wordt ervaren. Juist vanaf het moment van digitaal werken/archiveren is niet alleen de vorm (digitale bescheiden i.p.v. analoge bescheiden) maar ook de werkwijze (zaakgericht werken) aanleiding om over te gaan tot volledige vervanging.</w:t>
      </w:r>
    </w:p>
  </w:footnote>
  <w:footnote w:id="2">
    <w:p w:rsidR="002A56FB" w:rsidRPr="00EF4BA5" w:rsidRDefault="002A56FB" w:rsidP="00DB3D46">
      <w:pPr>
        <w:autoSpaceDE w:val="0"/>
        <w:autoSpaceDN w:val="0"/>
        <w:adjustRightInd w:val="0"/>
        <w:spacing w:after="0" w:line="240" w:lineRule="auto"/>
        <w:rPr>
          <w:lang w:val="nl-NL"/>
        </w:rPr>
      </w:pPr>
      <w:r w:rsidRPr="00B77054">
        <w:rPr>
          <w:rStyle w:val="Voetnootmarkering"/>
          <w:sz w:val="18"/>
          <w:szCs w:val="18"/>
        </w:rPr>
        <w:footnoteRef/>
      </w:r>
      <w:r w:rsidRPr="00E133E6">
        <w:rPr>
          <w:sz w:val="18"/>
          <w:szCs w:val="18"/>
          <w:lang w:val="nl-NL"/>
        </w:rPr>
        <w:t xml:space="preserve"> </w:t>
      </w:r>
      <w:r w:rsidRPr="00B77054">
        <w:rPr>
          <w:rFonts w:cstheme="minorHAnsi"/>
          <w:bCs/>
          <w:color w:val="000000" w:themeColor="text1"/>
          <w:sz w:val="18"/>
          <w:szCs w:val="18"/>
          <w:lang w:val="nl-NL"/>
        </w:rPr>
        <w:t>Archiefregeling, artikel 17, onder b.</w:t>
      </w:r>
    </w:p>
  </w:footnote>
  <w:footnote w:id="3">
    <w:p w:rsidR="002A56FB" w:rsidRPr="00B77054" w:rsidRDefault="002A56FB" w:rsidP="001F2F4D">
      <w:pPr>
        <w:autoSpaceDE w:val="0"/>
        <w:autoSpaceDN w:val="0"/>
        <w:adjustRightInd w:val="0"/>
        <w:spacing w:after="0" w:line="240" w:lineRule="auto"/>
        <w:rPr>
          <w:sz w:val="18"/>
          <w:szCs w:val="18"/>
          <w:lang w:val="nl-NL"/>
        </w:rPr>
      </w:pPr>
      <w:r w:rsidRPr="00B77054">
        <w:rPr>
          <w:rStyle w:val="Voetnootmarkering"/>
          <w:sz w:val="18"/>
          <w:szCs w:val="18"/>
        </w:rPr>
        <w:footnoteRef/>
      </w:r>
      <w:r w:rsidRPr="00B77054">
        <w:rPr>
          <w:sz w:val="18"/>
          <w:szCs w:val="18"/>
          <w:lang w:val="nl-NL"/>
        </w:rPr>
        <w:t xml:space="preserve"> </w:t>
      </w:r>
      <w:r w:rsidRPr="00B77054">
        <w:rPr>
          <w:rFonts w:cstheme="minorHAnsi"/>
          <w:bCs/>
          <w:color w:val="000000" w:themeColor="text1"/>
          <w:sz w:val="18"/>
          <w:szCs w:val="18"/>
          <w:lang w:val="nl-NL"/>
        </w:rPr>
        <w:t>Archiefregeling, artikel 17, onder b en c, en artikel 20.</w:t>
      </w:r>
    </w:p>
  </w:footnote>
  <w:footnote w:id="4">
    <w:p w:rsidR="002A56FB" w:rsidRPr="009860AB" w:rsidRDefault="002A56FB" w:rsidP="00CE7703">
      <w:pPr>
        <w:autoSpaceDE w:val="0"/>
        <w:autoSpaceDN w:val="0"/>
        <w:adjustRightInd w:val="0"/>
        <w:spacing w:after="0" w:line="240" w:lineRule="auto"/>
        <w:rPr>
          <w:rFonts w:cstheme="minorHAnsi"/>
          <w:sz w:val="18"/>
          <w:szCs w:val="18"/>
          <w:lang w:val="nl-NL"/>
        </w:rPr>
      </w:pPr>
      <w:r w:rsidRPr="009860AB">
        <w:rPr>
          <w:rStyle w:val="Voetnootmarkering"/>
          <w:rFonts w:cstheme="minorHAnsi"/>
          <w:sz w:val="18"/>
          <w:szCs w:val="18"/>
        </w:rPr>
        <w:footnoteRef/>
      </w:r>
      <w:r w:rsidRPr="009860AB">
        <w:rPr>
          <w:rFonts w:cstheme="minorHAnsi"/>
          <w:sz w:val="18"/>
          <w:szCs w:val="18"/>
          <w:lang w:val="nl-NL"/>
        </w:rPr>
        <w:t xml:space="preserve"> </w:t>
      </w:r>
      <w:r w:rsidRPr="009860AB">
        <w:rPr>
          <w:rFonts w:cstheme="minorHAnsi"/>
          <w:bCs/>
          <w:color w:val="000000" w:themeColor="text1"/>
          <w:sz w:val="18"/>
          <w:szCs w:val="18"/>
          <w:lang w:val="nl-NL"/>
        </w:rPr>
        <w:t xml:space="preserve"> </w:t>
      </w:r>
      <w:r w:rsidRPr="00492218">
        <w:rPr>
          <w:rFonts w:cstheme="minorHAnsi"/>
          <w:bCs/>
          <w:color w:val="000000" w:themeColor="text1"/>
          <w:sz w:val="18"/>
          <w:szCs w:val="18"/>
          <w:lang w:val="nl-NL"/>
        </w:rPr>
        <w:t xml:space="preserve">De termen dpi en </w:t>
      </w:r>
      <w:r w:rsidRPr="00492218">
        <w:rPr>
          <w:rFonts w:cstheme="minorHAnsi"/>
          <w:bCs/>
          <w:color w:val="000000" w:themeColor="text1"/>
          <w:sz w:val="18"/>
          <w:szCs w:val="18"/>
          <w:lang w:val="nl-NL"/>
        </w:rPr>
        <w:t>ppi worden door elkaar gebruikt. Bij printers is dpi (dots per inch) formeel juist. Bij scanners, beeldschermen en digitale camera’s is ppi (pixels per inch) de juiste term.</w:t>
      </w:r>
      <w:r>
        <w:rPr>
          <w:rFonts w:cstheme="minorHAnsi"/>
          <w:bCs/>
          <w:color w:val="000000" w:themeColor="text1"/>
          <w:sz w:val="18"/>
          <w:szCs w:val="18"/>
          <w:lang w:val="nl-NL"/>
        </w:rPr>
        <w:t xml:space="preserve"> </w:t>
      </w:r>
      <w:r w:rsidRPr="009860AB">
        <w:rPr>
          <w:rFonts w:cstheme="minorHAnsi"/>
          <w:bCs/>
          <w:color w:val="000000" w:themeColor="text1"/>
          <w:sz w:val="18"/>
          <w:szCs w:val="18"/>
          <w:lang w:val="nl-NL"/>
        </w:rPr>
        <w:t>Deze pixeldichtheid is de waarde die de resolutie van de scanner weergeeft. De ppi meet het aantal pixels per inch van de scanner, terwijl dpi wordt gebruikt om de resolutie van een printer aan te duiden. Het gaat bij dpi om het aantal inktpuntjes dat de printer afdrukt, en dat is als het gaat om vervanging geen relevant gegeven.</w:t>
      </w:r>
    </w:p>
  </w:footnote>
  <w:footnote w:id="5">
    <w:p w:rsidR="002A56FB" w:rsidRPr="00DB3D46" w:rsidRDefault="002A56FB" w:rsidP="000F3C94">
      <w:pPr>
        <w:pStyle w:val="Voetnoottekst"/>
        <w:rPr>
          <w:sz w:val="18"/>
          <w:szCs w:val="18"/>
          <w:lang w:val="nl-NL"/>
        </w:rPr>
      </w:pPr>
      <w:r w:rsidRPr="00DB3D46">
        <w:rPr>
          <w:rStyle w:val="Voetnootmarkering"/>
          <w:sz w:val="18"/>
          <w:szCs w:val="18"/>
        </w:rPr>
        <w:footnoteRef/>
      </w:r>
      <w:r w:rsidRPr="00DB3D46">
        <w:rPr>
          <w:sz w:val="18"/>
          <w:szCs w:val="18"/>
          <w:lang w:val="nl-NL"/>
        </w:rPr>
        <w:t xml:space="preserve">  Artikel 3:40 </w:t>
      </w:r>
      <w:r w:rsidRPr="00DB3D46">
        <w:rPr>
          <w:sz w:val="18"/>
          <w:szCs w:val="18"/>
          <w:lang w:val="nl-NL"/>
        </w:rPr>
        <w:t>Awb.</w:t>
      </w:r>
    </w:p>
  </w:footnote>
  <w:footnote w:id="6">
    <w:p w:rsidR="002A56FB" w:rsidRPr="00DD7895" w:rsidRDefault="002A56FB" w:rsidP="000F3C94">
      <w:pPr>
        <w:pStyle w:val="Voetnoottekst"/>
        <w:rPr>
          <w:lang w:val="nl-NL"/>
        </w:rPr>
      </w:pPr>
      <w:r w:rsidRPr="00DB3D46">
        <w:rPr>
          <w:rStyle w:val="Voetnootmarkering"/>
          <w:sz w:val="18"/>
          <w:szCs w:val="18"/>
        </w:rPr>
        <w:footnoteRef/>
      </w:r>
      <w:r w:rsidRPr="00DB3D46">
        <w:rPr>
          <w:sz w:val="18"/>
          <w:szCs w:val="18"/>
          <w:lang w:val="nl-NL"/>
        </w:rPr>
        <w:t xml:space="preserve">  Artikel 3:42 </w:t>
      </w:r>
      <w:r w:rsidRPr="00DB3D46">
        <w:rPr>
          <w:sz w:val="18"/>
          <w:szCs w:val="18"/>
          <w:lang w:val="nl-NL"/>
        </w:rPr>
        <w:t>Awb: De bekendmaking van besluiten van een niet tot de centrale overheid behorend bestuursorgaan die niet tot een of meer belanghebbenden zijn gericht, geschiedt door kennisgeving van het besluit of van de zakelijke inhoud ervan in een van overheidswege uitgegeven blad of een dag-, nieuws- of huis-aan-huisblad, dan wel op een andere geschikte wijze. Elektronische bekendmaking vindt uitsluitend plaats in een van overheidswege uitgegeven blad, tenzij bij wettelijk voorschrift anders is bepaald.</w:t>
      </w:r>
    </w:p>
  </w:footnote>
  <w:footnote w:id="7">
    <w:p w:rsidR="002A56FB" w:rsidRPr="00EF0726" w:rsidRDefault="002A56FB" w:rsidP="006D4659">
      <w:pPr>
        <w:pStyle w:val="Voetnoottekst"/>
        <w:rPr>
          <w:rFonts w:cstheme="minorHAnsi"/>
          <w:sz w:val="18"/>
          <w:szCs w:val="18"/>
          <w:lang w:val="nl-NL"/>
        </w:rPr>
      </w:pPr>
      <w:r w:rsidRPr="00EF0726">
        <w:rPr>
          <w:rStyle w:val="Voetnootmarkering"/>
          <w:rFonts w:cstheme="minorHAnsi"/>
          <w:color w:val="000000" w:themeColor="text1"/>
          <w:sz w:val="18"/>
          <w:szCs w:val="18"/>
        </w:rPr>
        <w:footnoteRef/>
      </w:r>
      <w:r w:rsidRPr="00EF0726">
        <w:rPr>
          <w:rFonts w:cstheme="minorHAnsi"/>
          <w:color w:val="000000" w:themeColor="text1"/>
          <w:sz w:val="18"/>
          <w:szCs w:val="18"/>
          <w:lang w:val="nl-NL"/>
        </w:rPr>
        <w:t xml:space="preserve"> </w:t>
      </w:r>
      <w:r w:rsidRPr="00EF0726">
        <w:rPr>
          <w:rFonts w:eastAsia="Calibri-Bold" w:cstheme="minorHAnsi"/>
          <w:bCs/>
          <w:color w:val="000000" w:themeColor="text1"/>
          <w:sz w:val="18"/>
          <w:szCs w:val="18"/>
          <w:lang w:val="nl-NL"/>
        </w:rPr>
        <w:t>Archiefbesluit 1995, artikel 2 onder d.</w:t>
      </w:r>
    </w:p>
  </w:footnote>
  <w:footnote w:id="8">
    <w:p w:rsidR="002A56FB" w:rsidRPr="00DD3ADD" w:rsidRDefault="002A56FB" w:rsidP="006D4659">
      <w:pPr>
        <w:autoSpaceDE w:val="0"/>
        <w:autoSpaceDN w:val="0"/>
        <w:adjustRightInd w:val="0"/>
        <w:spacing w:after="0" w:line="240" w:lineRule="auto"/>
        <w:rPr>
          <w:color w:val="000000" w:themeColor="text1"/>
          <w:lang w:val="nl-NL"/>
        </w:rPr>
      </w:pPr>
      <w:r w:rsidRPr="00EF0726">
        <w:rPr>
          <w:rStyle w:val="Voetnootmarkering"/>
          <w:sz w:val="18"/>
          <w:szCs w:val="18"/>
        </w:rPr>
        <w:footnoteRef/>
      </w:r>
      <w:r w:rsidRPr="00EF0726">
        <w:rPr>
          <w:sz w:val="18"/>
          <w:szCs w:val="18"/>
          <w:lang w:val="nl-NL"/>
        </w:rPr>
        <w:t xml:space="preserve"> </w:t>
      </w:r>
      <w:r w:rsidRPr="00EF0726">
        <w:rPr>
          <w:rFonts w:eastAsia="Calibri-Bold" w:cstheme="minorHAnsi"/>
          <w:bCs/>
          <w:color w:val="000000" w:themeColor="text1"/>
          <w:sz w:val="18"/>
          <w:szCs w:val="18"/>
          <w:lang w:val="nl-NL"/>
        </w:rPr>
        <w:t>Artikel 2 onder c (de waarde van de archiefbescheiden als bestanddeel van het cultureel erfgoed) en onder d (het belang van de in de archiefbescheiden voorkomende gegevens voor historisch onderzoek).</w:t>
      </w:r>
    </w:p>
  </w:footnote>
  <w:footnote w:id="9">
    <w:p w:rsidR="002A56FB" w:rsidRPr="00E133E6" w:rsidRDefault="002A56FB" w:rsidP="006D4659">
      <w:pPr>
        <w:autoSpaceDE w:val="0"/>
        <w:autoSpaceDN w:val="0"/>
        <w:adjustRightInd w:val="0"/>
        <w:spacing w:after="0" w:line="240" w:lineRule="auto"/>
        <w:rPr>
          <w:color w:val="000000" w:themeColor="text1"/>
          <w:sz w:val="18"/>
          <w:szCs w:val="18"/>
          <w:lang w:val="nl-NL"/>
        </w:rPr>
      </w:pPr>
      <w:r w:rsidRPr="00E133E6">
        <w:rPr>
          <w:rStyle w:val="Voetnootmarkering"/>
          <w:color w:val="000000" w:themeColor="text1"/>
          <w:sz w:val="18"/>
          <w:szCs w:val="18"/>
        </w:rPr>
        <w:footnoteRef/>
      </w:r>
      <w:r w:rsidRPr="00E133E6">
        <w:rPr>
          <w:color w:val="000000" w:themeColor="text1"/>
          <w:sz w:val="18"/>
          <w:szCs w:val="18"/>
          <w:lang w:val="nl-NL"/>
        </w:rPr>
        <w:t xml:space="preserve"> </w:t>
      </w:r>
      <w:r w:rsidRPr="00E133E6">
        <w:rPr>
          <w:rFonts w:eastAsia="Calibri-Bold" w:cstheme="minorHAnsi"/>
          <w:bCs/>
          <w:color w:val="000000" w:themeColor="text1"/>
          <w:sz w:val="18"/>
          <w:szCs w:val="18"/>
          <w:lang w:val="nl-NL"/>
        </w:rPr>
        <w:t xml:space="preserve"> Zoals de Raad voor Cultuur het uitdrukte in het advies </w:t>
      </w:r>
      <w:r w:rsidRPr="00E133E6">
        <w:rPr>
          <w:rFonts w:eastAsia="Calibri-Bold" w:cstheme="minorHAnsi"/>
          <w:bCs/>
          <w:i/>
          <w:iCs/>
          <w:color w:val="000000" w:themeColor="text1"/>
          <w:sz w:val="18"/>
          <w:szCs w:val="18"/>
          <w:lang w:val="nl-NL"/>
        </w:rPr>
        <w:t xml:space="preserve">Het tekort van het teveel </w:t>
      </w:r>
      <w:r w:rsidRPr="00E133E6">
        <w:rPr>
          <w:rFonts w:eastAsia="Calibri-Bold" w:cstheme="minorHAnsi"/>
          <w:bCs/>
          <w:color w:val="000000" w:themeColor="text1"/>
          <w:sz w:val="18"/>
          <w:szCs w:val="18"/>
          <w:lang w:val="nl-NL"/>
        </w:rPr>
        <w:t>(2005): objecten worden niet op eigen kracht erfgoed, “maar doordat er iemand voor latere generaties betekenis aan geeft die de oorspronkelijke functie en tijd overstijgt” (p.4).</w:t>
      </w:r>
    </w:p>
  </w:footnote>
  <w:footnote w:id="10">
    <w:p w:rsidR="002A56FB" w:rsidRPr="00E133E6" w:rsidRDefault="002A56FB" w:rsidP="006D4659">
      <w:pPr>
        <w:autoSpaceDE w:val="0"/>
        <w:autoSpaceDN w:val="0"/>
        <w:adjustRightInd w:val="0"/>
        <w:spacing w:after="0" w:line="240" w:lineRule="auto"/>
        <w:rPr>
          <w:color w:val="000000" w:themeColor="text1"/>
          <w:sz w:val="18"/>
          <w:szCs w:val="18"/>
          <w:lang w:val="nl-NL"/>
        </w:rPr>
      </w:pPr>
      <w:r w:rsidRPr="00E133E6">
        <w:rPr>
          <w:rStyle w:val="Voetnootmarkering"/>
          <w:color w:val="000000" w:themeColor="text1"/>
          <w:sz w:val="18"/>
          <w:szCs w:val="18"/>
        </w:rPr>
        <w:footnoteRef/>
      </w:r>
      <w:r w:rsidRPr="00E133E6">
        <w:rPr>
          <w:color w:val="000000" w:themeColor="text1"/>
          <w:sz w:val="18"/>
          <w:szCs w:val="18"/>
          <w:lang w:val="nl-NL"/>
        </w:rPr>
        <w:t xml:space="preserve"> </w:t>
      </w:r>
      <w:r w:rsidRPr="00E133E6">
        <w:rPr>
          <w:rFonts w:eastAsia="Calibri-Bold" w:cstheme="minorHAnsi"/>
          <w:bCs/>
          <w:color w:val="000000" w:themeColor="text1"/>
          <w:sz w:val="18"/>
          <w:szCs w:val="18"/>
          <w:lang w:val="nl-NL"/>
        </w:rPr>
        <w:t xml:space="preserve">Zie daarvoor Ketelaar, Archiefrecht, B2-1 tot en met B2-3, toelichting op artikel 2 van het Archiefbesluit 1995. Illustratief is ook een quote van Algemene Rijksarchivaris Martin </w:t>
      </w:r>
      <w:r w:rsidRPr="00E133E6">
        <w:rPr>
          <w:rFonts w:eastAsia="Calibri-Bold" w:cstheme="minorHAnsi"/>
          <w:bCs/>
          <w:color w:val="000000" w:themeColor="text1"/>
          <w:sz w:val="18"/>
          <w:szCs w:val="18"/>
          <w:lang w:val="nl-NL"/>
        </w:rPr>
        <w:t>Berendse: “Er zijn natuurlijk archiefstukken die een haast monumentale status krijgen: denk aan het Plakkaat van Verlatinge, de Vrede van Munster, de grondwet van Thorbecke en zo meer.” (</w:t>
      </w:r>
      <w:r w:rsidRPr="00E133E6">
        <w:rPr>
          <w:rFonts w:eastAsia="Calibri-Bold" w:cstheme="minorHAnsi"/>
          <w:bCs/>
          <w:i/>
          <w:iCs/>
          <w:color w:val="000000" w:themeColor="text1"/>
          <w:sz w:val="18"/>
          <w:szCs w:val="18"/>
          <w:lang w:val="nl-NL"/>
        </w:rPr>
        <w:t xml:space="preserve">Archieven, meer dan Erfgoed, </w:t>
      </w:r>
      <w:r w:rsidRPr="00E133E6">
        <w:rPr>
          <w:rFonts w:eastAsia="Calibri-Bold" w:cstheme="minorHAnsi"/>
          <w:bCs/>
          <w:color w:val="000000" w:themeColor="text1"/>
          <w:sz w:val="18"/>
          <w:szCs w:val="18"/>
          <w:lang w:val="nl-NL"/>
        </w:rPr>
        <w:t>in: Erfgoed. Van wie, voor wie? (Boekmancahier 96), p. 70.</w:t>
      </w:r>
    </w:p>
  </w:footnote>
  <w:footnote w:id="11">
    <w:p w:rsidR="002A56FB" w:rsidRPr="00E133E6" w:rsidRDefault="002A56FB" w:rsidP="006D4659">
      <w:pPr>
        <w:autoSpaceDE w:val="0"/>
        <w:autoSpaceDN w:val="0"/>
        <w:adjustRightInd w:val="0"/>
        <w:spacing w:after="0" w:line="240" w:lineRule="auto"/>
        <w:rPr>
          <w:color w:val="000000" w:themeColor="text1"/>
          <w:sz w:val="18"/>
          <w:szCs w:val="18"/>
          <w:lang w:val="nl-NL"/>
        </w:rPr>
      </w:pPr>
      <w:r w:rsidRPr="00E133E6">
        <w:rPr>
          <w:rStyle w:val="Voetnootmarkering"/>
          <w:color w:val="000000" w:themeColor="text1"/>
          <w:sz w:val="18"/>
          <w:szCs w:val="18"/>
        </w:rPr>
        <w:footnoteRef/>
      </w:r>
      <w:r w:rsidRPr="00E133E6">
        <w:rPr>
          <w:color w:val="000000" w:themeColor="text1"/>
          <w:sz w:val="18"/>
          <w:szCs w:val="18"/>
          <w:lang w:val="nl-NL"/>
        </w:rPr>
        <w:t xml:space="preserve"> </w:t>
      </w:r>
      <w:r w:rsidRPr="00E133E6">
        <w:rPr>
          <w:rFonts w:eastAsia="Calibri-Bold" w:cstheme="minorHAnsi"/>
          <w:bCs/>
          <w:color w:val="000000" w:themeColor="text1"/>
          <w:sz w:val="18"/>
          <w:szCs w:val="18"/>
          <w:lang w:val="nl-NL"/>
        </w:rPr>
        <w:t>Artikel 3 Archiefwet 1995</w:t>
      </w:r>
    </w:p>
  </w:footnote>
  <w:footnote w:id="12">
    <w:p w:rsidR="002A56FB" w:rsidRPr="00E133E6" w:rsidRDefault="002A56FB" w:rsidP="006D4659">
      <w:pPr>
        <w:autoSpaceDE w:val="0"/>
        <w:autoSpaceDN w:val="0"/>
        <w:adjustRightInd w:val="0"/>
        <w:spacing w:after="0" w:line="240" w:lineRule="auto"/>
        <w:rPr>
          <w:sz w:val="18"/>
          <w:szCs w:val="18"/>
          <w:lang w:val="nl-NL"/>
        </w:rPr>
      </w:pPr>
      <w:r w:rsidRPr="00E133E6">
        <w:rPr>
          <w:rStyle w:val="Voetnootmarkering"/>
          <w:color w:val="000000" w:themeColor="text1"/>
          <w:sz w:val="18"/>
          <w:szCs w:val="18"/>
        </w:rPr>
        <w:footnoteRef/>
      </w:r>
      <w:r w:rsidRPr="00E133E6">
        <w:rPr>
          <w:color w:val="000000" w:themeColor="text1"/>
          <w:sz w:val="18"/>
          <w:szCs w:val="18"/>
          <w:lang w:val="nl-NL"/>
        </w:rPr>
        <w:t xml:space="preserve"> </w:t>
      </w:r>
      <w:r w:rsidRPr="00E133E6">
        <w:rPr>
          <w:rFonts w:eastAsia="Calibri-Bold" w:cstheme="minorHAnsi"/>
          <w:bCs/>
          <w:color w:val="000000" w:themeColor="text1"/>
          <w:sz w:val="18"/>
          <w:szCs w:val="18"/>
          <w:lang w:val="nl-NL"/>
        </w:rPr>
        <w:t xml:space="preserve"> Artikel 7 Archiefwet 1995 en artikel 6 Archiefbesluit 1995</w:t>
      </w:r>
    </w:p>
  </w:footnote>
  <w:footnote w:id="13">
    <w:p w:rsidR="002A56FB" w:rsidRPr="00E133E6" w:rsidRDefault="002A56FB" w:rsidP="006D4659">
      <w:pPr>
        <w:autoSpaceDE w:val="0"/>
        <w:autoSpaceDN w:val="0"/>
        <w:adjustRightInd w:val="0"/>
        <w:spacing w:after="0" w:line="240" w:lineRule="auto"/>
        <w:rPr>
          <w:color w:val="000000" w:themeColor="text1"/>
          <w:sz w:val="18"/>
          <w:szCs w:val="18"/>
          <w:lang w:val="nl-NL"/>
        </w:rPr>
      </w:pPr>
      <w:r w:rsidRPr="00E133E6">
        <w:rPr>
          <w:rStyle w:val="Voetnootmarkering"/>
          <w:color w:val="000000" w:themeColor="text1"/>
          <w:sz w:val="18"/>
          <w:szCs w:val="18"/>
        </w:rPr>
        <w:footnoteRef/>
      </w:r>
      <w:r w:rsidRPr="00E133E6">
        <w:rPr>
          <w:color w:val="000000" w:themeColor="text1"/>
          <w:sz w:val="18"/>
          <w:szCs w:val="18"/>
          <w:lang w:val="nl-NL"/>
        </w:rPr>
        <w:t xml:space="preserve"> </w:t>
      </w:r>
      <w:r w:rsidRPr="00E133E6">
        <w:rPr>
          <w:rFonts w:eastAsia="Calibri-Bold" w:cstheme="minorHAnsi"/>
          <w:bCs/>
          <w:color w:val="000000" w:themeColor="text1"/>
          <w:sz w:val="18"/>
          <w:szCs w:val="18"/>
          <w:lang w:val="nl-NL"/>
        </w:rPr>
        <w:t xml:space="preserve"> Archiefbesluit 1995, artikel 2 onder a, b en d</w:t>
      </w:r>
    </w:p>
  </w:footnote>
  <w:footnote w:id="14">
    <w:p w:rsidR="002A56FB" w:rsidRPr="00E133E6" w:rsidRDefault="002A56FB" w:rsidP="006D4659">
      <w:pPr>
        <w:autoSpaceDE w:val="0"/>
        <w:autoSpaceDN w:val="0"/>
        <w:adjustRightInd w:val="0"/>
        <w:spacing w:after="0" w:line="240" w:lineRule="auto"/>
        <w:rPr>
          <w:rFonts w:eastAsia="Calibri-Bold" w:cstheme="minorHAnsi"/>
          <w:bCs/>
          <w:color w:val="000000" w:themeColor="text1"/>
          <w:sz w:val="18"/>
          <w:szCs w:val="18"/>
          <w:lang w:val="nl-NL"/>
        </w:rPr>
      </w:pPr>
      <w:r w:rsidRPr="00E133E6">
        <w:rPr>
          <w:rStyle w:val="Voetnootmarkering"/>
          <w:color w:val="000000" w:themeColor="text1"/>
          <w:sz w:val="18"/>
          <w:szCs w:val="18"/>
        </w:rPr>
        <w:footnoteRef/>
      </w:r>
      <w:r w:rsidRPr="00E133E6">
        <w:rPr>
          <w:color w:val="000000" w:themeColor="text1"/>
          <w:sz w:val="18"/>
          <w:szCs w:val="18"/>
          <w:lang w:val="nl-NL"/>
        </w:rPr>
        <w:t xml:space="preserve"> </w:t>
      </w:r>
      <w:r w:rsidRPr="00E133E6">
        <w:rPr>
          <w:rFonts w:eastAsia="Calibri-Bold" w:cstheme="minorHAnsi"/>
          <w:bCs/>
          <w:color w:val="000000" w:themeColor="text1"/>
          <w:sz w:val="18"/>
          <w:szCs w:val="18"/>
          <w:lang w:val="nl-NL"/>
        </w:rPr>
        <w:t xml:space="preserve"> De definitie van ‘archiefbescheiden’ in de Archiefregeling verwijst naar artikelen 11 en 12 van het Archiefbesluit, waar het gaat om archiefbescheiden ‘die ingevolge een selectielijst voor bewaring in aanmerking komen’.</w:t>
      </w:r>
    </w:p>
    <w:p w:rsidR="002A56FB" w:rsidRPr="00DD3ADD" w:rsidRDefault="002A56FB" w:rsidP="006D4659">
      <w:pPr>
        <w:pStyle w:val="Voetnoottekst"/>
        <w:rPr>
          <w:lang w:val="nl-NL"/>
        </w:rPr>
      </w:pPr>
    </w:p>
  </w:footnote>
  <w:footnote w:id="15">
    <w:p w:rsidR="002A56FB" w:rsidRPr="00DB3D46" w:rsidRDefault="002A56FB" w:rsidP="006D4659">
      <w:pPr>
        <w:pStyle w:val="Voetnoottekst"/>
        <w:rPr>
          <w:sz w:val="18"/>
          <w:szCs w:val="18"/>
          <w:lang w:val="nl-NL"/>
        </w:rPr>
      </w:pPr>
      <w:r w:rsidRPr="00DB3D46">
        <w:rPr>
          <w:rStyle w:val="Voetnootmarkering"/>
          <w:sz w:val="18"/>
          <w:szCs w:val="18"/>
        </w:rPr>
        <w:footnoteRef/>
      </w:r>
      <w:r w:rsidRPr="00DB3D46">
        <w:rPr>
          <w:sz w:val="18"/>
          <w:szCs w:val="18"/>
          <w:lang w:val="nl-NL"/>
        </w:rPr>
        <w:t xml:space="preserve"> </w:t>
      </w:r>
      <w:r w:rsidRPr="00DB3D46">
        <w:rPr>
          <w:rFonts w:eastAsia="Calibri-Bold" w:cstheme="minorHAnsi"/>
          <w:color w:val="000000"/>
          <w:sz w:val="18"/>
          <w:szCs w:val="18"/>
          <w:lang w:val="nl-NL"/>
        </w:rPr>
        <w:t>In de Handreiking, versie 2, 2016 worden in bijlage 2 tips gegeven over de omgang met leveranciers.</w:t>
      </w:r>
    </w:p>
  </w:footnote>
  <w:footnote w:id="16">
    <w:p w:rsidR="002A56FB" w:rsidRPr="00B77054" w:rsidRDefault="002A56FB" w:rsidP="005774BE">
      <w:pPr>
        <w:autoSpaceDE w:val="0"/>
        <w:autoSpaceDN w:val="0"/>
        <w:adjustRightInd w:val="0"/>
        <w:spacing w:after="0" w:line="240" w:lineRule="auto"/>
        <w:rPr>
          <w:rFonts w:cstheme="minorHAnsi"/>
          <w:bCs/>
          <w:color w:val="000000" w:themeColor="text1"/>
          <w:sz w:val="18"/>
          <w:szCs w:val="18"/>
          <w:lang w:val="nl-NL"/>
        </w:rPr>
      </w:pPr>
      <w:r w:rsidRPr="00B77054">
        <w:rPr>
          <w:rStyle w:val="Voetnootmarkering"/>
          <w:color w:val="000000" w:themeColor="text1"/>
          <w:sz w:val="18"/>
          <w:szCs w:val="18"/>
        </w:rPr>
        <w:footnoteRef/>
      </w:r>
      <w:r w:rsidRPr="00B77054">
        <w:rPr>
          <w:color w:val="000000" w:themeColor="text1"/>
          <w:sz w:val="18"/>
          <w:szCs w:val="18"/>
          <w:lang w:val="nl-NL"/>
        </w:rPr>
        <w:t xml:space="preserve"> </w:t>
      </w:r>
      <w:r w:rsidRPr="00B77054">
        <w:rPr>
          <w:rFonts w:cstheme="minorHAnsi"/>
          <w:bCs/>
          <w:color w:val="000000" w:themeColor="text1"/>
          <w:sz w:val="18"/>
          <w:szCs w:val="18"/>
          <w:lang w:val="nl-NL"/>
        </w:rPr>
        <w:t xml:space="preserve"> De zorgdrager is de </w:t>
      </w:r>
      <w:r w:rsidRPr="00B77054">
        <w:rPr>
          <w:rFonts w:cstheme="minorHAnsi"/>
          <w:bCs/>
          <w:color w:val="000000" w:themeColor="text1"/>
          <w:sz w:val="18"/>
          <w:szCs w:val="18"/>
          <w:lang w:val="nl-NL"/>
        </w:rPr>
        <w:t>archiefwettelijke term die de bestuurlijk verantwoordelijke voor de archiefvorming van een overheidsorgaan aanduidt. Een minister is zorgdrager voor de archieven van zijn departement; het college van B&amp;W is dat voor de archieven van een gemeente, het college van GS voor een provincie; het dagelijks bestuur voor een waterschap.</w:t>
      </w:r>
    </w:p>
    <w:p w:rsidR="002A56FB" w:rsidRPr="00D322CB" w:rsidRDefault="002A56FB" w:rsidP="005774BE">
      <w:pPr>
        <w:pStyle w:val="Voetnoottekst"/>
        <w:rPr>
          <w:lang w:val="nl-NL"/>
        </w:rPr>
      </w:pPr>
    </w:p>
  </w:footnote>
  <w:footnote w:id="17">
    <w:p w:rsidR="002A56FB" w:rsidRPr="00127D0E" w:rsidRDefault="002A56FB" w:rsidP="005774BE">
      <w:pPr>
        <w:autoSpaceDE w:val="0"/>
        <w:autoSpaceDN w:val="0"/>
        <w:adjustRightInd w:val="0"/>
        <w:spacing w:after="0" w:line="240" w:lineRule="auto"/>
        <w:rPr>
          <w:rFonts w:cstheme="minorHAnsi"/>
          <w:bCs/>
          <w:color w:val="000000" w:themeColor="text1"/>
          <w:sz w:val="18"/>
          <w:szCs w:val="18"/>
          <w:lang w:val="nl-NL"/>
        </w:rPr>
      </w:pPr>
      <w:r w:rsidRPr="00127D0E">
        <w:rPr>
          <w:rStyle w:val="Voetnootmarkering"/>
          <w:sz w:val="18"/>
          <w:szCs w:val="18"/>
        </w:rPr>
        <w:footnoteRef/>
      </w:r>
      <w:r>
        <w:rPr>
          <w:sz w:val="18"/>
          <w:szCs w:val="18"/>
          <w:lang w:val="nl-NL"/>
        </w:rPr>
        <w:t xml:space="preserve"> </w:t>
      </w:r>
      <w:r w:rsidRPr="00127D0E">
        <w:rPr>
          <w:rFonts w:cstheme="minorHAnsi"/>
          <w:bCs/>
          <w:color w:val="000000" w:themeColor="text1"/>
          <w:sz w:val="18"/>
          <w:szCs w:val="18"/>
          <w:lang w:val="nl-NL"/>
        </w:rPr>
        <w:t>Artikel 25 lid 1 Archiefregeling.</w:t>
      </w:r>
    </w:p>
    <w:p w:rsidR="002A56FB" w:rsidRPr="00127D0E" w:rsidRDefault="002A56FB" w:rsidP="005774BE">
      <w:pPr>
        <w:pStyle w:val="Voetnoottekst"/>
        <w:rPr>
          <w:lang w:val="nl-NL"/>
        </w:rPr>
      </w:pPr>
    </w:p>
  </w:footnote>
  <w:footnote w:id="18">
    <w:p w:rsidR="002A56FB" w:rsidRPr="00DB3D46" w:rsidRDefault="002A56FB" w:rsidP="007E6A98">
      <w:pPr>
        <w:pStyle w:val="Voetnoottekst"/>
        <w:rPr>
          <w:sz w:val="18"/>
          <w:szCs w:val="18"/>
          <w:lang w:val="nl-NL"/>
        </w:rPr>
      </w:pPr>
      <w:r w:rsidRPr="00DB3D46">
        <w:rPr>
          <w:rStyle w:val="Voetnootmarkering"/>
          <w:sz w:val="18"/>
          <w:szCs w:val="18"/>
        </w:rPr>
        <w:footnoteRef/>
      </w:r>
      <w:r w:rsidRPr="00DB3D46">
        <w:rPr>
          <w:sz w:val="18"/>
          <w:szCs w:val="18"/>
          <w:lang w:val="nl-NL"/>
        </w:rPr>
        <w:t xml:space="preserve"> bron: https://zoek.officielebekendmakingen.nl/stcrt-2015-6913.html</w:t>
      </w:r>
    </w:p>
  </w:footnote>
  <w:footnote w:id="19">
    <w:p w:rsidR="002A56FB" w:rsidRPr="00DB3D46" w:rsidRDefault="002A56FB" w:rsidP="007E6A98">
      <w:pPr>
        <w:pStyle w:val="Voetnoottekst"/>
        <w:rPr>
          <w:sz w:val="18"/>
          <w:szCs w:val="18"/>
          <w:lang w:val="nl-NL"/>
        </w:rPr>
      </w:pPr>
      <w:r w:rsidRPr="00DB3D46">
        <w:rPr>
          <w:rStyle w:val="Voetnootmarkering"/>
          <w:sz w:val="18"/>
          <w:szCs w:val="18"/>
        </w:rPr>
        <w:footnoteRef/>
      </w:r>
      <w:r w:rsidRPr="00DB3D46">
        <w:rPr>
          <w:sz w:val="18"/>
          <w:szCs w:val="18"/>
          <w:lang w:val="nl-NL"/>
        </w:rPr>
        <w:t xml:space="preserve"> http://wetten.overheid.nl/BWBR0006909/geldigheidsdatum_04-12-2015</w:t>
      </w:r>
    </w:p>
  </w:footnote>
  <w:footnote w:id="20">
    <w:p w:rsidR="002A56FB" w:rsidRPr="00567851" w:rsidRDefault="002A56FB" w:rsidP="007E6A98">
      <w:pPr>
        <w:pStyle w:val="Voetnoottekst"/>
        <w:rPr>
          <w:lang w:val="nl-NL"/>
        </w:rPr>
      </w:pPr>
      <w:r w:rsidRPr="00DB3D46">
        <w:rPr>
          <w:rStyle w:val="Voetnootmarkering"/>
          <w:sz w:val="18"/>
          <w:szCs w:val="18"/>
        </w:rPr>
        <w:footnoteRef/>
      </w:r>
      <w:r w:rsidRPr="00DB3D46">
        <w:rPr>
          <w:sz w:val="18"/>
          <w:szCs w:val="18"/>
          <w:lang w:val="nl-NL"/>
        </w:rPr>
        <w:t xml:space="preserve"> Stb. 2014/380, zie https://zoek.officielebekendmakingen.nl/stb-2015-174.html</w:t>
      </w:r>
    </w:p>
  </w:footnote>
  <w:footnote w:id="21">
    <w:p w:rsidR="002A56FB" w:rsidRPr="00DB3D46" w:rsidRDefault="002A56FB" w:rsidP="007E6A98">
      <w:pPr>
        <w:autoSpaceDE w:val="0"/>
        <w:autoSpaceDN w:val="0"/>
        <w:adjustRightInd w:val="0"/>
        <w:spacing w:after="0" w:line="240" w:lineRule="auto"/>
        <w:rPr>
          <w:rFonts w:eastAsia="Calibri-Bold" w:cstheme="minorHAnsi"/>
          <w:bCs/>
          <w:color w:val="000000" w:themeColor="text1"/>
          <w:sz w:val="18"/>
          <w:szCs w:val="18"/>
          <w:lang w:val="nl-NL"/>
        </w:rPr>
      </w:pPr>
      <w:r w:rsidRPr="00DB3D46">
        <w:rPr>
          <w:rStyle w:val="Voetnootmarkering"/>
          <w:color w:val="000000" w:themeColor="text1"/>
          <w:sz w:val="18"/>
          <w:szCs w:val="18"/>
        </w:rPr>
        <w:footnoteRef/>
      </w:r>
      <w:r w:rsidRPr="00DB3D46">
        <w:rPr>
          <w:color w:val="000000" w:themeColor="text1"/>
          <w:sz w:val="18"/>
          <w:szCs w:val="18"/>
          <w:lang w:val="nl-NL"/>
        </w:rPr>
        <w:t xml:space="preserve"> </w:t>
      </w:r>
      <w:r w:rsidRPr="00DB3D46">
        <w:rPr>
          <w:rFonts w:eastAsia="Calibri-Bold" w:cstheme="minorHAnsi"/>
          <w:bCs/>
          <w:color w:val="000000" w:themeColor="text1"/>
          <w:sz w:val="18"/>
          <w:szCs w:val="18"/>
          <w:lang w:val="nl-NL"/>
        </w:rPr>
        <w:t>De tekst van deze procedures zijn onder andere te vinden in de bijlage behorend bij artikel 9a, van de Regeling EFRO, https://zoek.officielebekendmakingen.nl/stcrt-2011-19664.html</w:t>
      </w:r>
    </w:p>
    <w:p w:rsidR="002A56FB" w:rsidRPr="00567851" w:rsidRDefault="002A56FB" w:rsidP="007E6A98">
      <w:pPr>
        <w:pStyle w:val="Voetnoottekst"/>
        <w:rPr>
          <w:lang w:val="nl-NL"/>
        </w:rPr>
      </w:pPr>
    </w:p>
  </w:footnote>
  <w:footnote w:id="22">
    <w:p w:rsidR="002A56FB" w:rsidRPr="00DB3D46" w:rsidRDefault="002A56FB" w:rsidP="007E6A98">
      <w:pPr>
        <w:pStyle w:val="Voetnoottekst"/>
        <w:rPr>
          <w:sz w:val="18"/>
          <w:szCs w:val="18"/>
          <w:lang w:val="nl-NL"/>
        </w:rPr>
      </w:pPr>
      <w:r w:rsidRPr="00DB3D46">
        <w:rPr>
          <w:rStyle w:val="Voetnootmarkering"/>
          <w:sz w:val="18"/>
          <w:szCs w:val="18"/>
        </w:rPr>
        <w:footnoteRef/>
      </w:r>
      <w:r>
        <w:rPr>
          <w:sz w:val="18"/>
          <w:szCs w:val="18"/>
          <w:lang w:val="nl-NL"/>
        </w:rPr>
        <w:t xml:space="preserve"> </w:t>
      </w:r>
      <w:r w:rsidRPr="00DB3D46">
        <w:rPr>
          <w:sz w:val="18"/>
          <w:szCs w:val="18"/>
          <w:lang w:val="nl-NL"/>
        </w:rPr>
        <w:t xml:space="preserve">Bijdrage van Ruud </w:t>
      </w:r>
      <w:r w:rsidRPr="00DB3D46">
        <w:rPr>
          <w:sz w:val="18"/>
          <w:szCs w:val="18"/>
          <w:lang w:val="nl-NL"/>
        </w:rPr>
        <w:t>Veltmeijer. Senior adviseur document management Rijkswaterstaat</w:t>
      </w:r>
    </w:p>
  </w:footnote>
  <w:footnote w:id="23">
    <w:p w:rsidR="002A56FB" w:rsidRPr="00DB3D46" w:rsidRDefault="002A56FB">
      <w:pPr>
        <w:pStyle w:val="Voetnoottekst"/>
        <w:rPr>
          <w:sz w:val="18"/>
          <w:szCs w:val="18"/>
          <w:lang w:val="nl-NL"/>
        </w:rPr>
      </w:pPr>
      <w:r w:rsidRPr="00DB3D46">
        <w:rPr>
          <w:rStyle w:val="Voetnootmarkering"/>
          <w:sz w:val="18"/>
          <w:szCs w:val="18"/>
        </w:rPr>
        <w:footnoteRef/>
      </w:r>
      <w:r w:rsidRPr="00DB3D46">
        <w:rPr>
          <w:sz w:val="18"/>
          <w:szCs w:val="18"/>
          <w:lang w:val="nl-NL"/>
        </w:rPr>
        <w:t xml:space="preserve"> LOPAI, 2010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56FB" w:rsidRPr="000F3A67" w:rsidRDefault="002A56FB">
    <w:pPr>
      <w:pStyle w:val="Koptekst"/>
      <w:rPr>
        <w:color w:val="BFBFBF" w:themeColor="background1" w:themeShade="BF"/>
        <w:lang w:val="nl-NL"/>
      </w:rPr>
    </w:pPr>
    <w:r w:rsidRPr="000F3A67">
      <w:rPr>
        <w:color w:val="BFBFBF" w:themeColor="background1" w:themeShade="BF"/>
        <w:lang w:val="nl-NL"/>
      </w:rPr>
      <w:t>Handboek vervanging</w:t>
    </w:r>
    <w:r>
      <w:rPr>
        <w:color w:val="BFBFBF" w:themeColor="background1" w:themeShade="BF"/>
        <w:lang w:val="nl-NL"/>
      </w:rPr>
      <w:t xml:space="preserve"> archiefbescheiden- gemeente xxx – versie </w:t>
    </w:r>
    <w:r w:rsidR="004A3B4F">
      <w:rPr>
        <w:color w:val="BFBFBF" w:themeColor="background1" w:themeShade="BF"/>
        <w:lang w:val="nl-NL"/>
      </w:rPr>
      <w:t>2</w:t>
    </w:r>
  </w:p>
  <w:p w:rsidR="002A56FB" w:rsidRPr="00A83CC6" w:rsidRDefault="002A56FB">
    <w:pPr>
      <w:pStyle w:val="Koptekst"/>
      <w:rPr>
        <w:lang w:val="nl-N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75C92"/>
    <w:multiLevelType w:val="hybridMultilevel"/>
    <w:tmpl w:val="220C92CC"/>
    <w:lvl w:ilvl="0" w:tplc="BBE26888">
      <w:start w:val="4"/>
      <w:numFmt w:val="bullet"/>
      <w:lvlText w:val="•"/>
      <w:lvlJc w:val="left"/>
      <w:pPr>
        <w:ind w:left="360" w:hanging="360"/>
      </w:pPr>
      <w:rPr>
        <w:rFonts w:ascii="Calibri" w:eastAsia="Calibri-Bold"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1CF04B1"/>
    <w:multiLevelType w:val="hybridMultilevel"/>
    <w:tmpl w:val="3830F73A"/>
    <w:lvl w:ilvl="0" w:tplc="183296D0">
      <w:start w:val="1"/>
      <w:numFmt w:val="decimal"/>
      <w:lvlText w:val="%1)"/>
      <w:lvlJc w:val="left"/>
      <w:pPr>
        <w:ind w:left="405" w:hanging="360"/>
      </w:pPr>
      <w:rPr>
        <w:rFonts w:hint="default"/>
        <w:sz w:val="22"/>
      </w:rPr>
    </w:lvl>
    <w:lvl w:ilvl="1" w:tplc="04130019" w:tentative="1">
      <w:start w:val="1"/>
      <w:numFmt w:val="lowerLetter"/>
      <w:lvlText w:val="%2."/>
      <w:lvlJc w:val="left"/>
      <w:pPr>
        <w:ind w:left="1125" w:hanging="360"/>
      </w:pPr>
    </w:lvl>
    <w:lvl w:ilvl="2" w:tplc="0413001B" w:tentative="1">
      <w:start w:val="1"/>
      <w:numFmt w:val="lowerRoman"/>
      <w:lvlText w:val="%3."/>
      <w:lvlJc w:val="right"/>
      <w:pPr>
        <w:ind w:left="1845" w:hanging="180"/>
      </w:pPr>
    </w:lvl>
    <w:lvl w:ilvl="3" w:tplc="0413000F" w:tentative="1">
      <w:start w:val="1"/>
      <w:numFmt w:val="decimal"/>
      <w:lvlText w:val="%4."/>
      <w:lvlJc w:val="left"/>
      <w:pPr>
        <w:ind w:left="2565" w:hanging="360"/>
      </w:pPr>
    </w:lvl>
    <w:lvl w:ilvl="4" w:tplc="04130019" w:tentative="1">
      <w:start w:val="1"/>
      <w:numFmt w:val="lowerLetter"/>
      <w:lvlText w:val="%5."/>
      <w:lvlJc w:val="left"/>
      <w:pPr>
        <w:ind w:left="3285" w:hanging="360"/>
      </w:pPr>
    </w:lvl>
    <w:lvl w:ilvl="5" w:tplc="0413001B" w:tentative="1">
      <w:start w:val="1"/>
      <w:numFmt w:val="lowerRoman"/>
      <w:lvlText w:val="%6."/>
      <w:lvlJc w:val="right"/>
      <w:pPr>
        <w:ind w:left="4005" w:hanging="180"/>
      </w:pPr>
    </w:lvl>
    <w:lvl w:ilvl="6" w:tplc="0413000F" w:tentative="1">
      <w:start w:val="1"/>
      <w:numFmt w:val="decimal"/>
      <w:lvlText w:val="%7."/>
      <w:lvlJc w:val="left"/>
      <w:pPr>
        <w:ind w:left="4725" w:hanging="360"/>
      </w:pPr>
    </w:lvl>
    <w:lvl w:ilvl="7" w:tplc="04130019" w:tentative="1">
      <w:start w:val="1"/>
      <w:numFmt w:val="lowerLetter"/>
      <w:lvlText w:val="%8."/>
      <w:lvlJc w:val="left"/>
      <w:pPr>
        <w:ind w:left="5445" w:hanging="360"/>
      </w:pPr>
    </w:lvl>
    <w:lvl w:ilvl="8" w:tplc="0413001B" w:tentative="1">
      <w:start w:val="1"/>
      <w:numFmt w:val="lowerRoman"/>
      <w:lvlText w:val="%9."/>
      <w:lvlJc w:val="right"/>
      <w:pPr>
        <w:ind w:left="6165" w:hanging="180"/>
      </w:pPr>
    </w:lvl>
  </w:abstractNum>
  <w:abstractNum w:abstractNumId="2" w15:restartNumberingAfterBreak="0">
    <w:nsid w:val="05B22D6F"/>
    <w:multiLevelType w:val="hybridMultilevel"/>
    <w:tmpl w:val="732265AC"/>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07FB4D3C"/>
    <w:multiLevelType w:val="hybridMultilevel"/>
    <w:tmpl w:val="38B61582"/>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09A061B1"/>
    <w:multiLevelType w:val="hybridMultilevel"/>
    <w:tmpl w:val="21AE651A"/>
    <w:lvl w:ilvl="0" w:tplc="04130003">
      <w:start w:val="1"/>
      <w:numFmt w:val="bullet"/>
      <w:lvlText w:val="o"/>
      <w:lvlJc w:val="left"/>
      <w:pPr>
        <w:ind w:left="360" w:hanging="360"/>
      </w:pPr>
      <w:rPr>
        <w:rFonts w:ascii="Courier New" w:hAnsi="Courier New" w:cs="Courier New"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 w15:restartNumberingAfterBreak="0">
    <w:nsid w:val="10111769"/>
    <w:multiLevelType w:val="hybridMultilevel"/>
    <w:tmpl w:val="8FB6BED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12CF3C31"/>
    <w:multiLevelType w:val="hybridMultilevel"/>
    <w:tmpl w:val="B240C89C"/>
    <w:lvl w:ilvl="0" w:tplc="04130019">
      <w:start w:val="1"/>
      <w:numFmt w:val="lowerLetter"/>
      <w:lvlText w:val="%1."/>
      <w:lvlJc w:val="left"/>
      <w:pPr>
        <w:ind w:left="360" w:hanging="360"/>
      </w:pPr>
      <w:rPr>
        <w:rFonts w:hint="default"/>
      </w:rPr>
    </w:lvl>
    <w:lvl w:ilvl="1" w:tplc="04130001">
      <w:start w:val="1"/>
      <w:numFmt w:val="bullet"/>
      <w:lvlText w:val=""/>
      <w:lvlJc w:val="left"/>
      <w:pPr>
        <w:ind w:left="1080" w:hanging="360"/>
      </w:pPr>
      <w:rPr>
        <w:rFonts w:ascii="Symbol" w:hAnsi="Symbol" w:hint="default"/>
      </w:rPr>
    </w:lvl>
    <w:lvl w:ilvl="2" w:tplc="BBE26888">
      <w:start w:val="4"/>
      <w:numFmt w:val="bullet"/>
      <w:lvlText w:val="•"/>
      <w:lvlJc w:val="left"/>
      <w:pPr>
        <w:ind w:left="1980" w:hanging="360"/>
      </w:pPr>
      <w:rPr>
        <w:rFonts w:ascii="Calibri" w:eastAsia="Calibri-Bold" w:hAnsi="Calibri" w:cs="Calibri" w:hint="default"/>
      </w:r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7" w15:restartNumberingAfterBreak="0">
    <w:nsid w:val="12EC0E40"/>
    <w:multiLevelType w:val="hybridMultilevel"/>
    <w:tmpl w:val="5DC262D8"/>
    <w:lvl w:ilvl="0" w:tplc="04130003">
      <w:start w:val="1"/>
      <w:numFmt w:val="bullet"/>
      <w:lvlText w:val="o"/>
      <w:lvlJc w:val="left"/>
      <w:pPr>
        <w:ind w:left="360" w:hanging="360"/>
      </w:pPr>
      <w:rPr>
        <w:rFonts w:ascii="Courier New" w:hAnsi="Courier New" w:cs="Courier New"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 w15:restartNumberingAfterBreak="0">
    <w:nsid w:val="16A60C37"/>
    <w:multiLevelType w:val="hybridMultilevel"/>
    <w:tmpl w:val="9C4C7F6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9" w15:restartNumberingAfterBreak="0">
    <w:nsid w:val="16C35B42"/>
    <w:multiLevelType w:val="hybridMultilevel"/>
    <w:tmpl w:val="771CF9C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0" w15:restartNumberingAfterBreak="0">
    <w:nsid w:val="17206297"/>
    <w:multiLevelType w:val="hybridMultilevel"/>
    <w:tmpl w:val="FFE805A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1" w15:restartNumberingAfterBreak="0">
    <w:nsid w:val="172D4F57"/>
    <w:multiLevelType w:val="hybridMultilevel"/>
    <w:tmpl w:val="6D64FCF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2" w15:restartNumberingAfterBreak="0">
    <w:nsid w:val="17467D87"/>
    <w:multiLevelType w:val="hybridMultilevel"/>
    <w:tmpl w:val="DE26F31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3" w15:restartNumberingAfterBreak="0">
    <w:nsid w:val="17943D16"/>
    <w:multiLevelType w:val="hybridMultilevel"/>
    <w:tmpl w:val="A6BC28D6"/>
    <w:lvl w:ilvl="0" w:tplc="04130003">
      <w:start w:val="1"/>
      <w:numFmt w:val="bullet"/>
      <w:lvlText w:val="o"/>
      <w:lvlJc w:val="left"/>
      <w:pPr>
        <w:ind w:left="360" w:hanging="360"/>
      </w:pPr>
      <w:rPr>
        <w:rFonts w:ascii="Courier New" w:hAnsi="Courier New" w:cs="Courier New"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4" w15:restartNumberingAfterBreak="0">
    <w:nsid w:val="1BBB7BFA"/>
    <w:multiLevelType w:val="hybridMultilevel"/>
    <w:tmpl w:val="EB781CCA"/>
    <w:lvl w:ilvl="0" w:tplc="04130003">
      <w:start w:val="1"/>
      <w:numFmt w:val="bullet"/>
      <w:lvlText w:val="o"/>
      <w:lvlJc w:val="left"/>
      <w:pPr>
        <w:ind w:left="360" w:hanging="360"/>
      </w:pPr>
      <w:rPr>
        <w:rFonts w:ascii="Courier New" w:hAnsi="Courier New" w:cs="Courier New"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5" w15:restartNumberingAfterBreak="0">
    <w:nsid w:val="1C9A7616"/>
    <w:multiLevelType w:val="hybridMultilevel"/>
    <w:tmpl w:val="09BCC16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6" w15:restartNumberingAfterBreak="0">
    <w:nsid w:val="1D9177C0"/>
    <w:multiLevelType w:val="hybridMultilevel"/>
    <w:tmpl w:val="83B8B074"/>
    <w:lvl w:ilvl="0" w:tplc="04130003">
      <w:start w:val="1"/>
      <w:numFmt w:val="bullet"/>
      <w:lvlText w:val="o"/>
      <w:lvlJc w:val="left"/>
      <w:pPr>
        <w:ind w:left="360" w:hanging="360"/>
      </w:pPr>
      <w:rPr>
        <w:rFonts w:ascii="Courier New" w:hAnsi="Courier New" w:cs="Courier New"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7" w15:restartNumberingAfterBreak="0">
    <w:nsid w:val="1DA629CC"/>
    <w:multiLevelType w:val="hybridMultilevel"/>
    <w:tmpl w:val="90906388"/>
    <w:lvl w:ilvl="0" w:tplc="0413000F">
      <w:start w:val="2"/>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8" w15:restartNumberingAfterBreak="0">
    <w:nsid w:val="22315B7D"/>
    <w:multiLevelType w:val="multilevel"/>
    <w:tmpl w:val="40428D62"/>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245D4D73"/>
    <w:multiLevelType w:val="hybridMultilevel"/>
    <w:tmpl w:val="DAEE7AAA"/>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0" w15:restartNumberingAfterBreak="0">
    <w:nsid w:val="26345D23"/>
    <w:multiLevelType w:val="hybridMultilevel"/>
    <w:tmpl w:val="9FDA137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1" w15:restartNumberingAfterBreak="0">
    <w:nsid w:val="27691603"/>
    <w:multiLevelType w:val="hybridMultilevel"/>
    <w:tmpl w:val="38F6804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2" w15:restartNumberingAfterBreak="0">
    <w:nsid w:val="29DA4CB2"/>
    <w:multiLevelType w:val="multilevel"/>
    <w:tmpl w:val="F5265624"/>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1080"/>
        </w:tabs>
        <w:ind w:left="1080" w:hanging="360"/>
      </w:pPr>
      <w:rPr>
        <w:rFonts w:ascii="Symbol" w:hAnsi="Symbol" w:hint="default"/>
      </w:r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23" w15:restartNumberingAfterBreak="0">
    <w:nsid w:val="2D3F1426"/>
    <w:multiLevelType w:val="hybridMultilevel"/>
    <w:tmpl w:val="D006F1EA"/>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4" w15:restartNumberingAfterBreak="0">
    <w:nsid w:val="2DB235A7"/>
    <w:multiLevelType w:val="hybridMultilevel"/>
    <w:tmpl w:val="0136C25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5" w15:restartNumberingAfterBreak="0">
    <w:nsid w:val="2E7C15D3"/>
    <w:multiLevelType w:val="hybridMultilevel"/>
    <w:tmpl w:val="CF5A2494"/>
    <w:lvl w:ilvl="0" w:tplc="04130003">
      <w:start w:val="1"/>
      <w:numFmt w:val="bullet"/>
      <w:lvlText w:val="o"/>
      <w:lvlJc w:val="left"/>
      <w:pPr>
        <w:ind w:left="360" w:hanging="360"/>
      </w:pPr>
      <w:rPr>
        <w:rFonts w:ascii="Courier New" w:hAnsi="Courier New" w:cs="Courier New"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6" w15:restartNumberingAfterBreak="0">
    <w:nsid w:val="344A2AA3"/>
    <w:multiLevelType w:val="hybridMultilevel"/>
    <w:tmpl w:val="ECE0DCA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34893631"/>
    <w:multiLevelType w:val="hybridMultilevel"/>
    <w:tmpl w:val="6B5076C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8" w15:restartNumberingAfterBreak="0">
    <w:nsid w:val="364835E4"/>
    <w:multiLevelType w:val="hybridMultilevel"/>
    <w:tmpl w:val="3914052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9" w15:restartNumberingAfterBreak="0">
    <w:nsid w:val="3850027B"/>
    <w:multiLevelType w:val="hybridMultilevel"/>
    <w:tmpl w:val="766C6A94"/>
    <w:lvl w:ilvl="0" w:tplc="04130003">
      <w:start w:val="1"/>
      <w:numFmt w:val="bullet"/>
      <w:lvlText w:val="o"/>
      <w:lvlJc w:val="left"/>
      <w:pPr>
        <w:ind w:left="720" w:hanging="360"/>
      </w:pPr>
      <w:rPr>
        <w:rFonts w:ascii="Courier New" w:hAnsi="Courier New" w:cs="Courier New"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15:restartNumberingAfterBreak="0">
    <w:nsid w:val="393203D9"/>
    <w:multiLevelType w:val="hybridMultilevel"/>
    <w:tmpl w:val="82DEEC2A"/>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31" w15:restartNumberingAfterBreak="0">
    <w:nsid w:val="3BE033B8"/>
    <w:multiLevelType w:val="hybridMultilevel"/>
    <w:tmpl w:val="B6848922"/>
    <w:lvl w:ilvl="0" w:tplc="BBE26888">
      <w:start w:val="4"/>
      <w:numFmt w:val="bullet"/>
      <w:lvlText w:val="•"/>
      <w:lvlJc w:val="left"/>
      <w:pPr>
        <w:ind w:left="360" w:hanging="360"/>
      </w:pPr>
      <w:rPr>
        <w:rFonts w:ascii="Calibri" w:eastAsia="Calibri-Bold"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2" w15:restartNumberingAfterBreak="0">
    <w:nsid w:val="431B3720"/>
    <w:multiLevelType w:val="hybridMultilevel"/>
    <w:tmpl w:val="E7F650C6"/>
    <w:lvl w:ilvl="0" w:tplc="BBE26888">
      <w:start w:val="4"/>
      <w:numFmt w:val="bullet"/>
      <w:lvlText w:val="•"/>
      <w:lvlJc w:val="left"/>
      <w:pPr>
        <w:ind w:left="360" w:hanging="360"/>
      </w:pPr>
      <w:rPr>
        <w:rFonts w:ascii="Calibri" w:eastAsia="Calibri-Bold"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3" w15:restartNumberingAfterBreak="0">
    <w:nsid w:val="44900C65"/>
    <w:multiLevelType w:val="hybridMultilevel"/>
    <w:tmpl w:val="ADECE4A0"/>
    <w:lvl w:ilvl="0" w:tplc="04130001">
      <w:start w:val="1"/>
      <w:numFmt w:val="bullet"/>
      <w:lvlText w:val=""/>
      <w:lvlJc w:val="left"/>
      <w:pPr>
        <w:ind w:left="360" w:hanging="360"/>
      </w:pPr>
      <w:rPr>
        <w:rFonts w:ascii="Symbol" w:hAnsi="Symbol" w:hint="default"/>
      </w:rPr>
    </w:lvl>
    <w:lvl w:ilvl="1" w:tplc="04130001">
      <w:start w:val="1"/>
      <w:numFmt w:val="bullet"/>
      <w:lvlText w:val=""/>
      <w:lvlJc w:val="left"/>
      <w:pPr>
        <w:ind w:left="1080" w:hanging="360"/>
      </w:pPr>
      <w:rPr>
        <w:rFonts w:ascii="Symbol" w:hAnsi="Symbol"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4" w15:restartNumberingAfterBreak="0">
    <w:nsid w:val="44B93E5B"/>
    <w:multiLevelType w:val="hybridMultilevel"/>
    <w:tmpl w:val="B24EE55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5" w15:restartNumberingAfterBreak="0">
    <w:nsid w:val="46074223"/>
    <w:multiLevelType w:val="hybridMultilevel"/>
    <w:tmpl w:val="FF8C58E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6" w15:restartNumberingAfterBreak="0">
    <w:nsid w:val="474E4FB7"/>
    <w:multiLevelType w:val="multilevel"/>
    <w:tmpl w:val="F5265624"/>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1080"/>
        </w:tabs>
        <w:ind w:left="1080" w:hanging="360"/>
      </w:pPr>
      <w:rPr>
        <w:rFonts w:ascii="Symbol" w:hAnsi="Symbol" w:hint="default"/>
      </w:r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37" w15:restartNumberingAfterBreak="0">
    <w:nsid w:val="4BFD61AB"/>
    <w:multiLevelType w:val="hybridMultilevel"/>
    <w:tmpl w:val="6212C1A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8" w15:restartNumberingAfterBreak="0">
    <w:nsid w:val="4FC62273"/>
    <w:multiLevelType w:val="hybridMultilevel"/>
    <w:tmpl w:val="C5A02080"/>
    <w:lvl w:ilvl="0" w:tplc="04130003">
      <w:start w:val="1"/>
      <w:numFmt w:val="bullet"/>
      <w:lvlText w:val="o"/>
      <w:lvlJc w:val="left"/>
      <w:pPr>
        <w:ind w:left="360" w:hanging="360"/>
      </w:pPr>
      <w:rPr>
        <w:rFonts w:ascii="Courier New" w:hAnsi="Courier New" w:cs="Courier New"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9" w15:restartNumberingAfterBreak="0">
    <w:nsid w:val="5080071D"/>
    <w:multiLevelType w:val="hybridMultilevel"/>
    <w:tmpl w:val="0FB4B69E"/>
    <w:lvl w:ilvl="0" w:tplc="04130003">
      <w:start w:val="1"/>
      <w:numFmt w:val="bullet"/>
      <w:lvlText w:val="o"/>
      <w:lvlJc w:val="left"/>
      <w:pPr>
        <w:ind w:left="360" w:hanging="360"/>
      </w:pPr>
      <w:rPr>
        <w:rFonts w:ascii="Courier New" w:hAnsi="Courier New" w:cs="Courier New"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40" w15:restartNumberingAfterBreak="0">
    <w:nsid w:val="55B70B8C"/>
    <w:multiLevelType w:val="hybridMultilevel"/>
    <w:tmpl w:val="3D4AC8D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1" w15:restartNumberingAfterBreak="0">
    <w:nsid w:val="5C3B03A3"/>
    <w:multiLevelType w:val="hybridMultilevel"/>
    <w:tmpl w:val="833C06C2"/>
    <w:lvl w:ilvl="0" w:tplc="04130019">
      <w:start w:val="1"/>
      <w:numFmt w:val="lowerLetter"/>
      <w:lvlText w:val="%1."/>
      <w:lvlJc w:val="left"/>
      <w:pPr>
        <w:ind w:left="360" w:hanging="360"/>
      </w:pPr>
      <w:rPr>
        <w:rFonts w:hint="default"/>
      </w:rPr>
    </w:lvl>
    <w:lvl w:ilvl="1" w:tplc="04130019">
      <w:start w:val="1"/>
      <w:numFmt w:val="lowerLetter"/>
      <w:lvlText w:val="%2."/>
      <w:lvlJc w:val="left"/>
      <w:pPr>
        <w:ind w:left="1080" w:hanging="360"/>
      </w:pPr>
    </w:lvl>
    <w:lvl w:ilvl="2" w:tplc="BBE26888">
      <w:start w:val="4"/>
      <w:numFmt w:val="bullet"/>
      <w:lvlText w:val="•"/>
      <w:lvlJc w:val="left"/>
      <w:pPr>
        <w:ind w:left="1980" w:hanging="360"/>
      </w:pPr>
      <w:rPr>
        <w:rFonts w:ascii="Calibri" w:eastAsia="Calibri-Bold" w:hAnsi="Calibri" w:cs="Calibri" w:hint="default"/>
      </w:r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2" w15:restartNumberingAfterBreak="0">
    <w:nsid w:val="5F9D4386"/>
    <w:multiLevelType w:val="hybridMultilevel"/>
    <w:tmpl w:val="DAE084AA"/>
    <w:lvl w:ilvl="0" w:tplc="BBE26888">
      <w:start w:val="4"/>
      <w:numFmt w:val="bullet"/>
      <w:lvlText w:val="•"/>
      <w:lvlJc w:val="left"/>
      <w:pPr>
        <w:ind w:left="360" w:hanging="360"/>
      </w:pPr>
      <w:rPr>
        <w:rFonts w:ascii="Calibri" w:eastAsia="Calibri-Bold"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3" w15:restartNumberingAfterBreak="0">
    <w:nsid w:val="64642147"/>
    <w:multiLevelType w:val="hybridMultilevel"/>
    <w:tmpl w:val="9222C0B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4" w15:restartNumberingAfterBreak="0">
    <w:nsid w:val="66273D09"/>
    <w:multiLevelType w:val="multilevel"/>
    <w:tmpl w:val="F5265624"/>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1080"/>
        </w:tabs>
        <w:ind w:left="1080" w:hanging="360"/>
      </w:pPr>
      <w:rPr>
        <w:rFonts w:ascii="Symbol" w:hAnsi="Symbol" w:hint="default"/>
      </w:r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45" w15:restartNumberingAfterBreak="0">
    <w:nsid w:val="66F17502"/>
    <w:multiLevelType w:val="hybridMultilevel"/>
    <w:tmpl w:val="667654FC"/>
    <w:lvl w:ilvl="0" w:tplc="BBE26888">
      <w:start w:val="4"/>
      <w:numFmt w:val="bullet"/>
      <w:lvlText w:val="•"/>
      <w:lvlJc w:val="left"/>
      <w:pPr>
        <w:ind w:left="360" w:hanging="360"/>
      </w:pPr>
      <w:rPr>
        <w:rFonts w:ascii="Calibri" w:eastAsia="Calibri-Bold"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6" w15:restartNumberingAfterBreak="0">
    <w:nsid w:val="698F588E"/>
    <w:multiLevelType w:val="hybridMultilevel"/>
    <w:tmpl w:val="0B2278AC"/>
    <w:lvl w:ilvl="0" w:tplc="04130003">
      <w:start w:val="1"/>
      <w:numFmt w:val="bullet"/>
      <w:lvlText w:val="o"/>
      <w:lvlJc w:val="left"/>
      <w:pPr>
        <w:ind w:left="360" w:hanging="360"/>
      </w:pPr>
      <w:rPr>
        <w:rFonts w:ascii="Courier New" w:hAnsi="Courier New" w:cs="Courier New"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7" w15:restartNumberingAfterBreak="0">
    <w:nsid w:val="6B5D0CBC"/>
    <w:multiLevelType w:val="hybridMultilevel"/>
    <w:tmpl w:val="77F094CE"/>
    <w:lvl w:ilvl="0" w:tplc="5A226672">
      <w:numFmt w:val="bullet"/>
      <w:lvlText w:val="-"/>
      <w:lvlJc w:val="left"/>
      <w:pPr>
        <w:ind w:left="360" w:hanging="360"/>
      </w:pPr>
      <w:rPr>
        <w:rFonts w:ascii="Calibri" w:eastAsiaTheme="minorHAnsi" w:hAnsi="Calibri"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8" w15:restartNumberingAfterBreak="0">
    <w:nsid w:val="6CE6012B"/>
    <w:multiLevelType w:val="hybridMultilevel"/>
    <w:tmpl w:val="0B122704"/>
    <w:lvl w:ilvl="0" w:tplc="BBE26888">
      <w:start w:val="4"/>
      <w:numFmt w:val="bullet"/>
      <w:lvlText w:val="•"/>
      <w:lvlJc w:val="left"/>
      <w:pPr>
        <w:ind w:left="360" w:hanging="360"/>
      </w:pPr>
      <w:rPr>
        <w:rFonts w:ascii="Calibri" w:eastAsia="Calibri-Bold"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9" w15:restartNumberingAfterBreak="0">
    <w:nsid w:val="6E561B99"/>
    <w:multiLevelType w:val="hybridMultilevel"/>
    <w:tmpl w:val="EA50C43C"/>
    <w:lvl w:ilvl="0" w:tplc="04130003">
      <w:start w:val="1"/>
      <w:numFmt w:val="bullet"/>
      <w:lvlText w:val="o"/>
      <w:lvlJc w:val="left"/>
      <w:pPr>
        <w:ind w:left="360" w:hanging="360"/>
      </w:pPr>
      <w:rPr>
        <w:rFonts w:ascii="Courier New" w:hAnsi="Courier New" w:cs="Courier New"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0" w15:restartNumberingAfterBreak="0">
    <w:nsid w:val="75E21FC3"/>
    <w:multiLevelType w:val="hybridMultilevel"/>
    <w:tmpl w:val="53382250"/>
    <w:lvl w:ilvl="0" w:tplc="04130003">
      <w:start w:val="1"/>
      <w:numFmt w:val="bullet"/>
      <w:lvlText w:val="o"/>
      <w:lvlJc w:val="left"/>
      <w:pPr>
        <w:ind w:left="360" w:hanging="360"/>
      </w:pPr>
      <w:rPr>
        <w:rFonts w:ascii="Courier New" w:hAnsi="Courier New" w:cs="Courier New"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1" w15:restartNumberingAfterBreak="0">
    <w:nsid w:val="78721271"/>
    <w:multiLevelType w:val="hybridMultilevel"/>
    <w:tmpl w:val="2E46A848"/>
    <w:lvl w:ilvl="0" w:tplc="BBE26888">
      <w:start w:val="4"/>
      <w:numFmt w:val="bullet"/>
      <w:lvlText w:val="•"/>
      <w:lvlJc w:val="left"/>
      <w:pPr>
        <w:ind w:left="360" w:hanging="360"/>
      </w:pPr>
      <w:rPr>
        <w:rFonts w:ascii="Calibri" w:eastAsia="Calibri-Bold" w:hAnsi="Calibri" w:cs="Calibri"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2" w15:restartNumberingAfterBreak="0">
    <w:nsid w:val="79562540"/>
    <w:multiLevelType w:val="hybridMultilevel"/>
    <w:tmpl w:val="9E5489BA"/>
    <w:lvl w:ilvl="0" w:tplc="04130003">
      <w:start w:val="1"/>
      <w:numFmt w:val="bullet"/>
      <w:lvlText w:val="o"/>
      <w:lvlJc w:val="left"/>
      <w:pPr>
        <w:ind w:left="360" w:hanging="360"/>
      </w:pPr>
      <w:rPr>
        <w:rFonts w:ascii="Courier New" w:hAnsi="Courier New" w:cs="Courier New"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3" w15:restartNumberingAfterBreak="0">
    <w:nsid w:val="7B3D1B94"/>
    <w:multiLevelType w:val="hybridMultilevel"/>
    <w:tmpl w:val="834ECBC8"/>
    <w:lvl w:ilvl="0" w:tplc="04130003">
      <w:start w:val="1"/>
      <w:numFmt w:val="bullet"/>
      <w:lvlText w:val="o"/>
      <w:lvlJc w:val="left"/>
      <w:pPr>
        <w:ind w:left="360" w:hanging="360"/>
      </w:pPr>
      <w:rPr>
        <w:rFonts w:ascii="Courier New" w:hAnsi="Courier New" w:cs="Courier New"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4" w15:restartNumberingAfterBreak="0">
    <w:nsid w:val="7BEC70C1"/>
    <w:multiLevelType w:val="multilevel"/>
    <w:tmpl w:val="F5265624"/>
    <w:lvl w:ilvl="0">
      <w:start w:val="1"/>
      <w:numFmt w:val="bullet"/>
      <w:lvlText w:val=""/>
      <w:lvlJc w:val="left"/>
      <w:pPr>
        <w:tabs>
          <w:tab w:val="num" w:pos="1068"/>
        </w:tabs>
        <w:ind w:left="1068" w:hanging="360"/>
      </w:pPr>
      <w:rPr>
        <w:rFonts w:ascii="Symbol" w:hAnsi="Symbol" w:hint="default"/>
      </w:rPr>
    </w:lvl>
    <w:lvl w:ilvl="1">
      <w:start w:val="1"/>
      <w:numFmt w:val="bullet"/>
      <w:lvlText w:val=""/>
      <w:lvlJc w:val="left"/>
      <w:pPr>
        <w:tabs>
          <w:tab w:val="num" w:pos="1788"/>
        </w:tabs>
        <w:ind w:left="1788" w:hanging="360"/>
      </w:pPr>
      <w:rPr>
        <w:rFonts w:ascii="Symbol" w:hAnsi="Symbol" w:hint="default"/>
      </w:rPr>
    </w:lvl>
    <w:lvl w:ilvl="2">
      <w:start w:val="1"/>
      <w:numFmt w:val="decimal"/>
      <w:lvlText w:val="%3."/>
      <w:lvlJc w:val="left"/>
      <w:pPr>
        <w:tabs>
          <w:tab w:val="num" w:pos="2508"/>
        </w:tabs>
        <w:ind w:left="2508" w:hanging="360"/>
      </w:pPr>
    </w:lvl>
    <w:lvl w:ilvl="3">
      <w:start w:val="1"/>
      <w:numFmt w:val="decimal"/>
      <w:lvlText w:val="%4."/>
      <w:lvlJc w:val="left"/>
      <w:pPr>
        <w:tabs>
          <w:tab w:val="num" w:pos="3228"/>
        </w:tabs>
        <w:ind w:left="3228" w:hanging="360"/>
      </w:pPr>
    </w:lvl>
    <w:lvl w:ilvl="4">
      <w:start w:val="1"/>
      <w:numFmt w:val="decimal"/>
      <w:lvlText w:val="%5."/>
      <w:lvlJc w:val="left"/>
      <w:pPr>
        <w:tabs>
          <w:tab w:val="num" w:pos="3948"/>
        </w:tabs>
        <w:ind w:left="3948" w:hanging="360"/>
      </w:pPr>
    </w:lvl>
    <w:lvl w:ilvl="5">
      <w:start w:val="1"/>
      <w:numFmt w:val="decimal"/>
      <w:lvlText w:val="%6."/>
      <w:lvlJc w:val="left"/>
      <w:pPr>
        <w:tabs>
          <w:tab w:val="num" w:pos="4668"/>
        </w:tabs>
        <w:ind w:left="4668" w:hanging="360"/>
      </w:pPr>
    </w:lvl>
    <w:lvl w:ilvl="6">
      <w:start w:val="1"/>
      <w:numFmt w:val="decimal"/>
      <w:lvlText w:val="%7."/>
      <w:lvlJc w:val="left"/>
      <w:pPr>
        <w:tabs>
          <w:tab w:val="num" w:pos="5388"/>
        </w:tabs>
        <w:ind w:left="5388" w:hanging="360"/>
      </w:pPr>
    </w:lvl>
    <w:lvl w:ilvl="7">
      <w:start w:val="1"/>
      <w:numFmt w:val="decimal"/>
      <w:lvlText w:val="%8."/>
      <w:lvlJc w:val="left"/>
      <w:pPr>
        <w:tabs>
          <w:tab w:val="num" w:pos="6108"/>
        </w:tabs>
        <w:ind w:left="6108" w:hanging="360"/>
      </w:pPr>
    </w:lvl>
    <w:lvl w:ilvl="8">
      <w:start w:val="1"/>
      <w:numFmt w:val="decimal"/>
      <w:lvlText w:val="%9."/>
      <w:lvlJc w:val="left"/>
      <w:pPr>
        <w:tabs>
          <w:tab w:val="num" w:pos="6828"/>
        </w:tabs>
        <w:ind w:left="6828" w:hanging="360"/>
      </w:pPr>
    </w:lvl>
  </w:abstractNum>
  <w:abstractNum w:abstractNumId="55" w15:restartNumberingAfterBreak="0">
    <w:nsid w:val="7F245983"/>
    <w:multiLevelType w:val="hybridMultilevel"/>
    <w:tmpl w:val="60FADCF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6" w15:restartNumberingAfterBreak="0">
    <w:nsid w:val="7FE53E2A"/>
    <w:multiLevelType w:val="hybridMultilevel"/>
    <w:tmpl w:val="A5FC1E2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41"/>
  </w:num>
  <w:num w:numId="2">
    <w:abstractNumId w:val="18"/>
  </w:num>
  <w:num w:numId="3">
    <w:abstractNumId w:val="6"/>
  </w:num>
  <w:num w:numId="4">
    <w:abstractNumId w:val="51"/>
  </w:num>
  <w:num w:numId="5">
    <w:abstractNumId w:val="49"/>
  </w:num>
  <w:num w:numId="6">
    <w:abstractNumId w:val="47"/>
  </w:num>
  <w:num w:numId="7">
    <w:abstractNumId w:val="17"/>
  </w:num>
  <w:num w:numId="8">
    <w:abstractNumId w:val="19"/>
  </w:num>
  <w:num w:numId="9">
    <w:abstractNumId w:val="56"/>
  </w:num>
  <w:num w:numId="10">
    <w:abstractNumId w:val="12"/>
  </w:num>
  <w:num w:numId="11">
    <w:abstractNumId w:val="15"/>
  </w:num>
  <w:num w:numId="12">
    <w:abstractNumId w:val="37"/>
  </w:num>
  <w:num w:numId="13">
    <w:abstractNumId w:val="8"/>
  </w:num>
  <w:num w:numId="14">
    <w:abstractNumId w:val="24"/>
  </w:num>
  <w:num w:numId="15">
    <w:abstractNumId w:val="48"/>
  </w:num>
  <w:num w:numId="16">
    <w:abstractNumId w:val="40"/>
  </w:num>
  <w:num w:numId="17">
    <w:abstractNumId w:val="0"/>
  </w:num>
  <w:num w:numId="18">
    <w:abstractNumId w:val="31"/>
  </w:num>
  <w:num w:numId="19">
    <w:abstractNumId w:val="32"/>
  </w:num>
  <w:num w:numId="20">
    <w:abstractNumId w:val="45"/>
  </w:num>
  <w:num w:numId="21">
    <w:abstractNumId w:val="42"/>
  </w:num>
  <w:num w:numId="22">
    <w:abstractNumId w:val="28"/>
  </w:num>
  <w:num w:numId="23">
    <w:abstractNumId w:val="22"/>
  </w:num>
  <w:num w:numId="24">
    <w:abstractNumId w:val="4"/>
  </w:num>
  <w:num w:numId="25">
    <w:abstractNumId w:val="14"/>
  </w:num>
  <w:num w:numId="26">
    <w:abstractNumId w:val="38"/>
  </w:num>
  <w:num w:numId="27">
    <w:abstractNumId w:val="10"/>
  </w:num>
  <w:num w:numId="28">
    <w:abstractNumId w:val="20"/>
  </w:num>
  <w:num w:numId="29">
    <w:abstractNumId w:val="1"/>
  </w:num>
  <w:num w:numId="30">
    <w:abstractNumId w:val="43"/>
  </w:num>
  <w:num w:numId="31">
    <w:abstractNumId w:val="35"/>
  </w:num>
  <w:num w:numId="32">
    <w:abstractNumId w:val="13"/>
  </w:num>
  <w:num w:numId="33">
    <w:abstractNumId w:val="7"/>
  </w:num>
  <w:num w:numId="34">
    <w:abstractNumId w:val="52"/>
  </w:num>
  <w:num w:numId="35">
    <w:abstractNumId w:val="50"/>
  </w:num>
  <w:num w:numId="36">
    <w:abstractNumId w:val="3"/>
  </w:num>
  <w:num w:numId="37">
    <w:abstractNumId w:val="29"/>
  </w:num>
  <w:num w:numId="38">
    <w:abstractNumId w:val="16"/>
  </w:num>
  <w:num w:numId="39">
    <w:abstractNumId w:val="53"/>
  </w:num>
  <w:num w:numId="40">
    <w:abstractNumId w:val="46"/>
  </w:num>
  <w:num w:numId="41">
    <w:abstractNumId w:val="2"/>
  </w:num>
  <w:num w:numId="42">
    <w:abstractNumId w:val="25"/>
  </w:num>
  <w:num w:numId="43">
    <w:abstractNumId w:val="39"/>
  </w:num>
  <w:num w:numId="44">
    <w:abstractNumId w:val="11"/>
  </w:num>
  <w:num w:numId="45">
    <w:abstractNumId w:val="26"/>
  </w:num>
  <w:num w:numId="46">
    <w:abstractNumId w:val="36"/>
  </w:num>
  <w:num w:numId="47">
    <w:abstractNumId w:val="44"/>
  </w:num>
  <w:num w:numId="48">
    <w:abstractNumId w:val="54"/>
  </w:num>
  <w:num w:numId="49">
    <w:abstractNumId w:val="33"/>
  </w:num>
  <w:num w:numId="50">
    <w:abstractNumId w:val="30"/>
  </w:num>
  <w:num w:numId="51">
    <w:abstractNumId w:val="27"/>
  </w:num>
  <w:num w:numId="52">
    <w:abstractNumId w:val="51"/>
  </w:num>
  <w:num w:numId="53">
    <w:abstractNumId w:val="21"/>
  </w:num>
  <w:num w:numId="54">
    <w:abstractNumId w:val="34"/>
  </w:num>
  <w:num w:numId="55">
    <w:abstractNumId w:val="23"/>
  </w:num>
  <w:num w:numId="56">
    <w:abstractNumId w:val="55"/>
  </w:num>
  <w:num w:numId="57">
    <w:abstractNumId w:val="5"/>
  </w:num>
  <w:num w:numId="58">
    <w:abstractNumId w:val="9"/>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2F4D"/>
    <w:rsid w:val="00013213"/>
    <w:rsid w:val="000340AA"/>
    <w:rsid w:val="00053ECF"/>
    <w:rsid w:val="00063B16"/>
    <w:rsid w:val="00065280"/>
    <w:rsid w:val="00067C2B"/>
    <w:rsid w:val="00082D62"/>
    <w:rsid w:val="000961A1"/>
    <w:rsid w:val="000C27E5"/>
    <w:rsid w:val="000D0CA8"/>
    <w:rsid w:val="000F3C94"/>
    <w:rsid w:val="000F646A"/>
    <w:rsid w:val="00102132"/>
    <w:rsid w:val="00110951"/>
    <w:rsid w:val="00123E58"/>
    <w:rsid w:val="001250AE"/>
    <w:rsid w:val="0015302E"/>
    <w:rsid w:val="00186268"/>
    <w:rsid w:val="00193970"/>
    <w:rsid w:val="001A059F"/>
    <w:rsid w:val="001A29C9"/>
    <w:rsid w:val="001A5D6C"/>
    <w:rsid w:val="001C2990"/>
    <w:rsid w:val="001D166D"/>
    <w:rsid w:val="001F14E8"/>
    <w:rsid w:val="001F1999"/>
    <w:rsid w:val="001F2F4D"/>
    <w:rsid w:val="001F74C1"/>
    <w:rsid w:val="002015CD"/>
    <w:rsid w:val="00204259"/>
    <w:rsid w:val="002049FA"/>
    <w:rsid w:val="00212901"/>
    <w:rsid w:val="002306DA"/>
    <w:rsid w:val="002476BF"/>
    <w:rsid w:val="002577BC"/>
    <w:rsid w:val="00257BF8"/>
    <w:rsid w:val="002641CD"/>
    <w:rsid w:val="0026708A"/>
    <w:rsid w:val="00280B7A"/>
    <w:rsid w:val="00285F0F"/>
    <w:rsid w:val="0029701C"/>
    <w:rsid w:val="002A1352"/>
    <w:rsid w:val="002A4D10"/>
    <w:rsid w:val="002A56FB"/>
    <w:rsid w:val="002A6800"/>
    <w:rsid w:val="002A7901"/>
    <w:rsid w:val="002C5282"/>
    <w:rsid w:val="002C7BE0"/>
    <w:rsid w:val="002D1E8F"/>
    <w:rsid w:val="00312063"/>
    <w:rsid w:val="003216EA"/>
    <w:rsid w:val="00321EB4"/>
    <w:rsid w:val="00340D09"/>
    <w:rsid w:val="00344020"/>
    <w:rsid w:val="0036046D"/>
    <w:rsid w:val="0036107B"/>
    <w:rsid w:val="0036195C"/>
    <w:rsid w:val="00363BEB"/>
    <w:rsid w:val="00372EC8"/>
    <w:rsid w:val="003751A2"/>
    <w:rsid w:val="00387668"/>
    <w:rsid w:val="00393E4F"/>
    <w:rsid w:val="00396C8A"/>
    <w:rsid w:val="00397E02"/>
    <w:rsid w:val="003B5FE4"/>
    <w:rsid w:val="003C32E0"/>
    <w:rsid w:val="003C753E"/>
    <w:rsid w:val="003D4DFA"/>
    <w:rsid w:val="003D6A1E"/>
    <w:rsid w:val="004047CC"/>
    <w:rsid w:val="00447575"/>
    <w:rsid w:val="0046013A"/>
    <w:rsid w:val="0046699F"/>
    <w:rsid w:val="004774E9"/>
    <w:rsid w:val="00483861"/>
    <w:rsid w:val="004864D2"/>
    <w:rsid w:val="00492218"/>
    <w:rsid w:val="004A3B4F"/>
    <w:rsid w:val="004C5E58"/>
    <w:rsid w:val="004D36A8"/>
    <w:rsid w:val="004D6B6F"/>
    <w:rsid w:val="004E1AB8"/>
    <w:rsid w:val="004F68FE"/>
    <w:rsid w:val="004F72F5"/>
    <w:rsid w:val="00504D09"/>
    <w:rsid w:val="00507FBB"/>
    <w:rsid w:val="0053065B"/>
    <w:rsid w:val="00541DF5"/>
    <w:rsid w:val="00552C6D"/>
    <w:rsid w:val="00553F5C"/>
    <w:rsid w:val="005560B2"/>
    <w:rsid w:val="005644FF"/>
    <w:rsid w:val="0057741B"/>
    <w:rsid w:val="005774BE"/>
    <w:rsid w:val="00587863"/>
    <w:rsid w:val="00590647"/>
    <w:rsid w:val="005944F1"/>
    <w:rsid w:val="005A3648"/>
    <w:rsid w:val="005B5348"/>
    <w:rsid w:val="005C3D73"/>
    <w:rsid w:val="005C4965"/>
    <w:rsid w:val="005C60C3"/>
    <w:rsid w:val="005D3ACC"/>
    <w:rsid w:val="005D3F35"/>
    <w:rsid w:val="005D4246"/>
    <w:rsid w:val="005D4FFE"/>
    <w:rsid w:val="005F532F"/>
    <w:rsid w:val="00617121"/>
    <w:rsid w:val="00631759"/>
    <w:rsid w:val="006A49CB"/>
    <w:rsid w:val="006A5A2B"/>
    <w:rsid w:val="006B0D4A"/>
    <w:rsid w:val="006D20B5"/>
    <w:rsid w:val="006D2C12"/>
    <w:rsid w:val="006D4659"/>
    <w:rsid w:val="006D63FC"/>
    <w:rsid w:val="006F3E7C"/>
    <w:rsid w:val="0070257E"/>
    <w:rsid w:val="00704C52"/>
    <w:rsid w:val="00710E17"/>
    <w:rsid w:val="00711AA5"/>
    <w:rsid w:val="00730EB6"/>
    <w:rsid w:val="007332B9"/>
    <w:rsid w:val="007613CB"/>
    <w:rsid w:val="00764D92"/>
    <w:rsid w:val="007739DE"/>
    <w:rsid w:val="00776AA2"/>
    <w:rsid w:val="007867E2"/>
    <w:rsid w:val="00791F48"/>
    <w:rsid w:val="007B275F"/>
    <w:rsid w:val="007D6C75"/>
    <w:rsid w:val="007E6A98"/>
    <w:rsid w:val="0081359C"/>
    <w:rsid w:val="00814750"/>
    <w:rsid w:val="00817108"/>
    <w:rsid w:val="008512CE"/>
    <w:rsid w:val="0085294A"/>
    <w:rsid w:val="0085606F"/>
    <w:rsid w:val="00860E9A"/>
    <w:rsid w:val="00877924"/>
    <w:rsid w:val="00883F71"/>
    <w:rsid w:val="00896709"/>
    <w:rsid w:val="008A18DA"/>
    <w:rsid w:val="008B0967"/>
    <w:rsid w:val="008C1056"/>
    <w:rsid w:val="008C2E8F"/>
    <w:rsid w:val="008E3441"/>
    <w:rsid w:val="008E6E75"/>
    <w:rsid w:val="008E7F1A"/>
    <w:rsid w:val="009018AA"/>
    <w:rsid w:val="00902C8A"/>
    <w:rsid w:val="00905D8F"/>
    <w:rsid w:val="00916B6E"/>
    <w:rsid w:val="00945BA4"/>
    <w:rsid w:val="009538AD"/>
    <w:rsid w:val="0096329D"/>
    <w:rsid w:val="00965355"/>
    <w:rsid w:val="00965B7A"/>
    <w:rsid w:val="009758C5"/>
    <w:rsid w:val="00980562"/>
    <w:rsid w:val="00991442"/>
    <w:rsid w:val="009931DC"/>
    <w:rsid w:val="009A2069"/>
    <w:rsid w:val="009C5531"/>
    <w:rsid w:val="009C7CAC"/>
    <w:rsid w:val="009D0856"/>
    <w:rsid w:val="009D492D"/>
    <w:rsid w:val="009E26E2"/>
    <w:rsid w:val="009E67C8"/>
    <w:rsid w:val="009E7D0E"/>
    <w:rsid w:val="009F22F5"/>
    <w:rsid w:val="009F39B3"/>
    <w:rsid w:val="009F40A3"/>
    <w:rsid w:val="00A004A7"/>
    <w:rsid w:val="00A14A86"/>
    <w:rsid w:val="00A23FAE"/>
    <w:rsid w:val="00A27F25"/>
    <w:rsid w:val="00A35C27"/>
    <w:rsid w:val="00A37217"/>
    <w:rsid w:val="00A43388"/>
    <w:rsid w:val="00A50039"/>
    <w:rsid w:val="00A507C8"/>
    <w:rsid w:val="00A51B6E"/>
    <w:rsid w:val="00A52AFB"/>
    <w:rsid w:val="00A6092D"/>
    <w:rsid w:val="00A611A0"/>
    <w:rsid w:val="00A83CC6"/>
    <w:rsid w:val="00A90755"/>
    <w:rsid w:val="00A91688"/>
    <w:rsid w:val="00A96B05"/>
    <w:rsid w:val="00AC543A"/>
    <w:rsid w:val="00AD1A89"/>
    <w:rsid w:val="00AD7896"/>
    <w:rsid w:val="00AE38FA"/>
    <w:rsid w:val="00AF4B62"/>
    <w:rsid w:val="00B135D0"/>
    <w:rsid w:val="00B217D5"/>
    <w:rsid w:val="00B26861"/>
    <w:rsid w:val="00B36523"/>
    <w:rsid w:val="00B368B8"/>
    <w:rsid w:val="00B44FA4"/>
    <w:rsid w:val="00B5172D"/>
    <w:rsid w:val="00B6458E"/>
    <w:rsid w:val="00B82A86"/>
    <w:rsid w:val="00B92CD2"/>
    <w:rsid w:val="00BA19FE"/>
    <w:rsid w:val="00BB2EC8"/>
    <w:rsid w:val="00BC64DB"/>
    <w:rsid w:val="00BD19A6"/>
    <w:rsid w:val="00BF22A5"/>
    <w:rsid w:val="00C223D0"/>
    <w:rsid w:val="00C278A2"/>
    <w:rsid w:val="00C3244C"/>
    <w:rsid w:val="00C34219"/>
    <w:rsid w:val="00C76BB1"/>
    <w:rsid w:val="00C810E4"/>
    <w:rsid w:val="00C86C47"/>
    <w:rsid w:val="00C938C0"/>
    <w:rsid w:val="00CB4C37"/>
    <w:rsid w:val="00CE0086"/>
    <w:rsid w:val="00CE7703"/>
    <w:rsid w:val="00CF597A"/>
    <w:rsid w:val="00CF6D4C"/>
    <w:rsid w:val="00CF766C"/>
    <w:rsid w:val="00D13D47"/>
    <w:rsid w:val="00D4421B"/>
    <w:rsid w:val="00D55E8F"/>
    <w:rsid w:val="00D652BE"/>
    <w:rsid w:val="00D9018A"/>
    <w:rsid w:val="00DB3D46"/>
    <w:rsid w:val="00DC22F9"/>
    <w:rsid w:val="00DD2DC1"/>
    <w:rsid w:val="00DD489C"/>
    <w:rsid w:val="00DE04E5"/>
    <w:rsid w:val="00DF06A3"/>
    <w:rsid w:val="00E020FF"/>
    <w:rsid w:val="00E13BE0"/>
    <w:rsid w:val="00E165CC"/>
    <w:rsid w:val="00E37CF9"/>
    <w:rsid w:val="00E423CF"/>
    <w:rsid w:val="00E77AD7"/>
    <w:rsid w:val="00E81B82"/>
    <w:rsid w:val="00E85BC8"/>
    <w:rsid w:val="00E8775C"/>
    <w:rsid w:val="00E87D67"/>
    <w:rsid w:val="00EA4DFB"/>
    <w:rsid w:val="00EB3C8D"/>
    <w:rsid w:val="00EB6D37"/>
    <w:rsid w:val="00EE1F4E"/>
    <w:rsid w:val="00EF0604"/>
    <w:rsid w:val="00EF0F9C"/>
    <w:rsid w:val="00EF2F71"/>
    <w:rsid w:val="00F26829"/>
    <w:rsid w:val="00F34AB3"/>
    <w:rsid w:val="00F43772"/>
    <w:rsid w:val="00F6404D"/>
    <w:rsid w:val="00F710DB"/>
    <w:rsid w:val="00F7155A"/>
    <w:rsid w:val="00F72078"/>
    <w:rsid w:val="00F74212"/>
    <w:rsid w:val="00F77BDC"/>
    <w:rsid w:val="00F90941"/>
    <w:rsid w:val="00FB1BA1"/>
    <w:rsid w:val="00FB4F08"/>
    <w:rsid w:val="00FC6FC8"/>
    <w:rsid w:val="00FD2420"/>
    <w:rsid w:val="00FD2C70"/>
    <w:rsid w:val="00FE24CC"/>
    <w:rsid w:val="00FF2340"/>
    <w:rsid w:val="00FF5E3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90129F9"/>
  <w15:docId w15:val="{26CF018D-9212-44F0-B905-CC65C16990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Pr>
      <w:lang w:val="en-GB"/>
    </w:rPr>
  </w:style>
  <w:style w:type="paragraph" w:styleId="Kop1">
    <w:name w:val="heading 1"/>
    <w:basedOn w:val="Standaard"/>
    <w:next w:val="Standaard"/>
    <w:link w:val="Kop1Char"/>
    <w:uiPriority w:val="9"/>
    <w:qFormat/>
    <w:rsid w:val="001F2F4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1F2F4D"/>
    <w:rPr>
      <w:rFonts w:asciiTheme="majorHAnsi" w:eastAsiaTheme="majorEastAsia" w:hAnsiTheme="majorHAnsi" w:cstheme="majorBidi"/>
      <w:b/>
      <w:bCs/>
      <w:color w:val="365F91" w:themeColor="accent1" w:themeShade="BF"/>
      <w:sz w:val="28"/>
      <w:szCs w:val="28"/>
      <w:lang w:val="en-GB"/>
    </w:rPr>
  </w:style>
  <w:style w:type="paragraph" w:styleId="Lijstalinea">
    <w:name w:val="List Paragraph"/>
    <w:basedOn w:val="Standaard"/>
    <w:uiPriority w:val="34"/>
    <w:qFormat/>
    <w:rsid w:val="001F2F4D"/>
    <w:pPr>
      <w:ind w:left="720"/>
      <w:contextualSpacing/>
    </w:pPr>
  </w:style>
  <w:style w:type="character" w:styleId="Verwijzingopmerking">
    <w:name w:val="annotation reference"/>
    <w:basedOn w:val="Standaardalinea-lettertype"/>
    <w:uiPriority w:val="99"/>
    <w:semiHidden/>
    <w:unhideWhenUsed/>
    <w:rsid w:val="001F2F4D"/>
    <w:rPr>
      <w:sz w:val="16"/>
      <w:szCs w:val="16"/>
    </w:rPr>
  </w:style>
  <w:style w:type="paragraph" w:styleId="Tekstopmerking">
    <w:name w:val="annotation text"/>
    <w:basedOn w:val="Standaard"/>
    <w:link w:val="TekstopmerkingChar"/>
    <w:uiPriority w:val="99"/>
    <w:unhideWhenUsed/>
    <w:rsid w:val="001F2F4D"/>
    <w:pPr>
      <w:spacing w:line="240" w:lineRule="auto"/>
    </w:pPr>
    <w:rPr>
      <w:sz w:val="20"/>
      <w:szCs w:val="20"/>
    </w:rPr>
  </w:style>
  <w:style w:type="character" w:customStyle="1" w:styleId="TekstopmerkingChar">
    <w:name w:val="Tekst opmerking Char"/>
    <w:basedOn w:val="Standaardalinea-lettertype"/>
    <w:link w:val="Tekstopmerking"/>
    <w:uiPriority w:val="99"/>
    <w:rsid w:val="001F2F4D"/>
    <w:rPr>
      <w:sz w:val="20"/>
      <w:szCs w:val="20"/>
      <w:lang w:val="en-GB"/>
    </w:rPr>
  </w:style>
  <w:style w:type="character" w:customStyle="1" w:styleId="OnderwerpvanopmerkingChar">
    <w:name w:val="Onderwerp van opmerking Char"/>
    <w:basedOn w:val="TekstopmerkingChar"/>
    <w:link w:val="Onderwerpvanopmerking"/>
    <w:uiPriority w:val="99"/>
    <w:semiHidden/>
    <w:rsid w:val="001F2F4D"/>
    <w:rPr>
      <w:b/>
      <w:bCs/>
      <w:sz w:val="20"/>
      <w:szCs w:val="20"/>
      <w:lang w:val="en-GB"/>
    </w:rPr>
  </w:style>
  <w:style w:type="paragraph" w:styleId="Onderwerpvanopmerking">
    <w:name w:val="annotation subject"/>
    <w:basedOn w:val="Tekstopmerking"/>
    <w:next w:val="Tekstopmerking"/>
    <w:link w:val="OnderwerpvanopmerkingChar"/>
    <w:uiPriority w:val="99"/>
    <w:semiHidden/>
    <w:unhideWhenUsed/>
    <w:rsid w:val="001F2F4D"/>
    <w:rPr>
      <w:b/>
      <w:bCs/>
    </w:rPr>
  </w:style>
  <w:style w:type="paragraph" w:styleId="Ballontekst">
    <w:name w:val="Balloon Text"/>
    <w:basedOn w:val="Standaard"/>
    <w:link w:val="BallontekstChar"/>
    <w:uiPriority w:val="99"/>
    <w:semiHidden/>
    <w:unhideWhenUsed/>
    <w:rsid w:val="001F2F4D"/>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1F2F4D"/>
    <w:rPr>
      <w:rFonts w:ascii="Tahoma" w:hAnsi="Tahoma" w:cs="Tahoma"/>
      <w:sz w:val="16"/>
      <w:szCs w:val="16"/>
      <w:lang w:val="en-GB"/>
    </w:rPr>
  </w:style>
  <w:style w:type="paragraph" w:styleId="Voetnoottekst">
    <w:name w:val="footnote text"/>
    <w:basedOn w:val="Standaard"/>
    <w:link w:val="VoetnoottekstChar"/>
    <w:uiPriority w:val="99"/>
    <w:semiHidden/>
    <w:unhideWhenUsed/>
    <w:rsid w:val="001F2F4D"/>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1F2F4D"/>
    <w:rPr>
      <w:sz w:val="20"/>
      <w:szCs w:val="20"/>
      <w:lang w:val="en-GB"/>
    </w:rPr>
  </w:style>
  <w:style w:type="character" w:styleId="Voetnootmarkering">
    <w:name w:val="footnote reference"/>
    <w:basedOn w:val="Standaardalinea-lettertype"/>
    <w:uiPriority w:val="99"/>
    <w:semiHidden/>
    <w:unhideWhenUsed/>
    <w:rsid w:val="001F2F4D"/>
    <w:rPr>
      <w:vertAlign w:val="superscript"/>
    </w:rPr>
  </w:style>
  <w:style w:type="paragraph" w:styleId="Geenafstand">
    <w:name w:val="No Spacing"/>
    <w:uiPriority w:val="1"/>
    <w:qFormat/>
    <w:rsid w:val="001F2F4D"/>
    <w:pPr>
      <w:spacing w:after="0" w:line="240" w:lineRule="auto"/>
    </w:pPr>
    <w:rPr>
      <w:lang w:val="en-GB"/>
    </w:rPr>
  </w:style>
  <w:style w:type="paragraph" w:styleId="Koptekst">
    <w:name w:val="header"/>
    <w:basedOn w:val="Standaard"/>
    <w:link w:val="KoptekstChar"/>
    <w:uiPriority w:val="99"/>
    <w:unhideWhenUsed/>
    <w:rsid w:val="001F2F4D"/>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1F2F4D"/>
    <w:rPr>
      <w:lang w:val="en-GB"/>
    </w:rPr>
  </w:style>
  <w:style w:type="paragraph" w:styleId="Voettekst">
    <w:name w:val="footer"/>
    <w:basedOn w:val="Standaard"/>
    <w:link w:val="VoettekstChar"/>
    <w:uiPriority w:val="99"/>
    <w:unhideWhenUsed/>
    <w:rsid w:val="001F2F4D"/>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1F2F4D"/>
    <w:rPr>
      <w:lang w:val="en-GB"/>
    </w:rPr>
  </w:style>
  <w:style w:type="paragraph" w:styleId="Inhopg1">
    <w:name w:val="toc 1"/>
    <w:basedOn w:val="Standaard"/>
    <w:next w:val="Standaard"/>
    <w:autoRedefine/>
    <w:uiPriority w:val="39"/>
    <w:semiHidden/>
    <w:unhideWhenUsed/>
    <w:qFormat/>
    <w:rsid w:val="001F2F4D"/>
    <w:pPr>
      <w:spacing w:after="100"/>
    </w:pPr>
    <w:rPr>
      <w:rFonts w:eastAsiaTheme="minorEastAsia"/>
      <w:lang w:val="nl-NL" w:eastAsia="nl-NL"/>
    </w:rPr>
  </w:style>
  <w:style w:type="character" w:styleId="Hyperlink">
    <w:name w:val="Hyperlink"/>
    <w:basedOn w:val="Standaardalinea-lettertype"/>
    <w:uiPriority w:val="99"/>
    <w:unhideWhenUsed/>
    <w:rsid w:val="001F2F4D"/>
    <w:rPr>
      <w:color w:val="0000FF" w:themeColor="hyperlink"/>
      <w:u w:val="single"/>
    </w:rPr>
  </w:style>
  <w:style w:type="paragraph" w:styleId="Revisie">
    <w:name w:val="Revision"/>
    <w:hidden/>
    <w:uiPriority w:val="99"/>
    <w:semiHidden/>
    <w:rsid w:val="001F2F4D"/>
    <w:pPr>
      <w:spacing w:after="0" w:line="240" w:lineRule="auto"/>
    </w:pPr>
    <w:rPr>
      <w:lang w:val="en-GB"/>
    </w:rPr>
  </w:style>
  <w:style w:type="table" w:styleId="Tabelraster">
    <w:name w:val="Table Grid"/>
    <w:basedOn w:val="Standaardtabel"/>
    <w:uiPriority w:val="59"/>
    <w:rsid w:val="00A52A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52AFB"/>
    <w:pPr>
      <w:autoSpaceDE w:val="0"/>
      <w:autoSpaceDN w:val="0"/>
      <w:adjustRightInd w:val="0"/>
      <w:spacing w:after="0" w:line="240" w:lineRule="auto"/>
    </w:pPr>
    <w:rPr>
      <w:rFonts w:ascii="Cambria" w:hAnsi="Cambria" w:cs="Cambria"/>
      <w:color w:val="000000"/>
      <w:sz w:val="24"/>
      <w:szCs w:val="24"/>
    </w:rPr>
  </w:style>
  <w:style w:type="paragraph" w:styleId="Tekstzonderopmaak">
    <w:name w:val="Plain Text"/>
    <w:basedOn w:val="Standaard"/>
    <w:link w:val="TekstzonderopmaakChar"/>
    <w:uiPriority w:val="99"/>
    <w:semiHidden/>
    <w:unhideWhenUsed/>
    <w:rsid w:val="00587863"/>
    <w:pPr>
      <w:spacing w:after="0" w:line="240" w:lineRule="auto"/>
    </w:pPr>
    <w:rPr>
      <w:rFonts w:ascii="Verdana" w:hAnsi="Verdana"/>
      <w:sz w:val="20"/>
      <w:szCs w:val="21"/>
      <w:lang w:val="nl-NL"/>
    </w:rPr>
  </w:style>
  <w:style w:type="character" w:customStyle="1" w:styleId="TekstzonderopmaakChar">
    <w:name w:val="Tekst zonder opmaak Char"/>
    <w:basedOn w:val="Standaardalinea-lettertype"/>
    <w:link w:val="Tekstzonderopmaak"/>
    <w:uiPriority w:val="99"/>
    <w:semiHidden/>
    <w:rsid w:val="00587863"/>
    <w:rPr>
      <w:rFonts w:ascii="Verdana" w:hAnsi="Verdana"/>
      <w:sz w:val="20"/>
      <w:szCs w:val="21"/>
    </w:rPr>
  </w:style>
  <w:style w:type="character" w:styleId="GevolgdeHyperlink">
    <w:name w:val="FollowedHyperlink"/>
    <w:basedOn w:val="Standaardalinea-lettertype"/>
    <w:uiPriority w:val="99"/>
    <w:semiHidden/>
    <w:unhideWhenUsed/>
    <w:rsid w:val="004047C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5603773">
      <w:bodyDiv w:val="1"/>
      <w:marLeft w:val="0"/>
      <w:marRight w:val="0"/>
      <w:marTop w:val="0"/>
      <w:marBottom w:val="0"/>
      <w:divBdr>
        <w:top w:val="none" w:sz="0" w:space="0" w:color="auto"/>
        <w:left w:val="none" w:sz="0" w:space="0" w:color="auto"/>
        <w:bottom w:val="none" w:sz="0" w:space="0" w:color="auto"/>
        <w:right w:val="none" w:sz="0" w:space="0" w:color="auto"/>
      </w:divBdr>
    </w:div>
    <w:div w:id="460417605">
      <w:bodyDiv w:val="1"/>
      <w:marLeft w:val="0"/>
      <w:marRight w:val="0"/>
      <w:marTop w:val="0"/>
      <w:marBottom w:val="0"/>
      <w:divBdr>
        <w:top w:val="none" w:sz="0" w:space="0" w:color="auto"/>
        <w:left w:val="none" w:sz="0" w:space="0" w:color="auto"/>
        <w:bottom w:val="none" w:sz="0" w:space="0" w:color="auto"/>
        <w:right w:val="none" w:sz="0" w:space="0" w:color="auto"/>
      </w:divBdr>
    </w:div>
    <w:div w:id="531845979">
      <w:bodyDiv w:val="1"/>
      <w:marLeft w:val="0"/>
      <w:marRight w:val="0"/>
      <w:marTop w:val="0"/>
      <w:marBottom w:val="0"/>
      <w:divBdr>
        <w:top w:val="none" w:sz="0" w:space="0" w:color="auto"/>
        <w:left w:val="none" w:sz="0" w:space="0" w:color="auto"/>
        <w:bottom w:val="none" w:sz="0" w:space="0" w:color="auto"/>
        <w:right w:val="none" w:sz="0" w:space="0" w:color="auto"/>
      </w:divBdr>
    </w:div>
    <w:div w:id="835531734">
      <w:bodyDiv w:val="1"/>
      <w:marLeft w:val="0"/>
      <w:marRight w:val="0"/>
      <w:marTop w:val="0"/>
      <w:marBottom w:val="0"/>
      <w:divBdr>
        <w:top w:val="none" w:sz="0" w:space="0" w:color="auto"/>
        <w:left w:val="none" w:sz="0" w:space="0" w:color="auto"/>
        <w:bottom w:val="none" w:sz="0" w:space="0" w:color="auto"/>
        <w:right w:val="none" w:sz="0" w:space="0" w:color="auto"/>
      </w:divBdr>
    </w:div>
    <w:div w:id="1482043195">
      <w:bodyDiv w:val="1"/>
      <w:marLeft w:val="0"/>
      <w:marRight w:val="0"/>
      <w:marTop w:val="0"/>
      <w:marBottom w:val="0"/>
      <w:divBdr>
        <w:top w:val="none" w:sz="0" w:space="0" w:color="auto"/>
        <w:left w:val="none" w:sz="0" w:space="0" w:color="auto"/>
        <w:bottom w:val="none" w:sz="0" w:space="0" w:color="auto"/>
        <w:right w:val="none" w:sz="0" w:space="0" w:color="auto"/>
      </w:divBdr>
    </w:div>
    <w:div w:id="1888494504">
      <w:bodyDiv w:val="1"/>
      <w:marLeft w:val="0"/>
      <w:marRight w:val="0"/>
      <w:marTop w:val="0"/>
      <w:marBottom w:val="0"/>
      <w:divBdr>
        <w:top w:val="none" w:sz="0" w:space="0" w:color="auto"/>
        <w:left w:val="none" w:sz="0" w:space="0" w:color="auto"/>
        <w:bottom w:val="none" w:sz="0" w:space="0" w:color="auto"/>
        <w:right w:val="none" w:sz="0" w:space="0" w:color="auto"/>
      </w:divBdr>
    </w:div>
    <w:div w:id="2037803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lipsch@rhc-eindhoven.nl" TargetMode="External"/><Relationship Id="rId14" Type="http://schemas.openxmlformats.org/officeDocument/2006/relationships/customXml" Target="../customXml/item2.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0979AC081F1EA545875FD8DCD9B709FA" ma:contentTypeVersion="18" ma:contentTypeDescription="Create a new document." ma:contentTypeScope="" ma:versionID="13c0a23065d9a49ac9a814ac843676c1">
  <xsd:schema xmlns:xsd="http://www.w3.org/2001/XMLSchema" xmlns:xs="http://www.w3.org/2001/XMLSchema" xmlns:p="http://schemas.microsoft.com/office/2006/metadata/properties" xmlns:ns2="0941c815-8673-45d9-bee9-a1453d13a96d" xmlns:ns3="da01d95d-9a53-4690-91f2-3ea4d21374f2" targetNamespace="http://schemas.microsoft.com/office/2006/metadata/properties" ma:root="true" ma:fieldsID="ffed2328b44d3216ab2e4b28d8992e7a" ns2:_="" ns3:_="">
    <xsd:import namespace="0941c815-8673-45d9-bee9-a1453d13a96d"/>
    <xsd:import namespace="da01d95d-9a53-4690-91f2-3ea4d21374f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LengthInSeconds" minOccurs="0"/>
                <xsd:element ref="ns3:MediaServiceLocation"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41c815-8673-45d9-bee9-a1453d13a96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702c36e3-81a3-4f8c-bfa2-ac1adf0ae0c5}" ma:internalName="TaxCatchAll" ma:showField="CatchAllData" ma:web="0941c815-8673-45d9-bee9-a1453d13a96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a01d95d-9a53-4690-91f2-3ea4d21374f2"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ceaa658-fae8-49cd-a23d-c95849ea146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49C83FA-2929-409C-AF44-B59FEE8D97D7}">
  <ds:schemaRefs>
    <ds:schemaRef ds:uri="http://schemas.openxmlformats.org/officeDocument/2006/bibliography"/>
  </ds:schemaRefs>
</ds:datastoreItem>
</file>

<file path=customXml/itemProps2.xml><?xml version="1.0" encoding="utf-8"?>
<ds:datastoreItem xmlns:ds="http://schemas.openxmlformats.org/officeDocument/2006/customXml" ds:itemID="{EFC0CAD5-FBDD-46F5-89BB-E948CFED89FF}"/>
</file>

<file path=customXml/itemProps3.xml><?xml version="1.0" encoding="utf-8"?>
<ds:datastoreItem xmlns:ds="http://schemas.openxmlformats.org/officeDocument/2006/customXml" ds:itemID="{866A8223-2A71-425C-BF8F-06B70B3C7B66}"/>
</file>

<file path=docProps/app.xml><?xml version="1.0" encoding="utf-8"?>
<Properties xmlns="http://schemas.openxmlformats.org/officeDocument/2006/extended-properties" xmlns:vt="http://schemas.openxmlformats.org/officeDocument/2006/docPropsVTypes">
  <Template>Normal.dotm</Template>
  <TotalTime>0</TotalTime>
  <Pages>42</Pages>
  <Words>13246</Words>
  <Characters>72857</Characters>
  <Application>Microsoft Office Word</Application>
  <DocSecurity>0</DocSecurity>
  <Lines>607</Lines>
  <Paragraphs>171</Paragraphs>
  <ScaleCrop>false</ScaleCrop>
  <HeadingPairs>
    <vt:vector size="2" baseType="variant">
      <vt:variant>
        <vt:lpstr>Titel</vt:lpstr>
      </vt:variant>
      <vt:variant>
        <vt:i4>1</vt:i4>
      </vt:variant>
    </vt:vector>
  </HeadingPairs>
  <TitlesOfParts>
    <vt:vector size="1" baseType="lpstr">
      <vt:lpstr/>
    </vt:vector>
  </TitlesOfParts>
  <Company>Raap B.V.</Company>
  <LinksUpToDate>false</LinksUpToDate>
  <CharactersWithSpaces>85932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Ivonne Lipsch-Wijnen</dc:creator>
  <cp:lastModifiedBy>Ivonne Lipsch</cp:lastModifiedBy>
  <cp:revision>2</cp:revision>
  <dcterms:created xsi:type="dcterms:W3CDTF">2019-08-05T08:01:00Z</dcterms:created>
  <dcterms:modified xsi:type="dcterms:W3CDTF">2019-08-05T08:01:00Z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RSA_GUID">
    <vt:lpwstr>d3703725-a2cb-f6b3-5114-a6114ce7fc17</vt:lpwstr>
  </property>
  <property fmtid="{D5CDD505-2E9C-101B-9397-08002B2CF9AE}" pid="3" name="CORSA_OBJECTTYPE">
    <vt:lpwstr>S</vt:lpwstr>
  </property>
  <property fmtid="{D5CDD505-2E9C-101B-9397-08002B2CF9AE}" pid="4" name="CORSA_OBJECTID">
    <vt:lpwstr>19.06081</vt:lpwstr>
  </property>
  <property fmtid="{D5CDD505-2E9C-101B-9397-08002B2CF9AE}" pid="5" name="CORSA_VERSION">
    <vt:lpwstr>5</vt:lpwstr>
  </property>
</Properties>
</file>