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C64A" w14:textId="3F0E99D4" w:rsidR="49F1FDB8" w:rsidRPr="00896534" w:rsidRDefault="00460305">
      <w:pPr>
        <w:rPr>
          <w:rFonts w:ascii="Arial" w:eastAsia="Arial" w:hAnsi="Arial" w:cs="Arial"/>
          <w:sz w:val="24"/>
          <w:szCs w:val="24"/>
        </w:rPr>
      </w:pPr>
      <w:r>
        <w:rPr>
          <w:rFonts w:ascii="Arial" w:eastAsia="Arial" w:hAnsi="Arial" w:cs="Arial"/>
          <w:sz w:val="24"/>
          <w:szCs w:val="24"/>
        </w:rPr>
        <w:t>‘</w:t>
      </w:r>
      <w:r w:rsidR="5D80E204" w:rsidRPr="00714CC7">
        <w:rPr>
          <w:rFonts w:ascii="Arial" w:eastAsia="Arial" w:hAnsi="Arial" w:cs="Arial"/>
          <w:sz w:val="24"/>
          <w:szCs w:val="24"/>
        </w:rPr>
        <w:t>Betekenisvolle Openbaarmaking</w:t>
      </w:r>
      <w:r>
        <w:rPr>
          <w:rFonts w:ascii="Arial" w:eastAsia="Arial" w:hAnsi="Arial" w:cs="Arial"/>
          <w:sz w:val="24"/>
          <w:szCs w:val="24"/>
        </w:rPr>
        <w:t>’</w:t>
      </w:r>
      <w:r w:rsidR="2D7B3B0B" w:rsidRPr="00714CC7">
        <w:rPr>
          <w:rFonts w:ascii="Arial" w:eastAsia="Arial" w:hAnsi="Arial" w:cs="Arial"/>
          <w:sz w:val="24"/>
          <w:szCs w:val="24"/>
        </w:rPr>
        <w:t>:</w:t>
      </w:r>
      <w:r w:rsidR="5D80E204" w:rsidRPr="00714CC7">
        <w:rPr>
          <w:rFonts w:ascii="Arial" w:eastAsia="Arial" w:hAnsi="Arial" w:cs="Arial"/>
          <w:sz w:val="24"/>
          <w:szCs w:val="24"/>
        </w:rPr>
        <w:t xml:space="preserve"> </w:t>
      </w:r>
      <w:r>
        <w:rPr>
          <w:rFonts w:ascii="Arial" w:eastAsia="Arial" w:hAnsi="Arial" w:cs="Arial"/>
          <w:sz w:val="24"/>
          <w:szCs w:val="24"/>
        </w:rPr>
        <w:t>a</w:t>
      </w:r>
      <w:r w:rsidR="78C30681" w:rsidRPr="00714CC7">
        <w:rPr>
          <w:rFonts w:ascii="Arial" w:eastAsia="Arial" w:hAnsi="Arial" w:cs="Arial"/>
          <w:sz w:val="24"/>
          <w:szCs w:val="24"/>
        </w:rPr>
        <w:t>dvies</w:t>
      </w:r>
      <w:r>
        <w:rPr>
          <w:rFonts w:ascii="Arial" w:eastAsia="Arial" w:hAnsi="Arial" w:cs="Arial"/>
          <w:sz w:val="24"/>
          <w:szCs w:val="24"/>
        </w:rPr>
        <w:t xml:space="preserve"> voor de</w:t>
      </w:r>
      <w:r w:rsidR="78C30681" w:rsidRPr="00714CC7">
        <w:rPr>
          <w:rFonts w:ascii="Arial" w:eastAsia="Arial" w:hAnsi="Arial" w:cs="Arial"/>
          <w:sz w:val="24"/>
          <w:szCs w:val="24"/>
        </w:rPr>
        <w:t xml:space="preserve"> invulling van de inspanningsverplichting tot actieve openbaarmaking</w:t>
      </w:r>
      <w:r>
        <w:rPr>
          <w:rFonts w:ascii="Arial" w:eastAsia="Arial" w:hAnsi="Arial" w:cs="Arial"/>
          <w:sz w:val="24"/>
          <w:szCs w:val="24"/>
        </w:rPr>
        <w:t xml:space="preserve"> uit de Woo</w:t>
      </w:r>
    </w:p>
    <w:p w14:paraId="70CB0A0F" w14:textId="0D9CEAB9" w:rsidR="003B73AD" w:rsidRDefault="3694A034" w:rsidP="003B73AD">
      <w:pPr>
        <w:pStyle w:val="Geenafstand"/>
        <w:spacing w:line="360" w:lineRule="auto"/>
        <w:rPr>
          <w:rFonts w:ascii="Arial" w:hAnsi="Arial" w:cs="Arial"/>
          <w:sz w:val="20"/>
          <w:szCs w:val="20"/>
        </w:rPr>
      </w:pPr>
      <w:r w:rsidRPr="599C11F1">
        <w:rPr>
          <w:rFonts w:ascii="Arial" w:hAnsi="Arial" w:cs="Arial"/>
          <w:sz w:val="20"/>
          <w:szCs w:val="20"/>
        </w:rPr>
        <w:t>Ac</w:t>
      </w:r>
      <w:r w:rsidR="4861E6D0" w:rsidRPr="599C11F1">
        <w:rPr>
          <w:rFonts w:ascii="Arial" w:hAnsi="Arial" w:cs="Arial"/>
          <w:sz w:val="20"/>
          <w:szCs w:val="20"/>
        </w:rPr>
        <w:t>tie</w:t>
      </w:r>
      <w:r w:rsidR="003B73AD" w:rsidRPr="599C11F1">
        <w:rPr>
          <w:rFonts w:ascii="Arial" w:hAnsi="Arial" w:cs="Arial"/>
          <w:sz w:val="20"/>
          <w:szCs w:val="20"/>
        </w:rPr>
        <w:t>ve openbaarmaking van overheidsinformatie is van belang voor het goed functioneren van de democratische rechtsstaat.</w:t>
      </w:r>
      <w:r w:rsidR="003B73AD" w:rsidRPr="2803F1BC">
        <w:t xml:space="preserve"> </w:t>
      </w:r>
      <w:r w:rsidR="003B73AD" w:rsidRPr="599C11F1">
        <w:rPr>
          <w:rFonts w:ascii="Arial" w:hAnsi="Arial" w:cs="Arial"/>
          <w:sz w:val="20"/>
          <w:szCs w:val="20"/>
        </w:rPr>
        <w:t>Een van de belangrijkste doelstellingen van de Wet open overheid (Woo) ten opzichte van de Wet openbaarheid van bestuur (</w:t>
      </w:r>
      <w:proofErr w:type="spellStart"/>
      <w:r w:rsidR="003B73AD" w:rsidRPr="599C11F1">
        <w:rPr>
          <w:rFonts w:ascii="Arial" w:hAnsi="Arial" w:cs="Arial"/>
          <w:sz w:val="20"/>
          <w:szCs w:val="20"/>
        </w:rPr>
        <w:t>Wob</w:t>
      </w:r>
      <w:proofErr w:type="spellEnd"/>
      <w:r w:rsidR="003B73AD" w:rsidRPr="599C11F1">
        <w:rPr>
          <w:rFonts w:ascii="Arial" w:hAnsi="Arial" w:cs="Arial"/>
          <w:sz w:val="20"/>
          <w:szCs w:val="20"/>
        </w:rPr>
        <w:t>) is dat steeds meer informatie actief openbaar zal worden gemaakt. Dit zal op termijn onder andere plaatsvinden via de verplichte actieve openbaarmaking van de zeventien informatiecategorieën. Daarnaast hebben overheden op dit moment al een inspanningsverplichting om actieve openbaarheid na te streven, gevat in artikel 3.1 van de Woo.</w:t>
      </w:r>
      <w:r w:rsidR="00E35EA3">
        <w:rPr>
          <w:rFonts w:ascii="Arial" w:hAnsi="Arial" w:cs="Arial"/>
          <w:sz w:val="20"/>
          <w:szCs w:val="20"/>
        </w:rPr>
        <w:t xml:space="preserve"> </w:t>
      </w:r>
    </w:p>
    <w:p w14:paraId="6F41DC89" w14:textId="77777777" w:rsidR="00B22A84" w:rsidRDefault="00B22A84" w:rsidP="003B73AD">
      <w:pPr>
        <w:pStyle w:val="Geenafstand"/>
        <w:spacing w:line="360" w:lineRule="auto"/>
        <w:rPr>
          <w:rFonts w:ascii="Arial" w:hAnsi="Arial" w:cs="Arial"/>
          <w:sz w:val="20"/>
          <w:szCs w:val="20"/>
        </w:rPr>
      </w:pPr>
    </w:p>
    <w:p w14:paraId="089A7E38" w14:textId="49E4519E" w:rsidR="000A675C" w:rsidRDefault="00153A6F" w:rsidP="003B73AD">
      <w:pPr>
        <w:pStyle w:val="Geenafstand"/>
        <w:spacing w:line="360" w:lineRule="auto"/>
        <w:rPr>
          <w:rFonts w:ascii="Arial" w:hAnsi="Arial" w:cs="Arial"/>
          <w:sz w:val="20"/>
          <w:szCs w:val="20"/>
        </w:rPr>
      </w:pPr>
      <w:r>
        <w:rPr>
          <w:rFonts w:ascii="Arial" w:hAnsi="Arial" w:cs="Arial"/>
          <w:sz w:val="20"/>
          <w:szCs w:val="20"/>
        </w:rPr>
        <w:t xml:space="preserve">Dit </w:t>
      </w:r>
      <w:r w:rsidRPr="00F9074B">
        <w:rPr>
          <w:rFonts w:ascii="Arial" w:hAnsi="Arial" w:cs="Arial"/>
          <w:sz w:val="20"/>
          <w:szCs w:val="20"/>
        </w:rPr>
        <w:t xml:space="preserve">advies is </w:t>
      </w:r>
      <w:r w:rsidR="26436924" w:rsidRPr="00F9074B">
        <w:rPr>
          <w:rFonts w:ascii="Arial" w:hAnsi="Arial" w:cs="Arial"/>
          <w:sz w:val="20"/>
          <w:szCs w:val="20"/>
        </w:rPr>
        <w:t xml:space="preserve">opgesteld </w:t>
      </w:r>
      <w:r w:rsidRPr="00F9074B">
        <w:rPr>
          <w:rFonts w:ascii="Arial" w:hAnsi="Arial" w:cs="Arial"/>
          <w:sz w:val="20"/>
          <w:szCs w:val="20"/>
        </w:rPr>
        <w:t>voor h</w:t>
      </w:r>
      <w:r w:rsidR="00DE044B" w:rsidRPr="00F9074B">
        <w:rPr>
          <w:rFonts w:ascii="Arial" w:hAnsi="Arial" w:cs="Arial"/>
          <w:sz w:val="20"/>
          <w:szCs w:val="20"/>
        </w:rPr>
        <w:t xml:space="preserve">et </w:t>
      </w:r>
      <w:r w:rsidR="00200888" w:rsidRPr="00F9074B">
        <w:rPr>
          <w:rFonts w:ascii="Arial" w:hAnsi="Arial" w:cs="Arial"/>
          <w:sz w:val="20"/>
          <w:szCs w:val="20"/>
        </w:rPr>
        <w:t>m</w:t>
      </w:r>
      <w:r w:rsidR="00DE044B" w:rsidRPr="00F9074B">
        <w:rPr>
          <w:rFonts w:ascii="Arial" w:hAnsi="Arial" w:cs="Arial"/>
          <w:sz w:val="20"/>
          <w:szCs w:val="20"/>
        </w:rPr>
        <w:t>inisterie van Binnenlandse Zaken en Koninkrijksrelaties</w:t>
      </w:r>
      <w:r w:rsidR="00200888" w:rsidRPr="00F9074B">
        <w:rPr>
          <w:rFonts w:ascii="Arial" w:hAnsi="Arial" w:cs="Arial"/>
          <w:sz w:val="20"/>
          <w:szCs w:val="20"/>
        </w:rPr>
        <w:t xml:space="preserve"> (BZK)</w:t>
      </w:r>
      <w:r w:rsidRPr="00F9074B">
        <w:rPr>
          <w:rFonts w:ascii="Arial" w:hAnsi="Arial" w:cs="Arial"/>
          <w:sz w:val="20"/>
          <w:szCs w:val="20"/>
        </w:rPr>
        <w:t xml:space="preserve"> </w:t>
      </w:r>
      <w:r w:rsidR="000A675C">
        <w:rPr>
          <w:rFonts w:ascii="Arial" w:hAnsi="Arial" w:cs="Arial"/>
          <w:sz w:val="20"/>
          <w:szCs w:val="20"/>
        </w:rPr>
        <w:t>in het kader van het project voor beleidsvorming rond de</w:t>
      </w:r>
      <w:r w:rsidR="00DE044B" w:rsidRPr="00F9074B">
        <w:rPr>
          <w:rFonts w:ascii="Arial" w:hAnsi="Arial" w:cs="Arial"/>
          <w:sz w:val="20"/>
          <w:szCs w:val="20"/>
        </w:rPr>
        <w:t xml:space="preserve"> inspanningsverplichting</w:t>
      </w:r>
      <w:r w:rsidR="00200888" w:rsidRPr="00F9074B">
        <w:rPr>
          <w:rFonts w:ascii="Arial" w:hAnsi="Arial" w:cs="Arial"/>
          <w:sz w:val="20"/>
          <w:szCs w:val="20"/>
        </w:rPr>
        <w:t xml:space="preserve">. </w:t>
      </w:r>
      <w:r w:rsidR="000A675C">
        <w:rPr>
          <w:rFonts w:ascii="Arial" w:hAnsi="Arial" w:cs="Arial"/>
          <w:sz w:val="20"/>
          <w:szCs w:val="20"/>
        </w:rPr>
        <w:t>Dit project heeft als doel om te komen tot een beleidslijn rondom de inspanningsverplichting uit de Woo waarmee</w:t>
      </w:r>
      <w:r w:rsidR="401C9686" w:rsidRPr="00891DF7">
        <w:rPr>
          <w:rFonts w:ascii="Arial" w:hAnsi="Arial" w:cs="Arial"/>
          <w:sz w:val="20"/>
          <w:szCs w:val="20"/>
        </w:rPr>
        <w:t xml:space="preserve"> het </w:t>
      </w:r>
      <w:r w:rsidR="00DE044B" w:rsidRPr="00F9074B">
        <w:rPr>
          <w:rFonts w:ascii="Arial" w:hAnsi="Arial" w:cs="Arial"/>
          <w:sz w:val="20"/>
          <w:szCs w:val="20"/>
        </w:rPr>
        <w:t>voor de samenleving duidelijk</w:t>
      </w:r>
      <w:r w:rsidR="401C9686" w:rsidRPr="00F9074B">
        <w:rPr>
          <w:rFonts w:ascii="Arial" w:hAnsi="Arial" w:cs="Arial"/>
          <w:sz w:val="20"/>
          <w:szCs w:val="20"/>
        </w:rPr>
        <w:t>er word</w:t>
      </w:r>
      <w:r w:rsidR="000A675C">
        <w:rPr>
          <w:rFonts w:ascii="Arial" w:hAnsi="Arial" w:cs="Arial"/>
          <w:sz w:val="20"/>
          <w:szCs w:val="20"/>
        </w:rPr>
        <w:t>t</w:t>
      </w:r>
      <w:r w:rsidR="00DE044B" w:rsidRPr="00F9074B">
        <w:rPr>
          <w:rFonts w:ascii="Arial" w:hAnsi="Arial" w:cs="Arial"/>
          <w:sz w:val="20"/>
          <w:szCs w:val="20"/>
        </w:rPr>
        <w:t xml:space="preserve"> wat op dit punt van de overheid verwacht kan worden</w:t>
      </w:r>
      <w:r w:rsidR="000A675C">
        <w:rPr>
          <w:rFonts w:ascii="Arial" w:hAnsi="Arial" w:cs="Arial"/>
          <w:sz w:val="20"/>
          <w:szCs w:val="20"/>
        </w:rPr>
        <w:t xml:space="preserve"> en voor overheidsorganisaties </w:t>
      </w:r>
      <w:r w:rsidR="1B49B116" w:rsidRPr="00F9074B">
        <w:rPr>
          <w:rFonts w:ascii="Arial" w:hAnsi="Arial" w:cs="Arial"/>
          <w:sz w:val="20"/>
          <w:szCs w:val="20"/>
        </w:rPr>
        <w:t>verhelderd</w:t>
      </w:r>
      <w:r w:rsidR="000A675C">
        <w:rPr>
          <w:rFonts w:ascii="Arial" w:hAnsi="Arial" w:cs="Arial"/>
          <w:sz w:val="20"/>
          <w:szCs w:val="20"/>
        </w:rPr>
        <w:t xml:space="preserve"> wordt</w:t>
      </w:r>
      <w:r w:rsidR="00DE044B" w:rsidRPr="00F9074B">
        <w:rPr>
          <w:rFonts w:ascii="Arial" w:hAnsi="Arial" w:cs="Arial"/>
          <w:sz w:val="20"/>
          <w:szCs w:val="20"/>
        </w:rPr>
        <w:t xml:space="preserve"> wat onder de inspanningsverplichting verstaan wordt en hoe zij hi</w:t>
      </w:r>
      <w:r w:rsidR="762A63DF" w:rsidRPr="00F9074B">
        <w:rPr>
          <w:rFonts w:ascii="Arial" w:hAnsi="Arial" w:cs="Arial"/>
          <w:sz w:val="20"/>
          <w:szCs w:val="20"/>
        </w:rPr>
        <w:t xml:space="preserve">er harmonieus mee </w:t>
      </w:r>
      <w:r w:rsidR="00DE044B" w:rsidRPr="00F9074B">
        <w:rPr>
          <w:rFonts w:ascii="Arial" w:hAnsi="Arial" w:cs="Arial"/>
          <w:sz w:val="20"/>
          <w:szCs w:val="20"/>
        </w:rPr>
        <w:t>aan de slag kunnen.</w:t>
      </w:r>
      <w:r w:rsidR="00714CC7" w:rsidRPr="00F9074B">
        <w:rPr>
          <w:rFonts w:ascii="Arial" w:hAnsi="Arial" w:cs="Arial"/>
          <w:sz w:val="20"/>
          <w:szCs w:val="20"/>
        </w:rPr>
        <w:t xml:space="preserve"> </w:t>
      </w:r>
      <w:r w:rsidR="000A675C">
        <w:rPr>
          <w:rFonts w:ascii="Arial" w:hAnsi="Arial" w:cs="Arial"/>
          <w:sz w:val="20"/>
          <w:szCs w:val="20"/>
        </w:rPr>
        <w:t>Naast dit advies</w:t>
      </w:r>
      <w:r w:rsidR="000A675C" w:rsidRPr="00F9074B">
        <w:rPr>
          <w:rFonts w:ascii="Arial" w:hAnsi="Arial" w:cs="Arial"/>
          <w:sz w:val="20"/>
          <w:szCs w:val="20"/>
        </w:rPr>
        <w:t xml:space="preserve"> </w:t>
      </w:r>
      <w:r w:rsidR="00714CC7" w:rsidRPr="00F9074B">
        <w:rPr>
          <w:rFonts w:ascii="Arial" w:hAnsi="Arial" w:cs="Arial"/>
          <w:sz w:val="20"/>
          <w:szCs w:val="20"/>
        </w:rPr>
        <w:t xml:space="preserve">is </w:t>
      </w:r>
      <w:r w:rsidR="000A675C">
        <w:rPr>
          <w:rFonts w:ascii="Arial" w:hAnsi="Arial" w:cs="Arial"/>
          <w:sz w:val="20"/>
          <w:szCs w:val="20"/>
        </w:rPr>
        <w:t>door BZK</w:t>
      </w:r>
      <w:r w:rsidR="000A675C" w:rsidRPr="00F9074B">
        <w:rPr>
          <w:rFonts w:ascii="Arial" w:hAnsi="Arial" w:cs="Arial"/>
          <w:sz w:val="20"/>
          <w:szCs w:val="20"/>
        </w:rPr>
        <w:t xml:space="preserve"> </w:t>
      </w:r>
      <w:r w:rsidR="00714CC7" w:rsidRPr="00F9074B">
        <w:rPr>
          <w:rFonts w:ascii="Arial" w:hAnsi="Arial" w:cs="Arial"/>
          <w:sz w:val="20"/>
          <w:szCs w:val="20"/>
        </w:rPr>
        <w:t xml:space="preserve">advies gevraagd </w:t>
      </w:r>
      <w:r w:rsidR="000A675C">
        <w:rPr>
          <w:rFonts w:ascii="Arial" w:hAnsi="Arial" w:cs="Arial"/>
          <w:sz w:val="20"/>
          <w:szCs w:val="20"/>
        </w:rPr>
        <w:t>aan</w:t>
      </w:r>
      <w:r w:rsidR="000A675C" w:rsidRPr="00F9074B">
        <w:rPr>
          <w:rFonts w:ascii="Arial" w:hAnsi="Arial" w:cs="Arial"/>
          <w:sz w:val="20"/>
          <w:szCs w:val="20"/>
        </w:rPr>
        <w:t xml:space="preserve"> </w:t>
      </w:r>
      <w:r w:rsidR="00714CC7" w:rsidRPr="00F9074B">
        <w:rPr>
          <w:rFonts w:ascii="Arial" w:hAnsi="Arial" w:cs="Arial"/>
          <w:sz w:val="20"/>
          <w:szCs w:val="20"/>
        </w:rPr>
        <w:t>het ACOI</w:t>
      </w:r>
      <w:r w:rsidR="00E35EA3" w:rsidRPr="00F9074B">
        <w:rPr>
          <w:rFonts w:ascii="Arial" w:hAnsi="Arial" w:cs="Arial"/>
          <w:sz w:val="20"/>
          <w:szCs w:val="20"/>
        </w:rPr>
        <w:t xml:space="preserve"> (Adviescollege Openbaarheid en </w:t>
      </w:r>
      <w:r w:rsidR="7F27490F" w:rsidRPr="00F9074B">
        <w:rPr>
          <w:rFonts w:ascii="Arial" w:hAnsi="Arial" w:cs="Arial"/>
          <w:sz w:val="20"/>
          <w:szCs w:val="20"/>
        </w:rPr>
        <w:t>I</w:t>
      </w:r>
      <w:r w:rsidR="00E35EA3" w:rsidRPr="00F9074B">
        <w:rPr>
          <w:rFonts w:ascii="Arial" w:hAnsi="Arial" w:cs="Arial"/>
          <w:sz w:val="20"/>
          <w:szCs w:val="20"/>
        </w:rPr>
        <w:t>nformatiehuishouding)</w:t>
      </w:r>
      <w:r w:rsidR="000A675C">
        <w:rPr>
          <w:rFonts w:ascii="Arial" w:hAnsi="Arial" w:cs="Arial"/>
          <w:sz w:val="20"/>
          <w:szCs w:val="20"/>
        </w:rPr>
        <w:t xml:space="preserve"> en is </w:t>
      </w:r>
      <w:r w:rsidR="00FF6CD4">
        <w:rPr>
          <w:rFonts w:ascii="Arial" w:hAnsi="Arial" w:cs="Arial"/>
          <w:sz w:val="20"/>
          <w:szCs w:val="20"/>
        </w:rPr>
        <w:t>a</w:t>
      </w:r>
      <w:r w:rsidR="70C74362" w:rsidRPr="00F9074B">
        <w:rPr>
          <w:rFonts w:ascii="Arial" w:hAnsi="Arial" w:cs="Arial"/>
          <w:sz w:val="20"/>
          <w:szCs w:val="20"/>
        </w:rPr>
        <w:t>dvies</w:t>
      </w:r>
      <w:r w:rsidR="00E35EA3" w:rsidRPr="00F9074B">
        <w:rPr>
          <w:rFonts w:ascii="Arial" w:hAnsi="Arial" w:cs="Arial"/>
          <w:sz w:val="20"/>
          <w:szCs w:val="20"/>
        </w:rPr>
        <w:t xml:space="preserve">bureau </w:t>
      </w:r>
      <w:r w:rsidR="00714CC7" w:rsidRPr="00F9074B">
        <w:rPr>
          <w:rFonts w:ascii="Arial" w:hAnsi="Arial" w:cs="Arial"/>
          <w:sz w:val="20"/>
          <w:szCs w:val="20"/>
        </w:rPr>
        <w:t>Berenschot gevraag</w:t>
      </w:r>
      <w:r w:rsidR="24BA6E19" w:rsidRPr="00F9074B">
        <w:rPr>
          <w:rFonts w:ascii="Arial" w:hAnsi="Arial" w:cs="Arial"/>
          <w:sz w:val="20"/>
          <w:szCs w:val="20"/>
        </w:rPr>
        <w:t>d</w:t>
      </w:r>
      <w:r w:rsidR="00714CC7" w:rsidRPr="00F9074B">
        <w:rPr>
          <w:rFonts w:ascii="Arial" w:hAnsi="Arial" w:cs="Arial"/>
          <w:sz w:val="20"/>
          <w:szCs w:val="20"/>
        </w:rPr>
        <w:t xml:space="preserve"> om </w:t>
      </w:r>
      <w:r w:rsidR="00714CC7">
        <w:rPr>
          <w:rFonts w:ascii="Arial" w:hAnsi="Arial" w:cs="Arial"/>
          <w:sz w:val="20"/>
          <w:szCs w:val="20"/>
        </w:rPr>
        <w:t xml:space="preserve">een afwegingskader </w:t>
      </w:r>
      <w:r w:rsidR="000A675C">
        <w:rPr>
          <w:rFonts w:ascii="Arial" w:hAnsi="Arial" w:cs="Arial"/>
          <w:sz w:val="20"/>
          <w:szCs w:val="20"/>
        </w:rPr>
        <w:t>rondom de inspanningsverplichting</w:t>
      </w:r>
      <w:r w:rsidR="00FF6CD4">
        <w:rPr>
          <w:rFonts w:ascii="Arial" w:hAnsi="Arial" w:cs="Arial"/>
          <w:sz w:val="20"/>
          <w:szCs w:val="20"/>
        </w:rPr>
        <w:t xml:space="preserve"> te maken</w:t>
      </w:r>
      <w:r w:rsidR="00510BCC">
        <w:rPr>
          <w:rFonts w:ascii="Arial" w:hAnsi="Arial" w:cs="Arial"/>
          <w:sz w:val="20"/>
          <w:szCs w:val="20"/>
        </w:rPr>
        <w:t xml:space="preserve">. </w:t>
      </w:r>
    </w:p>
    <w:p w14:paraId="32FEEF53" w14:textId="77777777" w:rsidR="000A675C" w:rsidRDefault="000A675C" w:rsidP="003B73AD">
      <w:pPr>
        <w:pStyle w:val="Geenafstand"/>
        <w:spacing w:line="360" w:lineRule="auto"/>
        <w:rPr>
          <w:rFonts w:ascii="Arial" w:hAnsi="Arial" w:cs="Arial"/>
          <w:sz w:val="20"/>
          <w:szCs w:val="20"/>
        </w:rPr>
      </w:pPr>
    </w:p>
    <w:p w14:paraId="6BDD5B3E" w14:textId="4E5E7928" w:rsidR="004B721C" w:rsidRDefault="00510BCC" w:rsidP="00750886">
      <w:pPr>
        <w:pStyle w:val="Geenafstand"/>
        <w:spacing w:line="360" w:lineRule="auto"/>
        <w:rPr>
          <w:rFonts w:ascii="Arial" w:hAnsi="Arial" w:cs="Arial"/>
          <w:sz w:val="20"/>
          <w:szCs w:val="20"/>
        </w:rPr>
      </w:pPr>
      <w:r>
        <w:rPr>
          <w:rFonts w:ascii="Arial" w:hAnsi="Arial" w:cs="Arial"/>
          <w:sz w:val="20"/>
          <w:szCs w:val="20"/>
        </w:rPr>
        <w:t>Om</w:t>
      </w:r>
      <w:r w:rsidR="00DE044B">
        <w:rPr>
          <w:rFonts w:ascii="Arial" w:hAnsi="Arial" w:cs="Arial"/>
          <w:sz w:val="20"/>
          <w:szCs w:val="20"/>
        </w:rPr>
        <w:t xml:space="preserve"> samenwerking en belangrijke signalen uit de praktijk in de ontwikkeling</w:t>
      </w:r>
      <w:r w:rsidR="00200888">
        <w:rPr>
          <w:rFonts w:ascii="Arial" w:hAnsi="Arial" w:cs="Arial"/>
          <w:sz w:val="20"/>
          <w:szCs w:val="20"/>
        </w:rPr>
        <w:t xml:space="preserve"> van de beleidslijn</w:t>
      </w:r>
      <w:r w:rsidR="00DE044B">
        <w:rPr>
          <w:rFonts w:ascii="Arial" w:hAnsi="Arial" w:cs="Arial"/>
          <w:sz w:val="20"/>
          <w:szCs w:val="20"/>
        </w:rPr>
        <w:t xml:space="preserve"> mee te nemen is</w:t>
      </w:r>
      <w:r w:rsidR="0091375E">
        <w:rPr>
          <w:rFonts w:ascii="Arial" w:hAnsi="Arial" w:cs="Arial"/>
          <w:sz w:val="20"/>
          <w:szCs w:val="20"/>
        </w:rPr>
        <w:t xml:space="preserve"> er</w:t>
      </w:r>
      <w:r w:rsidR="00DE044B">
        <w:rPr>
          <w:rFonts w:ascii="Arial" w:hAnsi="Arial" w:cs="Arial"/>
          <w:sz w:val="20"/>
          <w:szCs w:val="20"/>
        </w:rPr>
        <w:t xml:space="preserve"> een interbestuurlijke werkgroep opgericht met </w:t>
      </w:r>
      <w:r w:rsidR="39758250" w:rsidRPr="00865989">
        <w:rPr>
          <w:rFonts w:ascii="Arial" w:hAnsi="Arial" w:cs="Arial"/>
          <w:sz w:val="20"/>
          <w:szCs w:val="20"/>
        </w:rPr>
        <w:t xml:space="preserve">koplopers </w:t>
      </w:r>
      <w:r w:rsidR="00DE044B">
        <w:rPr>
          <w:rFonts w:ascii="Arial" w:hAnsi="Arial" w:cs="Arial"/>
          <w:sz w:val="20"/>
          <w:szCs w:val="20"/>
        </w:rPr>
        <w:t>vanuit</w:t>
      </w:r>
      <w:r w:rsidR="0055513B">
        <w:rPr>
          <w:rFonts w:ascii="Arial" w:hAnsi="Arial" w:cs="Arial"/>
          <w:sz w:val="20"/>
          <w:szCs w:val="20"/>
        </w:rPr>
        <w:t xml:space="preserve"> </w:t>
      </w:r>
      <w:r w:rsidR="00200888">
        <w:rPr>
          <w:rFonts w:ascii="Arial" w:hAnsi="Arial" w:cs="Arial"/>
          <w:sz w:val="20"/>
          <w:szCs w:val="20"/>
        </w:rPr>
        <w:t xml:space="preserve">diverse overheidsorganisaties (zowel rijksoverheid, </w:t>
      </w:r>
      <w:r w:rsidR="5CAE7F53">
        <w:rPr>
          <w:rFonts w:ascii="Arial" w:hAnsi="Arial" w:cs="Arial"/>
          <w:sz w:val="20"/>
          <w:szCs w:val="20"/>
        </w:rPr>
        <w:t>provincies, waterschappen, gemeenten</w:t>
      </w:r>
      <w:r w:rsidR="00200888">
        <w:rPr>
          <w:rFonts w:ascii="Arial" w:hAnsi="Arial" w:cs="Arial"/>
          <w:sz w:val="20"/>
          <w:szCs w:val="20"/>
        </w:rPr>
        <w:t xml:space="preserve"> als uitvoeringsorganisaties)</w:t>
      </w:r>
      <w:r w:rsidR="616D23E9">
        <w:rPr>
          <w:rFonts w:ascii="Arial" w:hAnsi="Arial" w:cs="Arial"/>
          <w:sz w:val="20"/>
          <w:szCs w:val="20"/>
        </w:rPr>
        <w:t>.</w:t>
      </w:r>
      <w:r w:rsidR="00200888">
        <w:rPr>
          <w:rFonts w:ascii="Arial" w:hAnsi="Arial" w:cs="Arial"/>
          <w:sz w:val="20"/>
          <w:szCs w:val="20"/>
        </w:rPr>
        <w:t xml:space="preserve"> </w:t>
      </w:r>
      <w:r w:rsidR="00BB518E">
        <w:rPr>
          <w:rFonts w:ascii="Arial" w:hAnsi="Arial" w:cs="Arial"/>
          <w:sz w:val="20"/>
          <w:szCs w:val="20"/>
        </w:rPr>
        <w:t xml:space="preserve">In meerdere interactieve bijeenkomsten is het doel, de duiding, de scope en de uitvoering van artikel 3.1 van de Woo besproken. Dit heeft uiteindelijk geleid tot onderstaand advies aan BZK over de inspanningsverplichting. </w:t>
      </w:r>
      <w:r w:rsidR="0091375E">
        <w:rPr>
          <w:rFonts w:ascii="Arial" w:hAnsi="Arial" w:cs="Arial"/>
          <w:sz w:val="20"/>
          <w:szCs w:val="20"/>
        </w:rPr>
        <w:t xml:space="preserve">De werkgroep geeft deze adviezen op grond van hun ervaring tot nu toe. </w:t>
      </w:r>
      <w:r w:rsidR="00BB518E" w:rsidRPr="00BB518E">
        <w:rPr>
          <w:rFonts w:ascii="Arial" w:hAnsi="Arial" w:cs="Arial"/>
          <w:sz w:val="20"/>
          <w:szCs w:val="20"/>
        </w:rPr>
        <w:t>Het is van belang dat BZK het beleid blijft monitoren en herijken op basis van nieuwe ervaringen en perspectieven die worden opgedaan rondom 3.1</w:t>
      </w:r>
      <w:r w:rsidR="00DE044B">
        <w:rPr>
          <w:rFonts w:ascii="Arial" w:hAnsi="Arial" w:cs="Arial"/>
          <w:sz w:val="20"/>
          <w:szCs w:val="20"/>
        </w:rPr>
        <w:t>.</w:t>
      </w:r>
      <w:r w:rsidR="360989E1" w:rsidRPr="00891DF7">
        <w:rPr>
          <w:rFonts w:ascii="Arial" w:hAnsi="Arial" w:cs="Arial"/>
          <w:sz w:val="20"/>
          <w:szCs w:val="20"/>
        </w:rPr>
        <w:t>Primair is er</w:t>
      </w:r>
      <w:r w:rsidR="2794E5C1">
        <w:rPr>
          <w:rFonts w:ascii="Arial" w:hAnsi="Arial" w:cs="Arial"/>
          <w:sz w:val="20"/>
          <w:szCs w:val="20"/>
        </w:rPr>
        <w:t xml:space="preserve"> </w:t>
      </w:r>
      <w:r w:rsidR="009F7DF1">
        <w:rPr>
          <w:rFonts w:ascii="Arial" w:hAnsi="Arial" w:cs="Arial"/>
          <w:sz w:val="20"/>
          <w:szCs w:val="20"/>
        </w:rPr>
        <w:t xml:space="preserve">vanuit het oogpunt van de Woo </w:t>
      </w:r>
      <w:r w:rsidR="2794E5C1">
        <w:rPr>
          <w:rFonts w:ascii="Arial" w:hAnsi="Arial" w:cs="Arial"/>
          <w:sz w:val="20"/>
          <w:szCs w:val="20"/>
        </w:rPr>
        <w:t xml:space="preserve">geredeneerd, maar </w:t>
      </w:r>
      <w:r w:rsidR="360989E1">
        <w:rPr>
          <w:rFonts w:ascii="Arial" w:hAnsi="Arial" w:cs="Arial"/>
          <w:sz w:val="20"/>
          <w:szCs w:val="20"/>
        </w:rPr>
        <w:t>daarnaast is ook aandacht b</w:t>
      </w:r>
      <w:r w:rsidR="250A5331">
        <w:rPr>
          <w:rFonts w:ascii="Arial" w:hAnsi="Arial" w:cs="Arial"/>
          <w:sz w:val="20"/>
          <w:szCs w:val="20"/>
        </w:rPr>
        <w:t>e</w:t>
      </w:r>
      <w:r w:rsidR="360989E1">
        <w:rPr>
          <w:rFonts w:ascii="Arial" w:hAnsi="Arial" w:cs="Arial"/>
          <w:sz w:val="20"/>
          <w:szCs w:val="20"/>
        </w:rPr>
        <w:t>steed aan</w:t>
      </w:r>
      <w:r w:rsidR="162FD510">
        <w:rPr>
          <w:rFonts w:ascii="Arial" w:hAnsi="Arial" w:cs="Arial"/>
          <w:sz w:val="20"/>
          <w:szCs w:val="20"/>
        </w:rPr>
        <w:t xml:space="preserve"> </w:t>
      </w:r>
      <w:r w:rsidR="2794E5C1">
        <w:rPr>
          <w:rFonts w:ascii="Arial" w:hAnsi="Arial" w:cs="Arial"/>
          <w:sz w:val="20"/>
          <w:szCs w:val="20"/>
        </w:rPr>
        <w:t>aanpalende w</w:t>
      </w:r>
      <w:r w:rsidR="162FD510">
        <w:rPr>
          <w:rFonts w:ascii="Arial" w:hAnsi="Arial" w:cs="Arial"/>
          <w:sz w:val="20"/>
          <w:szCs w:val="20"/>
        </w:rPr>
        <w:t>et- en regelgeving</w:t>
      </w:r>
      <w:r w:rsidR="360989E1">
        <w:rPr>
          <w:rFonts w:ascii="Arial" w:hAnsi="Arial" w:cs="Arial"/>
          <w:sz w:val="20"/>
          <w:szCs w:val="20"/>
        </w:rPr>
        <w:t>, zoals de A</w:t>
      </w:r>
      <w:r w:rsidR="606411E3">
        <w:rPr>
          <w:rFonts w:ascii="Arial" w:hAnsi="Arial" w:cs="Arial"/>
          <w:sz w:val="20"/>
          <w:szCs w:val="20"/>
        </w:rPr>
        <w:t xml:space="preserve">lgemene </w:t>
      </w:r>
      <w:r w:rsidR="360989E1">
        <w:rPr>
          <w:rFonts w:ascii="Arial" w:hAnsi="Arial" w:cs="Arial"/>
          <w:sz w:val="20"/>
          <w:szCs w:val="20"/>
        </w:rPr>
        <w:t>V</w:t>
      </w:r>
      <w:r w:rsidR="606411E3">
        <w:rPr>
          <w:rFonts w:ascii="Arial" w:hAnsi="Arial" w:cs="Arial"/>
          <w:sz w:val="20"/>
          <w:szCs w:val="20"/>
        </w:rPr>
        <w:t xml:space="preserve">erordening </w:t>
      </w:r>
      <w:r w:rsidR="360989E1">
        <w:rPr>
          <w:rFonts w:ascii="Arial" w:hAnsi="Arial" w:cs="Arial"/>
          <w:sz w:val="20"/>
          <w:szCs w:val="20"/>
        </w:rPr>
        <w:t>G</w:t>
      </w:r>
      <w:r w:rsidR="606411E3">
        <w:rPr>
          <w:rFonts w:ascii="Arial" w:hAnsi="Arial" w:cs="Arial"/>
          <w:sz w:val="20"/>
          <w:szCs w:val="20"/>
        </w:rPr>
        <w:t>e</w:t>
      </w:r>
      <w:r w:rsidR="250A5331">
        <w:rPr>
          <w:rFonts w:ascii="Arial" w:hAnsi="Arial" w:cs="Arial"/>
          <w:sz w:val="20"/>
          <w:szCs w:val="20"/>
        </w:rPr>
        <w:t>gevensbescherming</w:t>
      </w:r>
      <w:r w:rsidR="360989E1">
        <w:rPr>
          <w:rFonts w:ascii="Arial" w:hAnsi="Arial" w:cs="Arial"/>
          <w:sz w:val="20"/>
          <w:szCs w:val="20"/>
        </w:rPr>
        <w:t>, Archiefwet</w:t>
      </w:r>
      <w:r w:rsidR="606411E3">
        <w:rPr>
          <w:rFonts w:ascii="Arial" w:hAnsi="Arial" w:cs="Arial"/>
          <w:sz w:val="20"/>
          <w:szCs w:val="20"/>
        </w:rPr>
        <w:t xml:space="preserve"> (</w:t>
      </w:r>
      <w:proofErr w:type="spellStart"/>
      <w:r w:rsidR="606411E3">
        <w:rPr>
          <w:rFonts w:ascii="Arial" w:hAnsi="Arial" w:cs="Arial"/>
          <w:sz w:val="20"/>
          <w:szCs w:val="20"/>
        </w:rPr>
        <w:t>A</w:t>
      </w:r>
      <w:r w:rsidR="00750886">
        <w:rPr>
          <w:rFonts w:ascii="Arial" w:hAnsi="Arial" w:cs="Arial"/>
          <w:sz w:val="20"/>
          <w:szCs w:val="20"/>
        </w:rPr>
        <w:t>w</w:t>
      </w:r>
      <w:proofErr w:type="spellEnd"/>
      <w:r w:rsidR="606411E3">
        <w:rPr>
          <w:rFonts w:ascii="Arial" w:hAnsi="Arial" w:cs="Arial"/>
          <w:sz w:val="20"/>
          <w:szCs w:val="20"/>
        </w:rPr>
        <w:t>)</w:t>
      </w:r>
      <w:r w:rsidR="360989E1">
        <w:rPr>
          <w:rFonts w:ascii="Arial" w:hAnsi="Arial" w:cs="Arial"/>
          <w:sz w:val="20"/>
          <w:szCs w:val="20"/>
        </w:rPr>
        <w:t>, W</w:t>
      </w:r>
      <w:r w:rsidR="606411E3">
        <w:rPr>
          <w:rFonts w:ascii="Arial" w:hAnsi="Arial" w:cs="Arial"/>
          <w:sz w:val="20"/>
          <w:szCs w:val="20"/>
        </w:rPr>
        <w:t xml:space="preserve">et Digitale Overheid (Wdo) en Wet Hergebruik Overheidsinformatie (Who). </w:t>
      </w:r>
    </w:p>
    <w:p w14:paraId="7D4A3999" w14:textId="650C0864" w:rsidR="003B73AD" w:rsidRDefault="003B73AD" w:rsidP="003B73AD">
      <w:pPr>
        <w:pStyle w:val="Geenafstand"/>
        <w:spacing w:line="360" w:lineRule="auto"/>
        <w:rPr>
          <w:rFonts w:ascii="Arial" w:hAnsi="Arial" w:cs="Arial"/>
          <w:sz w:val="20"/>
          <w:szCs w:val="20"/>
        </w:rPr>
      </w:pPr>
    </w:p>
    <w:p w14:paraId="3270AE04" w14:textId="4DA329C8" w:rsidR="00834180" w:rsidRDefault="00192711" w:rsidP="00865989">
      <w:pPr>
        <w:pStyle w:val="Geenafstand"/>
        <w:spacing w:line="360" w:lineRule="auto"/>
      </w:pPr>
      <w:r>
        <w:rPr>
          <w:b/>
          <w:bCs/>
        </w:rPr>
        <w:t>Advies</w:t>
      </w:r>
      <w:r w:rsidR="00376217">
        <w:rPr>
          <w:b/>
          <w:bCs/>
        </w:rPr>
        <w:t>:</w:t>
      </w:r>
    </w:p>
    <w:p w14:paraId="20EB0A2D" w14:textId="77777777" w:rsidR="00A811F1" w:rsidRPr="00A811F1" w:rsidRDefault="00A811F1" w:rsidP="00A811F1">
      <w:pPr>
        <w:pStyle w:val="Lijstalinea"/>
        <w:numPr>
          <w:ilvl w:val="0"/>
          <w:numId w:val="1"/>
        </w:numPr>
        <w:rPr>
          <w:rFonts w:ascii="Arial" w:eastAsia="Arial" w:hAnsi="Arial" w:cs="Arial"/>
          <w:b/>
          <w:bCs/>
          <w:sz w:val="20"/>
          <w:szCs w:val="20"/>
        </w:rPr>
      </w:pPr>
      <w:r w:rsidRPr="00A811F1">
        <w:rPr>
          <w:rFonts w:ascii="Arial" w:eastAsia="Arial" w:hAnsi="Arial" w:cs="Arial"/>
          <w:b/>
          <w:bCs/>
          <w:sz w:val="20"/>
          <w:szCs w:val="20"/>
        </w:rPr>
        <w:t>Neem in de beleidslijn mee dat openbaarmaking op grond van de inspanningsverplichting moet aansluiten op informatiebehoeften van de maatschappij</w:t>
      </w:r>
    </w:p>
    <w:p w14:paraId="551C2ABC" w14:textId="7E3FCE1D" w:rsidR="5976D2FE" w:rsidRPr="00B37077" w:rsidRDefault="0022760A" w:rsidP="2CF27698">
      <w:pPr>
        <w:pStyle w:val="Geenafstand"/>
        <w:spacing w:line="360" w:lineRule="auto"/>
        <w:rPr>
          <w:rFonts w:ascii="Arial" w:eastAsia="Arial" w:hAnsi="Arial" w:cs="Arial"/>
          <w:sz w:val="20"/>
          <w:szCs w:val="20"/>
        </w:rPr>
      </w:pPr>
      <w:r w:rsidRPr="00B37077">
        <w:rPr>
          <w:rFonts w:ascii="Arial" w:eastAsia="Arial" w:hAnsi="Arial" w:cs="Arial"/>
          <w:sz w:val="20"/>
          <w:szCs w:val="20"/>
        </w:rPr>
        <w:t>De inzet van</w:t>
      </w:r>
      <w:r w:rsidR="00B00DD7" w:rsidRPr="00B37077">
        <w:rPr>
          <w:rFonts w:ascii="Arial" w:eastAsia="Arial" w:hAnsi="Arial" w:cs="Arial"/>
          <w:sz w:val="20"/>
          <w:szCs w:val="20"/>
        </w:rPr>
        <w:t xml:space="preserve"> </w:t>
      </w:r>
      <w:r w:rsidR="00476F1C" w:rsidRPr="00B37077">
        <w:rPr>
          <w:rFonts w:ascii="Arial" w:eastAsia="Arial" w:hAnsi="Arial" w:cs="Arial"/>
          <w:sz w:val="20"/>
          <w:szCs w:val="20"/>
        </w:rPr>
        <w:t xml:space="preserve">openbaarmaking </w:t>
      </w:r>
      <w:r w:rsidR="0062691A">
        <w:rPr>
          <w:rFonts w:ascii="Arial" w:eastAsia="Arial" w:hAnsi="Arial" w:cs="Arial"/>
          <w:sz w:val="20"/>
          <w:szCs w:val="20"/>
        </w:rPr>
        <w:t xml:space="preserve">onder de inspanningsverplichting </w:t>
      </w:r>
      <w:r w:rsidRPr="00B37077">
        <w:rPr>
          <w:rFonts w:ascii="Arial" w:eastAsia="Arial" w:hAnsi="Arial" w:cs="Arial"/>
          <w:sz w:val="20"/>
          <w:szCs w:val="20"/>
        </w:rPr>
        <w:t>moet</w:t>
      </w:r>
      <w:r w:rsidR="00E35EA3" w:rsidRPr="00B37077">
        <w:rPr>
          <w:rFonts w:ascii="Arial" w:eastAsia="Arial" w:hAnsi="Arial" w:cs="Arial"/>
          <w:sz w:val="20"/>
          <w:szCs w:val="20"/>
        </w:rPr>
        <w:t xml:space="preserve"> gericht</w:t>
      </w:r>
      <w:r w:rsidRPr="00B37077">
        <w:rPr>
          <w:rFonts w:ascii="Arial" w:eastAsia="Arial" w:hAnsi="Arial" w:cs="Arial"/>
          <w:sz w:val="20"/>
          <w:szCs w:val="20"/>
        </w:rPr>
        <w:t xml:space="preserve"> zijn op onderwerpen die landelijk of lokaal sterk leven in de maatschappij of die daar een duidelijke impact op </w:t>
      </w:r>
      <w:r w:rsidR="002046E2" w:rsidRPr="00B37077">
        <w:rPr>
          <w:rFonts w:ascii="Arial" w:eastAsia="Arial" w:hAnsi="Arial" w:cs="Arial"/>
          <w:sz w:val="20"/>
          <w:szCs w:val="20"/>
        </w:rPr>
        <w:t>hebben. Het doel van openbaarmak</w:t>
      </w:r>
      <w:r w:rsidR="6ECFECFC" w:rsidRPr="00B37077">
        <w:rPr>
          <w:rFonts w:ascii="Arial" w:eastAsia="Arial" w:hAnsi="Arial" w:cs="Arial"/>
          <w:sz w:val="20"/>
          <w:szCs w:val="20"/>
        </w:rPr>
        <w:t>ing</w:t>
      </w:r>
      <w:r w:rsidR="002046E2" w:rsidRPr="00B37077">
        <w:rPr>
          <w:rFonts w:ascii="Arial" w:eastAsia="Arial" w:hAnsi="Arial" w:cs="Arial"/>
          <w:sz w:val="20"/>
          <w:szCs w:val="20"/>
        </w:rPr>
        <w:t xml:space="preserve"> onder de inspanningsverplichting </w:t>
      </w:r>
      <w:r w:rsidR="00E35EA3" w:rsidRPr="00B37077">
        <w:rPr>
          <w:rFonts w:ascii="Arial" w:eastAsia="Arial" w:hAnsi="Arial" w:cs="Arial"/>
          <w:sz w:val="20"/>
          <w:szCs w:val="20"/>
        </w:rPr>
        <w:t xml:space="preserve">moet </w:t>
      </w:r>
      <w:r w:rsidR="002046E2" w:rsidRPr="00B37077">
        <w:rPr>
          <w:rFonts w:ascii="Arial" w:eastAsia="Arial" w:hAnsi="Arial" w:cs="Arial"/>
          <w:sz w:val="20"/>
          <w:szCs w:val="20"/>
        </w:rPr>
        <w:t>niet zijn om zoveel mogelijk te openbaren, maar juist om aan te sluiten bij informatiebehoefte</w:t>
      </w:r>
      <w:r w:rsidR="5247AAF5" w:rsidRPr="00B37077">
        <w:rPr>
          <w:rFonts w:ascii="Arial" w:eastAsia="Arial" w:hAnsi="Arial" w:cs="Arial"/>
          <w:sz w:val="20"/>
          <w:szCs w:val="20"/>
        </w:rPr>
        <w:t>n</w:t>
      </w:r>
      <w:r w:rsidR="4F989650" w:rsidRPr="00B37077">
        <w:rPr>
          <w:rFonts w:ascii="Arial" w:eastAsia="Arial" w:hAnsi="Arial" w:cs="Arial"/>
          <w:sz w:val="20"/>
          <w:szCs w:val="20"/>
        </w:rPr>
        <w:t xml:space="preserve"> en </w:t>
      </w:r>
      <w:r w:rsidR="6ECFECFC" w:rsidRPr="00B37077">
        <w:rPr>
          <w:rFonts w:ascii="Arial" w:eastAsia="Arial" w:hAnsi="Arial" w:cs="Arial"/>
          <w:sz w:val="20"/>
          <w:szCs w:val="20"/>
        </w:rPr>
        <w:t>zo</w:t>
      </w:r>
      <w:r w:rsidR="002046E2" w:rsidRPr="00B37077">
        <w:rPr>
          <w:rFonts w:ascii="Arial" w:eastAsia="Arial" w:hAnsi="Arial" w:cs="Arial"/>
          <w:sz w:val="20"/>
          <w:szCs w:val="20"/>
        </w:rPr>
        <w:t xml:space="preserve"> ‘betekenisvolle </w:t>
      </w:r>
      <w:r w:rsidR="002046E2" w:rsidRPr="00B37077">
        <w:rPr>
          <w:rFonts w:ascii="Arial" w:eastAsia="Arial" w:hAnsi="Arial" w:cs="Arial"/>
          <w:sz w:val="20"/>
          <w:szCs w:val="20"/>
        </w:rPr>
        <w:lastRenderedPageBreak/>
        <w:t xml:space="preserve">openbaarmaking’ </w:t>
      </w:r>
      <w:r w:rsidR="00476F1C" w:rsidRPr="00B37077">
        <w:rPr>
          <w:rFonts w:ascii="Arial" w:eastAsia="Arial" w:hAnsi="Arial" w:cs="Arial"/>
          <w:sz w:val="20"/>
          <w:szCs w:val="20"/>
        </w:rPr>
        <w:t xml:space="preserve">te </w:t>
      </w:r>
      <w:r w:rsidR="002046E2" w:rsidRPr="00B37077">
        <w:rPr>
          <w:rFonts w:ascii="Arial" w:eastAsia="Arial" w:hAnsi="Arial" w:cs="Arial"/>
          <w:sz w:val="20"/>
          <w:szCs w:val="20"/>
        </w:rPr>
        <w:t>creëren.</w:t>
      </w:r>
      <w:r w:rsidR="00476F1C" w:rsidRPr="00B37077">
        <w:rPr>
          <w:rStyle w:val="Voetnootmarkering"/>
          <w:rFonts w:ascii="Arial" w:eastAsia="Arial" w:hAnsi="Arial" w:cs="Arial"/>
          <w:sz w:val="20"/>
          <w:szCs w:val="20"/>
        </w:rPr>
        <w:footnoteReference w:id="2"/>
      </w:r>
      <w:r w:rsidR="00FB3946" w:rsidRPr="00B37077">
        <w:rPr>
          <w:rFonts w:ascii="Arial" w:eastAsia="Arial" w:hAnsi="Arial" w:cs="Arial"/>
          <w:sz w:val="20"/>
          <w:szCs w:val="20"/>
        </w:rPr>
        <w:t xml:space="preserve"> </w:t>
      </w:r>
      <w:r w:rsidR="2FF90F25" w:rsidRPr="00A207AC">
        <w:rPr>
          <w:rFonts w:ascii="Arial" w:hAnsi="Arial" w:cs="Arial"/>
          <w:b/>
          <w:bCs/>
          <w:sz w:val="20"/>
          <w:szCs w:val="20"/>
        </w:rPr>
        <w:t xml:space="preserve"> </w:t>
      </w:r>
      <w:r w:rsidR="00FB3946" w:rsidRPr="00B37077">
        <w:rPr>
          <w:rFonts w:ascii="Arial" w:eastAsia="Arial" w:hAnsi="Arial" w:cs="Arial"/>
          <w:sz w:val="20"/>
          <w:szCs w:val="20"/>
        </w:rPr>
        <w:t xml:space="preserve">Overheidsorganisaties weten namelijk vaak zelf goed met welke onderwerpen </w:t>
      </w:r>
      <w:r w:rsidR="009A5C9F">
        <w:rPr>
          <w:rFonts w:ascii="Arial" w:eastAsia="Arial" w:hAnsi="Arial" w:cs="Arial"/>
          <w:sz w:val="20"/>
          <w:szCs w:val="20"/>
        </w:rPr>
        <w:t xml:space="preserve">en documenten </w:t>
      </w:r>
      <w:r w:rsidR="00FB3946" w:rsidRPr="00B37077">
        <w:rPr>
          <w:rFonts w:ascii="Arial" w:eastAsia="Arial" w:hAnsi="Arial" w:cs="Arial"/>
          <w:sz w:val="20"/>
          <w:szCs w:val="20"/>
        </w:rPr>
        <w:t>ze betekenis</w:t>
      </w:r>
      <w:r w:rsidR="00FF6CD4">
        <w:rPr>
          <w:rFonts w:ascii="Arial" w:eastAsia="Arial" w:hAnsi="Arial" w:cs="Arial"/>
          <w:sz w:val="20"/>
          <w:szCs w:val="20"/>
        </w:rPr>
        <w:t>vol</w:t>
      </w:r>
      <w:r w:rsidR="00FB3946" w:rsidRPr="00B37077">
        <w:rPr>
          <w:rFonts w:ascii="Arial" w:eastAsia="Arial" w:hAnsi="Arial" w:cs="Arial"/>
          <w:sz w:val="20"/>
          <w:szCs w:val="20"/>
        </w:rPr>
        <w:t xml:space="preserve"> kunnen </w:t>
      </w:r>
      <w:r w:rsidR="00157370">
        <w:rPr>
          <w:rFonts w:ascii="Arial" w:eastAsia="Arial" w:hAnsi="Arial" w:cs="Arial"/>
          <w:sz w:val="20"/>
          <w:szCs w:val="20"/>
        </w:rPr>
        <w:t>publiceren</w:t>
      </w:r>
      <w:r w:rsidR="00FB3946" w:rsidRPr="00B37077">
        <w:rPr>
          <w:rFonts w:ascii="Arial" w:eastAsia="Arial" w:hAnsi="Arial" w:cs="Arial"/>
          <w:sz w:val="20"/>
          <w:szCs w:val="20"/>
        </w:rPr>
        <w:t xml:space="preserve"> voor de maatschappij, maar </w:t>
      </w:r>
      <w:r w:rsidR="003E051D" w:rsidRPr="00B37077">
        <w:rPr>
          <w:rFonts w:ascii="Arial" w:eastAsia="Arial" w:hAnsi="Arial" w:cs="Arial"/>
          <w:sz w:val="20"/>
          <w:szCs w:val="20"/>
        </w:rPr>
        <w:t xml:space="preserve">organisaties worden graag geholpen bij het valideren hiervan. </w:t>
      </w:r>
      <w:r w:rsidR="5976D2FE" w:rsidRPr="00B37077">
        <w:rPr>
          <w:rFonts w:ascii="Arial" w:eastAsia="Arial" w:hAnsi="Arial" w:cs="Arial"/>
          <w:sz w:val="20"/>
          <w:szCs w:val="20"/>
        </w:rPr>
        <w:t xml:space="preserve">In de </w:t>
      </w:r>
      <w:r w:rsidR="0E617083" w:rsidRPr="00B37077">
        <w:rPr>
          <w:rFonts w:ascii="Arial" w:eastAsia="Arial" w:hAnsi="Arial" w:cs="Arial"/>
          <w:sz w:val="20"/>
          <w:szCs w:val="20"/>
        </w:rPr>
        <w:t xml:space="preserve">onderstaande opsomming zijn </w:t>
      </w:r>
      <w:r w:rsidR="5976D2FE" w:rsidRPr="00B37077">
        <w:rPr>
          <w:rFonts w:ascii="Arial" w:eastAsia="Arial" w:hAnsi="Arial" w:cs="Arial"/>
          <w:sz w:val="20"/>
          <w:szCs w:val="20"/>
        </w:rPr>
        <w:t>een aantal manieren beschreven om informatiebehoefte</w:t>
      </w:r>
      <w:r w:rsidR="2CF27698" w:rsidRPr="00B37077">
        <w:rPr>
          <w:rFonts w:ascii="Arial" w:eastAsia="Arial" w:hAnsi="Arial" w:cs="Arial"/>
          <w:sz w:val="20"/>
          <w:szCs w:val="20"/>
        </w:rPr>
        <w:t>n</w:t>
      </w:r>
      <w:r w:rsidR="5976D2FE" w:rsidRPr="00B37077">
        <w:rPr>
          <w:rFonts w:ascii="Arial" w:eastAsia="Arial" w:hAnsi="Arial" w:cs="Arial"/>
          <w:sz w:val="20"/>
          <w:szCs w:val="20"/>
        </w:rPr>
        <w:t xml:space="preserve"> te achterhalen:</w:t>
      </w:r>
    </w:p>
    <w:p w14:paraId="6F8F36D3" w14:textId="677CA28B" w:rsidR="009F7DF1" w:rsidRPr="00851172" w:rsidRDefault="009F7DF1" w:rsidP="2803F1BC">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Woo-verzoeken</w:t>
      </w:r>
      <w:r w:rsidR="48C1DD97" w:rsidRPr="00E820E2">
        <w:rPr>
          <w:rFonts w:ascii="Arial" w:hAnsi="Arial" w:cs="Arial"/>
          <w:sz w:val="20"/>
          <w:szCs w:val="20"/>
        </w:rPr>
        <w:t xml:space="preserve"> uit het verleden</w:t>
      </w:r>
    </w:p>
    <w:p w14:paraId="08244041" w14:textId="4C1D4D1A" w:rsidR="009F7DF1" w:rsidRPr="00851172" w:rsidRDefault="009F7DF1" w:rsidP="5D80E204">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Gesprekken met burgers, journalisten en/of belangengroepen</w:t>
      </w:r>
      <w:r w:rsidR="00CF5AF7">
        <w:rPr>
          <w:rFonts w:ascii="Arial" w:hAnsi="Arial" w:cs="Arial"/>
          <w:sz w:val="20"/>
          <w:szCs w:val="20"/>
        </w:rPr>
        <w:t>/focusgroepen</w:t>
      </w:r>
    </w:p>
    <w:p w14:paraId="66696AF4" w14:textId="337499F2" w:rsidR="009F7DF1" w:rsidRPr="00851172" w:rsidRDefault="49424A58" w:rsidP="5D80E204">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B</w:t>
      </w:r>
      <w:r w:rsidR="009F7DF1" w:rsidRPr="00E820E2">
        <w:rPr>
          <w:rFonts w:ascii="Arial" w:hAnsi="Arial" w:cs="Arial"/>
          <w:sz w:val="20"/>
          <w:szCs w:val="20"/>
        </w:rPr>
        <w:t>innengekomen (media)vragen</w:t>
      </w:r>
    </w:p>
    <w:p w14:paraId="3A968770" w14:textId="04171EC9" w:rsidR="009F7DF1" w:rsidRPr="00851172" w:rsidRDefault="009F7DF1" w:rsidP="5D80E204">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Omgevingsanalyse</w:t>
      </w:r>
      <w:r w:rsidR="48C1DD97" w:rsidRPr="00E820E2">
        <w:rPr>
          <w:rFonts w:ascii="Arial" w:hAnsi="Arial" w:cs="Arial"/>
          <w:sz w:val="20"/>
          <w:szCs w:val="20"/>
        </w:rPr>
        <w:t>s</w:t>
      </w:r>
    </w:p>
    <w:p w14:paraId="7EF9DA28" w14:textId="1397F3AE" w:rsidR="009F7DF1" w:rsidRPr="00851172" w:rsidRDefault="009F7DF1" w:rsidP="2803F1BC">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 xml:space="preserve">Signalen </w:t>
      </w:r>
      <w:r w:rsidR="48C1DD97" w:rsidRPr="00E820E2">
        <w:rPr>
          <w:rFonts w:ascii="Arial" w:hAnsi="Arial" w:cs="Arial"/>
          <w:sz w:val="20"/>
          <w:szCs w:val="20"/>
        </w:rPr>
        <w:t xml:space="preserve">vanuit </w:t>
      </w:r>
      <w:r w:rsidRPr="00E820E2">
        <w:rPr>
          <w:rFonts w:ascii="Arial" w:hAnsi="Arial" w:cs="Arial"/>
          <w:sz w:val="20"/>
          <w:szCs w:val="20"/>
        </w:rPr>
        <w:t>klantcontactcentrum of Woo-contactpersoon</w:t>
      </w:r>
    </w:p>
    <w:p w14:paraId="605D0967" w14:textId="02BC4D70" w:rsidR="009F7DF1" w:rsidRPr="00851172" w:rsidRDefault="009F7DF1" w:rsidP="5D80E204">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Burgerpanel</w:t>
      </w:r>
      <w:r>
        <w:rPr>
          <w:rFonts w:ascii="Arial" w:hAnsi="Arial" w:cs="Arial"/>
          <w:sz w:val="20"/>
          <w:szCs w:val="20"/>
        </w:rPr>
        <w:t>s/dialogen</w:t>
      </w:r>
      <w:r w:rsidRPr="00E820E2">
        <w:rPr>
          <w:rFonts w:ascii="Arial" w:hAnsi="Arial" w:cs="Arial"/>
          <w:sz w:val="20"/>
          <w:szCs w:val="20"/>
        </w:rPr>
        <w:t xml:space="preserve"> of enquête</w:t>
      </w:r>
    </w:p>
    <w:p w14:paraId="5A8A1FC2" w14:textId="7F707769" w:rsidR="009F7DF1" w:rsidRPr="00851172" w:rsidRDefault="009F7DF1" w:rsidP="5D80E204">
      <w:pPr>
        <w:pStyle w:val="Geenafstand"/>
        <w:numPr>
          <w:ilvl w:val="0"/>
          <w:numId w:val="18"/>
        </w:numPr>
        <w:spacing w:line="360" w:lineRule="auto"/>
        <w:rPr>
          <w:rFonts w:ascii="Arial" w:eastAsia="Arial" w:hAnsi="Arial" w:cs="Arial"/>
          <w:i/>
          <w:iCs/>
          <w:sz w:val="20"/>
          <w:szCs w:val="20"/>
        </w:rPr>
      </w:pPr>
      <w:r>
        <w:rPr>
          <w:rFonts w:ascii="Arial" w:hAnsi="Arial" w:cs="Arial"/>
          <w:sz w:val="20"/>
          <w:szCs w:val="20"/>
        </w:rPr>
        <w:t>Vragen vanuit volksvertegenwoordiging</w:t>
      </w:r>
    </w:p>
    <w:p w14:paraId="18D12761" w14:textId="60F5A363" w:rsidR="009F7DF1" w:rsidRPr="00851172" w:rsidRDefault="18D7F84E" w:rsidP="5D80E204">
      <w:pPr>
        <w:pStyle w:val="Geenafstand"/>
        <w:numPr>
          <w:ilvl w:val="0"/>
          <w:numId w:val="18"/>
        </w:numPr>
        <w:spacing w:line="360" w:lineRule="auto"/>
        <w:rPr>
          <w:rFonts w:ascii="Arial" w:eastAsia="Arial" w:hAnsi="Arial" w:cs="Arial"/>
          <w:i/>
          <w:iCs/>
          <w:sz w:val="20"/>
          <w:szCs w:val="20"/>
        </w:rPr>
      </w:pPr>
      <w:r w:rsidRPr="00891DF7">
        <w:rPr>
          <w:rFonts w:ascii="Arial" w:hAnsi="Arial" w:cs="Arial"/>
          <w:sz w:val="20"/>
          <w:szCs w:val="20"/>
        </w:rPr>
        <w:t>Binnengekomen klachten of feedback (zowel via digitale dienstverlening als aan het loket)</w:t>
      </w:r>
    </w:p>
    <w:p w14:paraId="1BF7319A" w14:textId="57934C15" w:rsidR="0073222C" w:rsidRPr="00851172" w:rsidRDefault="0073222C" w:rsidP="5D80E204">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Hotspotanalyse</w:t>
      </w:r>
      <w:r w:rsidR="00D97272">
        <w:rPr>
          <w:rStyle w:val="Voetnootmarkering"/>
          <w:rFonts w:ascii="Arial" w:hAnsi="Arial" w:cs="Arial"/>
          <w:sz w:val="20"/>
          <w:szCs w:val="20"/>
        </w:rPr>
        <w:footnoteReference w:id="3"/>
      </w:r>
    </w:p>
    <w:p w14:paraId="5324F4BF" w14:textId="33818659" w:rsidR="0073222C" w:rsidRPr="00947E4A" w:rsidRDefault="002541F8" w:rsidP="2803F1BC">
      <w:pPr>
        <w:pStyle w:val="Geenafstand"/>
        <w:numPr>
          <w:ilvl w:val="0"/>
          <w:numId w:val="18"/>
        </w:numPr>
        <w:spacing w:line="360" w:lineRule="auto"/>
        <w:rPr>
          <w:rFonts w:ascii="Arial" w:eastAsia="Arial" w:hAnsi="Arial" w:cs="Arial"/>
          <w:i/>
          <w:iCs/>
          <w:sz w:val="20"/>
          <w:szCs w:val="20"/>
        </w:rPr>
      </w:pPr>
      <w:r>
        <w:rPr>
          <w:rFonts w:ascii="Arial" w:hAnsi="Arial" w:cs="Arial"/>
          <w:sz w:val="20"/>
          <w:szCs w:val="20"/>
        </w:rPr>
        <w:t>Technologie</w:t>
      </w:r>
      <w:r w:rsidR="0073222C">
        <w:rPr>
          <w:rFonts w:ascii="Arial" w:hAnsi="Arial" w:cs="Arial"/>
          <w:sz w:val="20"/>
          <w:szCs w:val="20"/>
        </w:rPr>
        <w:t xml:space="preserve"> (</w:t>
      </w:r>
      <w:r>
        <w:rPr>
          <w:rFonts w:ascii="Arial" w:hAnsi="Arial" w:cs="Arial"/>
          <w:sz w:val="20"/>
          <w:szCs w:val="20"/>
        </w:rPr>
        <w:t xml:space="preserve">slimme enquêtering via </w:t>
      </w:r>
      <w:proofErr w:type="spellStart"/>
      <w:r w:rsidR="0073222C">
        <w:rPr>
          <w:rFonts w:ascii="Arial" w:hAnsi="Arial" w:cs="Arial"/>
          <w:sz w:val="20"/>
          <w:szCs w:val="20"/>
        </w:rPr>
        <w:t>deliberatieve</w:t>
      </w:r>
      <w:proofErr w:type="spellEnd"/>
      <w:r w:rsidR="0073222C">
        <w:rPr>
          <w:rFonts w:ascii="Arial" w:hAnsi="Arial" w:cs="Arial"/>
          <w:sz w:val="20"/>
          <w:szCs w:val="20"/>
        </w:rPr>
        <w:t xml:space="preserve"> technologie</w:t>
      </w:r>
      <w:r>
        <w:rPr>
          <w:rFonts w:ascii="Arial" w:hAnsi="Arial" w:cs="Arial"/>
          <w:sz w:val="20"/>
          <w:szCs w:val="20"/>
        </w:rPr>
        <w:t xml:space="preserve"> of AI</w:t>
      </w:r>
      <w:r w:rsidR="1308A4DC">
        <w:rPr>
          <w:rFonts w:ascii="Arial" w:hAnsi="Arial" w:cs="Arial"/>
          <w:sz w:val="20"/>
          <w:szCs w:val="20"/>
        </w:rPr>
        <w:t>)</w:t>
      </w:r>
    </w:p>
    <w:p w14:paraId="08D5BB0D" w14:textId="278DFDE3" w:rsidR="0073222C" w:rsidRPr="00947E4A" w:rsidRDefault="0073222C" w:rsidP="5D80E204">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Intern uitvragen bij ambtenaren wat er speelt en (mogelijk) in de belangstelling gaat komen</w:t>
      </w:r>
    </w:p>
    <w:p w14:paraId="79D3A53E" w14:textId="024A25D4" w:rsidR="0073222C" w:rsidRPr="00947E4A" w:rsidRDefault="00D97272" w:rsidP="5D80E204">
      <w:pPr>
        <w:pStyle w:val="Geenafstand"/>
        <w:numPr>
          <w:ilvl w:val="0"/>
          <w:numId w:val="18"/>
        </w:numPr>
        <w:spacing w:line="360" w:lineRule="auto"/>
        <w:rPr>
          <w:rFonts w:ascii="Arial" w:eastAsia="Arial" w:hAnsi="Arial" w:cs="Arial"/>
          <w:i/>
          <w:iCs/>
          <w:sz w:val="20"/>
          <w:szCs w:val="20"/>
        </w:rPr>
      </w:pPr>
      <w:r w:rsidRPr="00E820E2">
        <w:rPr>
          <w:rFonts w:ascii="Arial" w:hAnsi="Arial" w:cs="Arial"/>
          <w:sz w:val="20"/>
          <w:szCs w:val="20"/>
        </w:rPr>
        <w:t>Socia</w:t>
      </w:r>
      <w:r>
        <w:rPr>
          <w:rFonts w:ascii="Arial" w:hAnsi="Arial" w:cs="Arial"/>
          <w:sz w:val="20"/>
          <w:szCs w:val="20"/>
        </w:rPr>
        <w:t>le</w:t>
      </w:r>
      <w:r w:rsidR="0073222C" w:rsidRPr="00E820E2">
        <w:rPr>
          <w:rFonts w:ascii="Arial" w:hAnsi="Arial" w:cs="Arial"/>
          <w:sz w:val="20"/>
          <w:szCs w:val="20"/>
        </w:rPr>
        <w:t xml:space="preserve"> media</w:t>
      </w:r>
    </w:p>
    <w:p w14:paraId="0B900A80" w14:textId="77380F9D" w:rsidR="00890FA6" w:rsidRPr="00851172" w:rsidRDefault="00890FA6" w:rsidP="00947E4A">
      <w:pPr>
        <w:pStyle w:val="Geenafstand"/>
        <w:spacing w:line="360" w:lineRule="auto"/>
        <w:rPr>
          <w:rFonts w:ascii="Arial" w:hAnsi="Arial" w:cs="Arial"/>
          <w:sz w:val="20"/>
          <w:szCs w:val="20"/>
        </w:rPr>
      </w:pPr>
      <w:r w:rsidRPr="00C25BF0">
        <w:rPr>
          <w:rFonts w:ascii="Arial" w:hAnsi="Arial" w:cs="Arial"/>
          <w:sz w:val="20"/>
          <w:szCs w:val="20"/>
        </w:rPr>
        <w:t xml:space="preserve">Organisaties willen graag </w:t>
      </w:r>
      <w:r>
        <w:rPr>
          <w:rFonts w:ascii="Arial" w:hAnsi="Arial" w:cs="Arial"/>
          <w:sz w:val="20"/>
          <w:szCs w:val="20"/>
        </w:rPr>
        <w:t>handvaten van BZK voor de</w:t>
      </w:r>
      <w:r w:rsidRPr="00C25BF0">
        <w:rPr>
          <w:rFonts w:ascii="Arial" w:hAnsi="Arial" w:cs="Arial"/>
          <w:sz w:val="20"/>
          <w:szCs w:val="20"/>
        </w:rPr>
        <w:t xml:space="preserve"> </w:t>
      </w:r>
      <w:r>
        <w:rPr>
          <w:rFonts w:ascii="Arial" w:hAnsi="Arial" w:cs="Arial"/>
          <w:sz w:val="20"/>
          <w:szCs w:val="20"/>
        </w:rPr>
        <w:t>evaluatie van actieve openbaarmaking onder de inspanningsverplichting, z</w:t>
      </w:r>
      <w:r w:rsidRPr="00C25BF0">
        <w:rPr>
          <w:rFonts w:ascii="Arial" w:hAnsi="Arial" w:cs="Arial"/>
          <w:sz w:val="20"/>
          <w:szCs w:val="20"/>
        </w:rPr>
        <w:t>odat in het vervolg nog betekenisvoller openbaar kan worden gemaakt.</w:t>
      </w:r>
      <w:r w:rsidRPr="00C25BF0">
        <w:rPr>
          <w:rFonts w:ascii="Arial" w:hAnsi="Arial" w:cs="Arial"/>
          <w:i/>
          <w:iCs/>
          <w:sz w:val="20"/>
          <w:szCs w:val="20"/>
        </w:rPr>
        <w:t xml:space="preserve"> </w:t>
      </w:r>
      <w:r w:rsidR="00A207AC" w:rsidRPr="00A207AC">
        <w:rPr>
          <w:rFonts w:ascii="Arial" w:hAnsi="Arial" w:cs="Arial"/>
          <w:sz w:val="20"/>
          <w:szCs w:val="20"/>
        </w:rPr>
        <w:t xml:space="preserve"> </w:t>
      </w:r>
      <w:r w:rsidR="00A207AC" w:rsidRPr="00606815">
        <w:rPr>
          <w:rFonts w:ascii="Arial" w:hAnsi="Arial" w:cs="Arial"/>
          <w:sz w:val="20"/>
          <w:szCs w:val="20"/>
        </w:rPr>
        <w:t>Daarnaast is evaluatie ook nodig om intern na te gaan of informatiebeheer is geprofessionaliseerd, zowel qua techniek, gedrag en processen.</w:t>
      </w:r>
    </w:p>
    <w:p w14:paraId="18D0D907" w14:textId="246231FF" w:rsidR="0022760A" w:rsidRDefault="00FB3946" w:rsidP="002046E2">
      <w:pPr>
        <w:pStyle w:val="Geenafstand"/>
        <w:spacing w:line="360" w:lineRule="auto"/>
        <w:rPr>
          <w:rFonts w:ascii="Arial" w:eastAsia="Arial" w:hAnsi="Arial" w:cs="Arial"/>
          <w:i/>
          <w:iCs/>
          <w:sz w:val="20"/>
          <w:szCs w:val="20"/>
        </w:rPr>
      </w:pPr>
      <w:r>
        <w:rPr>
          <w:rFonts w:ascii="Arial" w:eastAsia="Arial" w:hAnsi="Arial" w:cs="Arial"/>
          <w:i/>
          <w:iCs/>
          <w:sz w:val="20"/>
          <w:szCs w:val="20"/>
        </w:rPr>
        <w:t xml:space="preserve">  </w:t>
      </w:r>
    </w:p>
    <w:p w14:paraId="3C91808D" w14:textId="23FC18FE" w:rsidR="001519D5" w:rsidRDefault="5C695CAD" w:rsidP="44828D83">
      <w:pPr>
        <w:pStyle w:val="Geenafstand"/>
        <w:numPr>
          <w:ilvl w:val="0"/>
          <w:numId w:val="1"/>
        </w:numPr>
        <w:spacing w:line="360" w:lineRule="auto"/>
      </w:pPr>
      <w:r w:rsidRPr="000C6C2E">
        <w:rPr>
          <w:b/>
          <w:bCs/>
        </w:rPr>
        <w:t>Neem in de beleidslijn mee dat</w:t>
      </w:r>
      <w:r w:rsidR="001519D5" w:rsidRPr="000C6C2E">
        <w:rPr>
          <w:b/>
          <w:bCs/>
        </w:rPr>
        <w:t xml:space="preserve"> bij het openbaar maken </w:t>
      </w:r>
      <w:r w:rsidR="44828D83" w:rsidRPr="000C6C2E">
        <w:rPr>
          <w:b/>
          <w:bCs/>
        </w:rPr>
        <w:t xml:space="preserve">van te voren moet </w:t>
      </w:r>
      <w:r w:rsidR="00890FA6">
        <w:rPr>
          <w:b/>
          <w:bCs/>
        </w:rPr>
        <w:t xml:space="preserve">worden </w:t>
      </w:r>
      <w:r w:rsidR="44828D83" w:rsidRPr="000C6C2E">
        <w:rPr>
          <w:b/>
          <w:bCs/>
        </w:rPr>
        <w:t xml:space="preserve">nagedacht </w:t>
      </w:r>
      <w:r w:rsidR="00890FA6">
        <w:rPr>
          <w:b/>
          <w:bCs/>
        </w:rPr>
        <w:t xml:space="preserve">over de </w:t>
      </w:r>
      <w:r w:rsidR="0073222C">
        <w:rPr>
          <w:b/>
          <w:bCs/>
        </w:rPr>
        <w:t xml:space="preserve">maatschappelijke </w:t>
      </w:r>
      <w:r w:rsidR="001519D5" w:rsidRPr="000C6C2E">
        <w:rPr>
          <w:b/>
          <w:bCs/>
        </w:rPr>
        <w:t xml:space="preserve">doelen </w:t>
      </w:r>
      <w:r w:rsidR="00890FA6">
        <w:rPr>
          <w:b/>
          <w:bCs/>
        </w:rPr>
        <w:t>die</w:t>
      </w:r>
      <w:r w:rsidR="00890FA6" w:rsidRPr="000C6C2E">
        <w:rPr>
          <w:b/>
          <w:bCs/>
        </w:rPr>
        <w:t xml:space="preserve"> </w:t>
      </w:r>
      <w:r w:rsidR="001519D5" w:rsidRPr="000C6C2E">
        <w:rPr>
          <w:b/>
          <w:bCs/>
        </w:rPr>
        <w:t>worden nagestreefd</w:t>
      </w:r>
    </w:p>
    <w:p w14:paraId="34FD7897" w14:textId="11FC177A" w:rsidR="001519D5" w:rsidRPr="0055689B" w:rsidRDefault="00890FA6" w:rsidP="001519D5">
      <w:pPr>
        <w:pStyle w:val="Geenafstand"/>
        <w:spacing w:line="360" w:lineRule="auto"/>
        <w:rPr>
          <w:rFonts w:ascii="Arial" w:hAnsi="Arial" w:cs="Arial"/>
          <w:sz w:val="20"/>
          <w:szCs w:val="20"/>
        </w:rPr>
      </w:pPr>
      <w:r w:rsidRPr="00891DF7">
        <w:rPr>
          <w:rFonts w:ascii="Arial" w:hAnsi="Arial" w:cs="Arial"/>
          <w:sz w:val="20"/>
          <w:szCs w:val="20"/>
        </w:rPr>
        <w:t>De doelen van openbaarmaking zijn beschreven in het afwegingskader (participatie, verantwoording, controle, gelijkwaardige informatierelatie of innovatie).</w:t>
      </w:r>
      <w:r>
        <w:rPr>
          <w:rFonts w:ascii="Arial" w:hAnsi="Arial" w:cs="Arial"/>
          <w:sz w:val="20"/>
          <w:szCs w:val="20"/>
        </w:rPr>
        <w:t xml:space="preserve"> Het is van belang dat in de beleidslijn in lijn met het afwegingskader 3.1 geschetst wordt hoe </w:t>
      </w:r>
      <w:r w:rsidR="00D31C05">
        <w:rPr>
          <w:rFonts w:ascii="Arial" w:hAnsi="Arial" w:cs="Arial"/>
          <w:sz w:val="20"/>
          <w:szCs w:val="20"/>
        </w:rPr>
        <w:t xml:space="preserve">het beste invulling gegeven kan worden aan de inspanningsverplichting als een van deze doelen wordt nagestreefd. </w:t>
      </w:r>
      <w:r w:rsidR="001519D5" w:rsidRPr="00891DF7">
        <w:rPr>
          <w:rFonts w:ascii="Arial" w:hAnsi="Arial" w:cs="Arial"/>
          <w:sz w:val="20"/>
          <w:szCs w:val="20"/>
        </w:rPr>
        <w:t xml:space="preserve">Openbaarmaking onder de inspanningsverplichting op maatschappelijk relevante thema’s zorgt er </w:t>
      </w:r>
      <w:r w:rsidR="00D31C05">
        <w:rPr>
          <w:rFonts w:ascii="Arial" w:hAnsi="Arial" w:cs="Arial"/>
          <w:sz w:val="20"/>
          <w:szCs w:val="20"/>
        </w:rPr>
        <w:t>namelijk</w:t>
      </w:r>
      <w:r w:rsidR="00D31C05" w:rsidRPr="00891DF7">
        <w:rPr>
          <w:rFonts w:ascii="Arial" w:hAnsi="Arial" w:cs="Arial"/>
          <w:sz w:val="20"/>
          <w:szCs w:val="20"/>
        </w:rPr>
        <w:t xml:space="preserve"> </w:t>
      </w:r>
      <w:r w:rsidR="001519D5" w:rsidRPr="00891DF7">
        <w:rPr>
          <w:rFonts w:ascii="Arial" w:hAnsi="Arial" w:cs="Arial"/>
          <w:sz w:val="20"/>
          <w:szCs w:val="20"/>
        </w:rPr>
        <w:t xml:space="preserve">voor dat de samenleving </w:t>
      </w:r>
      <w:r w:rsidR="00D320D3" w:rsidRPr="00891DF7">
        <w:rPr>
          <w:rFonts w:ascii="Arial" w:hAnsi="Arial" w:cs="Arial"/>
          <w:sz w:val="20"/>
          <w:szCs w:val="20"/>
        </w:rPr>
        <w:t>gelijkwaardiger</w:t>
      </w:r>
      <w:r w:rsidR="001519D5" w:rsidRPr="00891DF7">
        <w:rPr>
          <w:rFonts w:ascii="Arial" w:hAnsi="Arial" w:cs="Arial"/>
          <w:sz w:val="20"/>
          <w:szCs w:val="20"/>
        </w:rPr>
        <w:t xml:space="preserve"> geïnformeerd wordt over de totstandkoming van (o.a.) besluit</w:t>
      </w:r>
      <w:r>
        <w:rPr>
          <w:rFonts w:ascii="Arial" w:hAnsi="Arial" w:cs="Arial"/>
          <w:sz w:val="20"/>
          <w:szCs w:val="20"/>
        </w:rPr>
        <w:t>en</w:t>
      </w:r>
      <w:r w:rsidR="7F140A67" w:rsidRPr="00891DF7">
        <w:rPr>
          <w:rFonts w:ascii="Arial" w:hAnsi="Arial" w:cs="Arial"/>
          <w:sz w:val="20"/>
          <w:szCs w:val="20"/>
        </w:rPr>
        <w:t xml:space="preserve"> en beleidsvorming</w:t>
      </w:r>
      <w:r w:rsidR="001519D5" w:rsidRPr="00891DF7">
        <w:rPr>
          <w:rFonts w:ascii="Arial" w:hAnsi="Arial" w:cs="Arial"/>
          <w:sz w:val="20"/>
          <w:szCs w:val="20"/>
        </w:rPr>
        <w:t>, maar ook dat burgers, wetenschappers en maatschappelijke organisaties beter kunnen participeren</w:t>
      </w:r>
      <w:r w:rsidR="00D320D3" w:rsidRPr="00891DF7">
        <w:rPr>
          <w:rFonts w:ascii="Arial" w:hAnsi="Arial" w:cs="Arial"/>
          <w:sz w:val="20"/>
          <w:szCs w:val="20"/>
        </w:rPr>
        <w:t xml:space="preserve"> </w:t>
      </w:r>
      <w:r w:rsidR="001519D5" w:rsidRPr="00891DF7">
        <w:rPr>
          <w:rFonts w:ascii="Arial" w:hAnsi="Arial" w:cs="Arial"/>
          <w:sz w:val="20"/>
          <w:szCs w:val="20"/>
        </w:rPr>
        <w:t>. Voor goede, democratische besluitvorming is het van belang dat inzicht wordt gegeven in de gemaakte belangenafwegingen, de risico’s en de overwogen alternatieven.</w:t>
      </w:r>
      <w:r w:rsidR="001519D5" w:rsidRPr="00891DF7">
        <w:rPr>
          <w:rStyle w:val="Voetnootmarkering"/>
          <w:rFonts w:ascii="Arial" w:hAnsi="Arial" w:cs="Arial"/>
          <w:sz w:val="20"/>
          <w:szCs w:val="20"/>
        </w:rPr>
        <w:footnoteReference w:id="4"/>
      </w:r>
      <w:r w:rsidR="001519D5" w:rsidRPr="00891DF7">
        <w:rPr>
          <w:rFonts w:ascii="Arial" w:hAnsi="Arial" w:cs="Arial"/>
          <w:sz w:val="20"/>
          <w:szCs w:val="20"/>
        </w:rPr>
        <w:t xml:space="preserve"> </w:t>
      </w:r>
      <w:r w:rsidR="00D31C05">
        <w:rPr>
          <w:rFonts w:ascii="Arial" w:hAnsi="Arial" w:cs="Arial"/>
          <w:sz w:val="20"/>
          <w:szCs w:val="20"/>
        </w:rPr>
        <w:t xml:space="preserve">Het doel dat met openbaarmaking wordt nagestreefd heeft </w:t>
      </w:r>
      <w:r w:rsidR="00947E4A">
        <w:rPr>
          <w:rFonts w:ascii="Arial" w:hAnsi="Arial" w:cs="Arial"/>
          <w:sz w:val="20"/>
          <w:szCs w:val="20"/>
        </w:rPr>
        <w:t xml:space="preserve">impact op </w:t>
      </w:r>
      <w:r w:rsidR="00D31C05">
        <w:rPr>
          <w:rFonts w:ascii="Arial" w:hAnsi="Arial" w:cs="Arial"/>
          <w:sz w:val="20"/>
          <w:szCs w:val="20"/>
        </w:rPr>
        <w:t>de inhoud en vorm van openbaarmaking.</w:t>
      </w:r>
    </w:p>
    <w:p w14:paraId="318875D8" w14:textId="77777777" w:rsidR="0022760A" w:rsidRDefault="0022760A" w:rsidP="00714CC7">
      <w:pPr>
        <w:pStyle w:val="Geenafstand"/>
        <w:spacing w:line="360" w:lineRule="auto"/>
        <w:rPr>
          <w:rFonts w:ascii="Arial" w:eastAsia="Arial" w:hAnsi="Arial" w:cs="Arial"/>
          <w:sz w:val="20"/>
          <w:szCs w:val="20"/>
          <w:highlight w:val="yellow"/>
        </w:rPr>
      </w:pPr>
    </w:p>
    <w:p w14:paraId="09E816CF" w14:textId="78A5B5A9" w:rsidR="00834180" w:rsidRPr="00891DF7" w:rsidRDefault="1A8C2CFB" w:rsidP="00891DF7">
      <w:pPr>
        <w:pStyle w:val="Geenafstand"/>
        <w:numPr>
          <w:ilvl w:val="0"/>
          <w:numId w:val="1"/>
        </w:numPr>
        <w:spacing w:line="360" w:lineRule="auto"/>
        <w:rPr>
          <w:sz w:val="20"/>
          <w:szCs w:val="20"/>
        </w:rPr>
      </w:pPr>
      <w:r w:rsidRPr="00865989">
        <w:rPr>
          <w:rFonts w:ascii="Arial" w:eastAsia="Arial" w:hAnsi="Arial" w:cs="Arial"/>
          <w:b/>
          <w:bCs/>
          <w:sz w:val="20"/>
          <w:szCs w:val="20"/>
        </w:rPr>
        <w:lastRenderedPageBreak/>
        <w:t>Stel in de beleidslijn niet vast welke inform</w:t>
      </w:r>
      <w:r w:rsidRPr="00865989">
        <w:rPr>
          <w:rFonts w:ascii="Arial" w:hAnsi="Arial" w:cs="Arial"/>
          <w:b/>
          <w:bCs/>
          <w:sz w:val="20"/>
          <w:szCs w:val="20"/>
        </w:rPr>
        <w:t xml:space="preserve">atie </w:t>
      </w:r>
      <w:r w:rsidR="0FA9DC3D" w:rsidRPr="00865989">
        <w:rPr>
          <w:rFonts w:ascii="Arial" w:hAnsi="Arial" w:cs="Arial"/>
          <w:b/>
          <w:bCs/>
          <w:sz w:val="20"/>
          <w:szCs w:val="20"/>
        </w:rPr>
        <w:t>en welke vorm</w:t>
      </w:r>
      <w:r w:rsidRPr="00865989">
        <w:rPr>
          <w:rFonts w:ascii="Arial" w:hAnsi="Arial" w:cs="Arial"/>
          <w:b/>
          <w:bCs/>
          <w:sz w:val="20"/>
          <w:szCs w:val="20"/>
        </w:rPr>
        <w:t>,</w:t>
      </w:r>
      <w:r w:rsidR="36EAE30D" w:rsidRPr="00891DF7">
        <w:rPr>
          <w:rFonts w:ascii="Arial" w:hAnsi="Arial" w:cs="Arial"/>
          <w:b/>
          <w:bCs/>
          <w:sz w:val="20"/>
          <w:szCs w:val="20"/>
        </w:rPr>
        <w:t xml:space="preserve"> </w:t>
      </w:r>
      <w:r w:rsidRPr="00865989">
        <w:rPr>
          <w:rFonts w:ascii="Arial" w:hAnsi="Arial" w:cs="Arial"/>
          <w:b/>
          <w:bCs/>
          <w:sz w:val="20"/>
          <w:szCs w:val="20"/>
        </w:rPr>
        <w:t>actie</w:t>
      </w:r>
      <w:r w:rsidR="7FD2007B" w:rsidRPr="00865989">
        <w:rPr>
          <w:rFonts w:ascii="Arial" w:hAnsi="Arial" w:cs="Arial"/>
          <w:b/>
          <w:bCs/>
          <w:sz w:val="20"/>
          <w:szCs w:val="20"/>
        </w:rPr>
        <w:t>f</w:t>
      </w:r>
      <w:r w:rsidRPr="00865989">
        <w:rPr>
          <w:rFonts w:ascii="Arial" w:hAnsi="Arial" w:cs="Arial"/>
          <w:b/>
          <w:bCs/>
          <w:sz w:val="20"/>
          <w:szCs w:val="20"/>
        </w:rPr>
        <w:t xml:space="preserve"> openbaar gemaakt moet worden</w:t>
      </w:r>
      <w:r w:rsidR="00750886">
        <w:rPr>
          <w:rFonts w:ascii="Arial" w:hAnsi="Arial" w:cs="Arial"/>
          <w:b/>
          <w:bCs/>
          <w:sz w:val="20"/>
          <w:szCs w:val="20"/>
        </w:rPr>
        <w:t>,</w:t>
      </w:r>
      <w:r w:rsidRPr="00865989">
        <w:rPr>
          <w:rFonts w:ascii="Arial" w:hAnsi="Arial" w:cs="Arial"/>
          <w:b/>
          <w:bCs/>
          <w:sz w:val="20"/>
          <w:szCs w:val="20"/>
        </w:rPr>
        <w:t xml:space="preserve"> maar laat </w:t>
      </w:r>
      <w:r w:rsidR="00476F1C" w:rsidRPr="00865989">
        <w:rPr>
          <w:rFonts w:ascii="Arial" w:hAnsi="Arial" w:cs="Arial"/>
          <w:b/>
          <w:bCs/>
          <w:sz w:val="20"/>
          <w:szCs w:val="20"/>
        </w:rPr>
        <w:t xml:space="preserve">dit </w:t>
      </w:r>
      <w:r w:rsidR="0B0DECC0" w:rsidRPr="00865989">
        <w:rPr>
          <w:rFonts w:ascii="Arial" w:hAnsi="Arial" w:cs="Arial"/>
          <w:b/>
          <w:bCs/>
          <w:sz w:val="20"/>
          <w:szCs w:val="20"/>
        </w:rPr>
        <w:t>over</w:t>
      </w:r>
      <w:r w:rsidR="5E7F06F0" w:rsidRPr="00865989">
        <w:rPr>
          <w:rFonts w:ascii="Arial" w:hAnsi="Arial" w:cs="Arial"/>
          <w:b/>
          <w:bCs/>
          <w:sz w:val="20"/>
          <w:szCs w:val="20"/>
        </w:rPr>
        <w:t xml:space="preserve"> </w:t>
      </w:r>
      <w:r w:rsidR="00476F1C" w:rsidRPr="00865989">
        <w:rPr>
          <w:rFonts w:ascii="Arial" w:hAnsi="Arial" w:cs="Arial"/>
          <w:b/>
          <w:bCs/>
          <w:sz w:val="20"/>
          <w:szCs w:val="20"/>
        </w:rPr>
        <w:t>aan overheidsorganisaties</w:t>
      </w:r>
      <w:r w:rsidRPr="00865989">
        <w:rPr>
          <w:rFonts w:ascii="Arial" w:hAnsi="Arial" w:cs="Arial"/>
          <w:b/>
          <w:bCs/>
          <w:sz w:val="20"/>
          <w:szCs w:val="20"/>
        </w:rPr>
        <w:t xml:space="preserve"> zelf</w:t>
      </w:r>
    </w:p>
    <w:p w14:paraId="0B73656D" w14:textId="6A1A6EC7" w:rsidR="009E472A" w:rsidRPr="00DB4F40" w:rsidRDefault="1FED553A" w:rsidP="00DB4F40">
      <w:pPr>
        <w:pStyle w:val="Geenafstand"/>
        <w:spacing w:line="360" w:lineRule="auto"/>
        <w:rPr>
          <w:rFonts w:ascii="Arial" w:hAnsi="Arial" w:cs="Arial"/>
          <w:sz w:val="20"/>
          <w:szCs w:val="20"/>
        </w:rPr>
      </w:pPr>
      <w:r w:rsidRPr="00891DF7">
        <w:rPr>
          <w:rFonts w:ascii="Arial" w:hAnsi="Arial" w:cs="Arial"/>
          <w:sz w:val="20"/>
          <w:szCs w:val="20"/>
        </w:rPr>
        <w:t xml:space="preserve">Overheidsinstanties </w:t>
      </w:r>
      <w:r w:rsidR="6EB5BB8A" w:rsidRPr="00891DF7">
        <w:rPr>
          <w:rFonts w:ascii="Arial" w:hAnsi="Arial" w:cs="Arial"/>
          <w:sz w:val="20"/>
          <w:szCs w:val="20"/>
        </w:rPr>
        <w:t>onderschrijven het belang van betekenisvolle openbaarma</w:t>
      </w:r>
      <w:r w:rsidR="08F5596B" w:rsidRPr="00891DF7">
        <w:rPr>
          <w:rFonts w:ascii="Arial" w:hAnsi="Arial" w:cs="Arial"/>
          <w:sz w:val="20"/>
          <w:szCs w:val="20"/>
        </w:rPr>
        <w:t>k</w:t>
      </w:r>
      <w:r w:rsidR="6EB5BB8A" w:rsidRPr="00891DF7">
        <w:rPr>
          <w:rFonts w:ascii="Arial" w:hAnsi="Arial" w:cs="Arial"/>
          <w:sz w:val="20"/>
          <w:szCs w:val="20"/>
        </w:rPr>
        <w:t xml:space="preserve">ing en weten </w:t>
      </w:r>
      <w:r w:rsidR="4312D266" w:rsidRPr="00891DF7">
        <w:rPr>
          <w:rFonts w:ascii="Arial" w:hAnsi="Arial" w:cs="Arial"/>
          <w:sz w:val="20"/>
          <w:szCs w:val="20"/>
        </w:rPr>
        <w:t xml:space="preserve">welke informatie daarvoor in aanmerking komt. </w:t>
      </w:r>
      <w:r w:rsidR="73BC1E7C" w:rsidRPr="00891DF7">
        <w:rPr>
          <w:rFonts w:ascii="Arial" w:hAnsi="Arial" w:cs="Arial"/>
          <w:sz w:val="20"/>
          <w:szCs w:val="20"/>
        </w:rPr>
        <w:t xml:space="preserve">Op basis van </w:t>
      </w:r>
      <w:r w:rsidR="00225DF7" w:rsidRPr="00891DF7">
        <w:rPr>
          <w:rFonts w:ascii="Arial" w:hAnsi="Arial" w:cs="Arial"/>
          <w:sz w:val="20"/>
          <w:szCs w:val="20"/>
        </w:rPr>
        <w:t>de motieven</w:t>
      </w:r>
      <w:r w:rsidR="73BC1E7C" w:rsidRPr="00891DF7">
        <w:rPr>
          <w:rFonts w:ascii="Arial" w:hAnsi="Arial" w:cs="Arial"/>
          <w:sz w:val="20"/>
          <w:szCs w:val="20"/>
        </w:rPr>
        <w:t xml:space="preserve"> </w:t>
      </w:r>
      <w:r w:rsidR="3EE59EAC" w:rsidRPr="00891DF7">
        <w:rPr>
          <w:rFonts w:ascii="Arial" w:hAnsi="Arial" w:cs="Arial"/>
          <w:sz w:val="20"/>
          <w:szCs w:val="20"/>
        </w:rPr>
        <w:t xml:space="preserve">van openbaarmaking </w:t>
      </w:r>
      <w:r w:rsidR="00225DF7" w:rsidRPr="00891DF7">
        <w:rPr>
          <w:rFonts w:ascii="Arial" w:hAnsi="Arial" w:cs="Arial"/>
          <w:sz w:val="20"/>
          <w:szCs w:val="20"/>
        </w:rPr>
        <w:t xml:space="preserve">zoals beschreven in het afwegingskader zijn zij zelf in staat </w:t>
      </w:r>
      <w:r w:rsidR="2D07A91E" w:rsidRPr="00891DF7">
        <w:rPr>
          <w:rFonts w:ascii="Arial" w:hAnsi="Arial" w:cs="Arial"/>
          <w:sz w:val="20"/>
          <w:szCs w:val="20"/>
        </w:rPr>
        <w:t xml:space="preserve">relevante </w:t>
      </w:r>
      <w:r w:rsidR="5BE563CF" w:rsidRPr="00891DF7">
        <w:rPr>
          <w:rFonts w:ascii="Arial" w:hAnsi="Arial" w:cs="Arial"/>
          <w:sz w:val="20"/>
          <w:szCs w:val="20"/>
        </w:rPr>
        <w:t>dossier</w:t>
      </w:r>
      <w:r w:rsidR="2D07A91E" w:rsidRPr="00891DF7">
        <w:rPr>
          <w:rFonts w:ascii="Arial" w:hAnsi="Arial" w:cs="Arial"/>
          <w:sz w:val="20"/>
          <w:szCs w:val="20"/>
        </w:rPr>
        <w:t>s</w:t>
      </w:r>
      <w:r w:rsidR="5BE563CF" w:rsidRPr="00891DF7">
        <w:rPr>
          <w:rFonts w:ascii="Arial" w:hAnsi="Arial" w:cs="Arial"/>
          <w:sz w:val="20"/>
          <w:szCs w:val="20"/>
        </w:rPr>
        <w:t>/onderwerp</w:t>
      </w:r>
      <w:r w:rsidR="2D07A91E" w:rsidRPr="00891DF7">
        <w:rPr>
          <w:rFonts w:ascii="Arial" w:hAnsi="Arial" w:cs="Arial"/>
          <w:sz w:val="20"/>
          <w:szCs w:val="20"/>
        </w:rPr>
        <w:t>en</w:t>
      </w:r>
      <w:r w:rsidR="00225DF7" w:rsidRPr="00891DF7">
        <w:rPr>
          <w:rFonts w:ascii="Arial" w:hAnsi="Arial" w:cs="Arial"/>
          <w:sz w:val="20"/>
          <w:szCs w:val="20"/>
        </w:rPr>
        <w:t xml:space="preserve"> te identificeren</w:t>
      </w:r>
      <w:r w:rsidR="797570BF" w:rsidRPr="00891DF7">
        <w:rPr>
          <w:rFonts w:ascii="Arial" w:hAnsi="Arial" w:cs="Arial"/>
          <w:sz w:val="20"/>
          <w:szCs w:val="20"/>
        </w:rPr>
        <w:t xml:space="preserve"> </w:t>
      </w:r>
      <w:r w:rsidR="00225DF7" w:rsidRPr="00891DF7">
        <w:rPr>
          <w:rFonts w:ascii="Arial" w:hAnsi="Arial" w:cs="Arial"/>
          <w:sz w:val="20"/>
          <w:szCs w:val="20"/>
        </w:rPr>
        <w:t xml:space="preserve">voor openbaarmaking. </w:t>
      </w:r>
      <w:r w:rsidR="01F0B824" w:rsidRPr="00891DF7">
        <w:rPr>
          <w:rFonts w:ascii="Arial" w:hAnsi="Arial" w:cs="Arial"/>
          <w:sz w:val="20"/>
          <w:szCs w:val="20"/>
        </w:rPr>
        <w:t>Indien v</w:t>
      </w:r>
      <w:r w:rsidR="0262A102" w:rsidRPr="00891DF7">
        <w:rPr>
          <w:rFonts w:ascii="Arial" w:hAnsi="Arial" w:cs="Arial"/>
          <w:sz w:val="20"/>
          <w:szCs w:val="20"/>
        </w:rPr>
        <w:t>erantwoording het doel is, kan met openbaarmaking</w:t>
      </w:r>
      <w:r w:rsidR="1BFA479F" w:rsidRPr="00891DF7">
        <w:rPr>
          <w:rFonts w:ascii="Arial" w:hAnsi="Arial" w:cs="Arial"/>
          <w:sz w:val="20"/>
          <w:szCs w:val="20"/>
        </w:rPr>
        <w:t xml:space="preserve"> </w:t>
      </w:r>
      <w:r w:rsidR="00952971">
        <w:rPr>
          <w:rFonts w:ascii="Arial" w:hAnsi="Arial" w:cs="Arial"/>
          <w:sz w:val="20"/>
          <w:szCs w:val="20"/>
        </w:rPr>
        <w:t xml:space="preserve">onder de inspanningsverplichting </w:t>
      </w:r>
      <w:r w:rsidR="00662E10" w:rsidRPr="00891DF7">
        <w:rPr>
          <w:rFonts w:ascii="Arial" w:hAnsi="Arial" w:cs="Arial"/>
          <w:sz w:val="20"/>
          <w:szCs w:val="20"/>
        </w:rPr>
        <w:t>helde</w:t>
      </w:r>
      <w:r w:rsidR="00952971">
        <w:rPr>
          <w:rFonts w:ascii="Arial" w:hAnsi="Arial" w:cs="Arial"/>
          <w:sz w:val="20"/>
          <w:szCs w:val="20"/>
        </w:rPr>
        <w:t>r</w:t>
      </w:r>
      <w:r w:rsidR="00662E10" w:rsidRPr="00891DF7">
        <w:rPr>
          <w:rFonts w:ascii="Arial" w:hAnsi="Arial" w:cs="Arial"/>
          <w:sz w:val="20"/>
          <w:szCs w:val="20"/>
        </w:rPr>
        <w:t xml:space="preserve"> </w:t>
      </w:r>
      <w:r w:rsidR="24D43E51" w:rsidRPr="00891DF7">
        <w:rPr>
          <w:rFonts w:ascii="Arial" w:hAnsi="Arial" w:cs="Arial"/>
          <w:sz w:val="20"/>
          <w:szCs w:val="20"/>
        </w:rPr>
        <w:t xml:space="preserve">context </w:t>
      </w:r>
      <w:r w:rsidR="5AAA7BBC" w:rsidRPr="00891DF7">
        <w:rPr>
          <w:rFonts w:ascii="Arial" w:hAnsi="Arial" w:cs="Arial"/>
          <w:sz w:val="20"/>
          <w:szCs w:val="20"/>
        </w:rPr>
        <w:t>worden geschetst</w:t>
      </w:r>
      <w:r w:rsidR="009B34E0" w:rsidRPr="00891DF7">
        <w:rPr>
          <w:rFonts w:ascii="Arial" w:hAnsi="Arial" w:cs="Arial"/>
          <w:sz w:val="20"/>
          <w:szCs w:val="20"/>
        </w:rPr>
        <w:t xml:space="preserve"> bij </w:t>
      </w:r>
      <w:r w:rsidR="5EC87870" w:rsidRPr="00891DF7">
        <w:rPr>
          <w:rFonts w:ascii="Arial" w:hAnsi="Arial" w:cs="Arial"/>
          <w:sz w:val="20"/>
          <w:szCs w:val="20"/>
        </w:rPr>
        <w:t>omvangrijke dossiers</w:t>
      </w:r>
      <w:r w:rsidR="1BFA479F" w:rsidRPr="00891DF7">
        <w:rPr>
          <w:rFonts w:ascii="Arial" w:hAnsi="Arial" w:cs="Arial"/>
          <w:sz w:val="20"/>
          <w:szCs w:val="20"/>
        </w:rPr>
        <w:t xml:space="preserve"> </w:t>
      </w:r>
      <w:r w:rsidR="009B34E0" w:rsidRPr="00891DF7">
        <w:rPr>
          <w:rFonts w:ascii="Arial" w:hAnsi="Arial" w:cs="Arial"/>
          <w:sz w:val="20"/>
          <w:szCs w:val="20"/>
        </w:rPr>
        <w:t xml:space="preserve">en </w:t>
      </w:r>
      <w:r w:rsidR="01F0B824" w:rsidRPr="00891DF7">
        <w:rPr>
          <w:rFonts w:ascii="Arial" w:hAnsi="Arial" w:cs="Arial"/>
          <w:sz w:val="20"/>
          <w:szCs w:val="20"/>
        </w:rPr>
        <w:t>complex</w:t>
      </w:r>
      <w:r w:rsidR="009B34E0" w:rsidRPr="00891DF7">
        <w:rPr>
          <w:rFonts w:ascii="Arial" w:hAnsi="Arial" w:cs="Arial"/>
          <w:sz w:val="20"/>
          <w:szCs w:val="20"/>
        </w:rPr>
        <w:t>e besluitvorming</w:t>
      </w:r>
      <w:r w:rsidR="004504B2" w:rsidRPr="00891DF7">
        <w:rPr>
          <w:rFonts w:ascii="Arial" w:hAnsi="Arial" w:cs="Arial"/>
          <w:sz w:val="20"/>
          <w:szCs w:val="20"/>
        </w:rPr>
        <w:t xml:space="preserve"> door te focussen</w:t>
      </w:r>
      <w:r w:rsidR="003E7467" w:rsidRPr="00891DF7">
        <w:rPr>
          <w:rFonts w:ascii="Arial" w:hAnsi="Arial" w:cs="Arial"/>
          <w:sz w:val="20"/>
          <w:szCs w:val="20"/>
        </w:rPr>
        <w:t xml:space="preserve"> op openbaarmaking van besluitvormende documenten</w:t>
      </w:r>
      <w:r w:rsidR="01F0B824" w:rsidRPr="00891DF7">
        <w:rPr>
          <w:rFonts w:ascii="Arial" w:hAnsi="Arial" w:cs="Arial"/>
          <w:sz w:val="20"/>
          <w:szCs w:val="20"/>
        </w:rPr>
        <w:t>.</w:t>
      </w:r>
      <w:r w:rsidR="5AAA7BBC" w:rsidRPr="00891DF7">
        <w:rPr>
          <w:rFonts w:ascii="Arial" w:hAnsi="Arial" w:cs="Arial"/>
          <w:sz w:val="20"/>
          <w:szCs w:val="20"/>
        </w:rPr>
        <w:t xml:space="preserve"> </w:t>
      </w:r>
      <w:r w:rsidR="006354F8">
        <w:rPr>
          <w:rFonts w:ascii="Arial" w:hAnsi="Arial" w:cs="Arial"/>
          <w:sz w:val="20"/>
          <w:szCs w:val="20"/>
        </w:rPr>
        <w:t>V</w:t>
      </w:r>
      <w:r w:rsidR="5AAA7BBC" w:rsidRPr="00891DF7">
        <w:rPr>
          <w:rFonts w:ascii="Arial" w:hAnsi="Arial" w:cs="Arial"/>
          <w:sz w:val="20"/>
          <w:szCs w:val="20"/>
        </w:rPr>
        <w:t xml:space="preserve">oor participatie </w:t>
      </w:r>
      <w:r w:rsidR="006354F8">
        <w:rPr>
          <w:rFonts w:ascii="Arial" w:hAnsi="Arial" w:cs="Arial"/>
          <w:sz w:val="20"/>
          <w:szCs w:val="20"/>
        </w:rPr>
        <w:t xml:space="preserve">is het </w:t>
      </w:r>
      <w:r w:rsidR="4702895B" w:rsidRPr="00891DF7">
        <w:rPr>
          <w:rFonts w:ascii="Arial" w:hAnsi="Arial" w:cs="Arial"/>
          <w:sz w:val="20"/>
          <w:szCs w:val="20"/>
        </w:rPr>
        <w:t>passend</w:t>
      </w:r>
      <w:r w:rsidR="006354F8">
        <w:rPr>
          <w:rFonts w:ascii="Arial" w:hAnsi="Arial" w:cs="Arial"/>
          <w:sz w:val="20"/>
          <w:szCs w:val="20"/>
        </w:rPr>
        <w:t>er</w:t>
      </w:r>
      <w:r w:rsidR="5AAA7BBC" w:rsidRPr="00891DF7">
        <w:rPr>
          <w:rFonts w:ascii="Arial" w:hAnsi="Arial" w:cs="Arial"/>
          <w:sz w:val="20"/>
          <w:szCs w:val="20"/>
        </w:rPr>
        <w:t xml:space="preserve"> om de complexiteit</w:t>
      </w:r>
      <w:r w:rsidR="006354F8">
        <w:rPr>
          <w:rFonts w:ascii="Arial" w:hAnsi="Arial" w:cs="Arial"/>
          <w:sz w:val="20"/>
          <w:szCs w:val="20"/>
        </w:rPr>
        <w:t xml:space="preserve"> van een thema</w:t>
      </w:r>
      <w:r w:rsidR="5AAA7BBC" w:rsidRPr="00891DF7">
        <w:rPr>
          <w:rFonts w:ascii="Arial" w:hAnsi="Arial" w:cs="Arial"/>
          <w:sz w:val="20"/>
          <w:szCs w:val="20"/>
        </w:rPr>
        <w:t xml:space="preserve"> bewust</w:t>
      </w:r>
      <w:r w:rsidR="4702895B" w:rsidRPr="00891DF7">
        <w:rPr>
          <w:rFonts w:ascii="Arial" w:hAnsi="Arial" w:cs="Arial"/>
          <w:sz w:val="20"/>
          <w:szCs w:val="20"/>
        </w:rPr>
        <w:t>er</w:t>
      </w:r>
      <w:r w:rsidR="5AAA7BBC" w:rsidRPr="00891DF7">
        <w:rPr>
          <w:rFonts w:ascii="Arial" w:hAnsi="Arial" w:cs="Arial"/>
          <w:sz w:val="20"/>
          <w:szCs w:val="20"/>
        </w:rPr>
        <w:t xml:space="preserve"> te doseren</w:t>
      </w:r>
      <w:r w:rsidR="71636A51" w:rsidRPr="00891DF7">
        <w:rPr>
          <w:rFonts w:ascii="Arial" w:hAnsi="Arial" w:cs="Arial"/>
          <w:sz w:val="20"/>
          <w:szCs w:val="20"/>
        </w:rPr>
        <w:t xml:space="preserve"> </w:t>
      </w:r>
      <w:r w:rsidR="004504B2" w:rsidRPr="00891DF7">
        <w:rPr>
          <w:rFonts w:ascii="Arial" w:hAnsi="Arial" w:cs="Arial"/>
          <w:sz w:val="20"/>
          <w:szCs w:val="20"/>
        </w:rPr>
        <w:t>en samenvattingen</w:t>
      </w:r>
      <w:r w:rsidR="003E7467" w:rsidRPr="00891DF7">
        <w:rPr>
          <w:rFonts w:ascii="Arial" w:hAnsi="Arial" w:cs="Arial"/>
          <w:sz w:val="20"/>
          <w:szCs w:val="20"/>
        </w:rPr>
        <w:t xml:space="preserve"> te schrijven </w:t>
      </w:r>
      <w:r w:rsidR="004504B2" w:rsidRPr="00891DF7">
        <w:rPr>
          <w:rFonts w:ascii="Arial" w:hAnsi="Arial" w:cs="Arial"/>
          <w:sz w:val="20"/>
          <w:szCs w:val="20"/>
        </w:rPr>
        <w:t>op B</w:t>
      </w:r>
      <w:r w:rsidR="003E7467" w:rsidRPr="00891DF7">
        <w:rPr>
          <w:rFonts w:ascii="Arial" w:hAnsi="Arial" w:cs="Arial"/>
          <w:sz w:val="20"/>
          <w:szCs w:val="20"/>
        </w:rPr>
        <w:t>1-taalniveau.</w:t>
      </w:r>
      <w:r w:rsidR="1BC44B48" w:rsidRPr="00891DF7">
        <w:rPr>
          <w:rFonts w:ascii="Arial" w:hAnsi="Arial" w:cs="Arial"/>
          <w:sz w:val="20"/>
          <w:szCs w:val="20"/>
        </w:rPr>
        <w:t xml:space="preserve"> </w:t>
      </w:r>
      <w:r w:rsidR="1EDD7050" w:rsidRPr="00891DF7">
        <w:rPr>
          <w:rFonts w:ascii="Arial" w:hAnsi="Arial" w:cs="Arial"/>
          <w:sz w:val="20"/>
          <w:szCs w:val="20"/>
        </w:rPr>
        <w:t>Het doel is daarbij</w:t>
      </w:r>
      <w:r w:rsidR="00F27F5A">
        <w:rPr>
          <w:rFonts w:ascii="Arial" w:hAnsi="Arial" w:cs="Arial"/>
          <w:sz w:val="20"/>
          <w:szCs w:val="20"/>
        </w:rPr>
        <w:t xml:space="preserve"> is</w:t>
      </w:r>
      <w:r w:rsidR="1EDD7050" w:rsidRPr="00891DF7">
        <w:rPr>
          <w:rFonts w:ascii="Arial" w:hAnsi="Arial" w:cs="Arial"/>
          <w:sz w:val="20"/>
          <w:szCs w:val="20"/>
        </w:rPr>
        <w:t xml:space="preserve"> zo volledig mogelijk context te bieden en om daarbij complexiteit te vereenvoudigen of doseren.</w:t>
      </w:r>
      <w:r w:rsidR="00662E10" w:rsidRPr="00891DF7">
        <w:rPr>
          <w:rFonts w:ascii="Arial" w:hAnsi="Arial" w:cs="Arial"/>
          <w:sz w:val="20"/>
          <w:szCs w:val="20"/>
        </w:rPr>
        <w:t xml:space="preserve"> </w:t>
      </w:r>
      <w:r w:rsidR="00ED77B4">
        <w:rPr>
          <w:rFonts w:ascii="Arial" w:hAnsi="Arial" w:cs="Arial"/>
          <w:sz w:val="20"/>
          <w:szCs w:val="20"/>
        </w:rPr>
        <w:t xml:space="preserve">Om dit te faciliteren moet er </w:t>
      </w:r>
      <w:r w:rsidR="00947E4A" w:rsidRPr="00891DF7">
        <w:rPr>
          <w:rFonts w:ascii="Arial" w:hAnsi="Arial" w:cs="Arial"/>
          <w:sz w:val="20"/>
          <w:szCs w:val="20"/>
        </w:rPr>
        <w:t>geïnvesteerd</w:t>
      </w:r>
      <w:r w:rsidR="00662E10" w:rsidRPr="00891DF7">
        <w:rPr>
          <w:rFonts w:ascii="Arial" w:hAnsi="Arial" w:cs="Arial"/>
          <w:sz w:val="20"/>
          <w:szCs w:val="20"/>
        </w:rPr>
        <w:t xml:space="preserve"> </w:t>
      </w:r>
      <w:r w:rsidR="00ED77B4">
        <w:rPr>
          <w:rFonts w:ascii="Arial" w:hAnsi="Arial" w:cs="Arial"/>
          <w:sz w:val="20"/>
          <w:szCs w:val="20"/>
        </w:rPr>
        <w:t>worden</w:t>
      </w:r>
      <w:r w:rsidR="000117F0" w:rsidRPr="00891DF7">
        <w:rPr>
          <w:rFonts w:ascii="Arial" w:hAnsi="Arial" w:cs="Arial"/>
          <w:sz w:val="20"/>
          <w:szCs w:val="20"/>
        </w:rPr>
        <w:t xml:space="preserve"> </w:t>
      </w:r>
      <w:r w:rsidR="00662E10" w:rsidRPr="00891DF7">
        <w:rPr>
          <w:rFonts w:ascii="Arial" w:hAnsi="Arial" w:cs="Arial"/>
          <w:sz w:val="20"/>
          <w:szCs w:val="20"/>
        </w:rPr>
        <w:t xml:space="preserve">in een slimme procesflow, zodat openbaarmaking minder handmatige nabewerking vergt. </w:t>
      </w:r>
      <w:r w:rsidR="7EF1357E" w:rsidRPr="00891DF7">
        <w:rPr>
          <w:rFonts w:ascii="Arial" w:hAnsi="Arial" w:cs="Arial"/>
          <w:sz w:val="20"/>
          <w:szCs w:val="20"/>
        </w:rPr>
        <w:t xml:space="preserve">Een andere </w:t>
      </w:r>
      <w:r w:rsidR="2B198297" w:rsidRPr="00891DF7">
        <w:rPr>
          <w:rFonts w:ascii="Arial" w:hAnsi="Arial" w:cs="Arial"/>
          <w:sz w:val="20"/>
          <w:szCs w:val="20"/>
        </w:rPr>
        <w:t xml:space="preserve">vorm van </w:t>
      </w:r>
      <w:r w:rsidR="00B8A1A1" w:rsidRPr="00891DF7">
        <w:rPr>
          <w:rFonts w:ascii="Arial" w:hAnsi="Arial" w:cs="Arial"/>
          <w:sz w:val="20"/>
          <w:szCs w:val="20"/>
        </w:rPr>
        <w:t>de inspanningsverplichting</w:t>
      </w:r>
      <w:r w:rsidR="2B198297" w:rsidRPr="00891DF7">
        <w:rPr>
          <w:rFonts w:ascii="Arial" w:hAnsi="Arial" w:cs="Arial"/>
          <w:sz w:val="20"/>
          <w:szCs w:val="20"/>
        </w:rPr>
        <w:t xml:space="preserve"> </w:t>
      </w:r>
      <w:r w:rsidR="6F5DDC55" w:rsidRPr="00947E4A">
        <w:rPr>
          <w:rFonts w:ascii="Arial" w:hAnsi="Arial" w:cs="Arial"/>
          <w:sz w:val="20"/>
          <w:szCs w:val="20"/>
        </w:rPr>
        <w:t xml:space="preserve">kan </w:t>
      </w:r>
      <w:r w:rsidR="00B8A1A1" w:rsidRPr="00947E4A">
        <w:rPr>
          <w:rFonts w:ascii="Arial" w:hAnsi="Arial" w:cs="Arial"/>
          <w:sz w:val="20"/>
          <w:szCs w:val="20"/>
        </w:rPr>
        <w:t xml:space="preserve">zijn </w:t>
      </w:r>
      <w:r w:rsidR="6F5DDC55" w:rsidRPr="00947E4A">
        <w:rPr>
          <w:rFonts w:ascii="Arial" w:hAnsi="Arial" w:cs="Arial"/>
          <w:sz w:val="20"/>
          <w:szCs w:val="20"/>
        </w:rPr>
        <w:t>gepu</w:t>
      </w:r>
      <w:r w:rsidR="11AC882A" w:rsidRPr="00947E4A">
        <w:rPr>
          <w:rFonts w:ascii="Arial" w:hAnsi="Arial" w:cs="Arial"/>
          <w:sz w:val="20"/>
          <w:szCs w:val="20"/>
        </w:rPr>
        <w:t>b</w:t>
      </w:r>
      <w:r w:rsidR="6F5DDC55" w:rsidRPr="00947E4A">
        <w:rPr>
          <w:rFonts w:ascii="Arial" w:hAnsi="Arial" w:cs="Arial"/>
          <w:sz w:val="20"/>
          <w:szCs w:val="20"/>
        </w:rPr>
        <w:t>liceerd</w:t>
      </w:r>
      <w:r w:rsidR="24602020" w:rsidRPr="00947E4A">
        <w:rPr>
          <w:rFonts w:ascii="Arial" w:hAnsi="Arial" w:cs="Arial"/>
          <w:sz w:val="20"/>
          <w:szCs w:val="20"/>
        </w:rPr>
        <w:t xml:space="preserve">e informatie </w:t>
      </w:r>
      <w:r w:rsidR="355A5F9D" w:rsidRPr="00947E4A">
        <w:rPr>
          <w:rFonts w:ascii="Arial" w:hAnsi="Arial" w:cs="Arial"/>
          <w:sz w:val="20"/>
          <w:szCs w:val="20"/>
        </w:rPr>
        <w:t xml:space="preserve">vindbaarder te maken en </w:t>
      </w:r>
      <w:r w:rsidR="11AC882A" w:rsidRPr="00947E4A">
        <w:rPr>
          <w:rFonts w:ascii="Arial" w:hAnsi="Arial" w:cs="Arial"/>
          <w:sz w:val="20"/>
          <w:szCs w:val="20"/>
        </w:rPr>
        <w:t>extra cont</w:t>
      </w:r>
      <w:r w:rsidR="00851172">
        <w:rPr>
          <w:rFonts w:ascii="Arial" w:hAnsi="Arial" w:cs="Arial"/>
          <w:sz w:val="20"/>
          <w:szCs w:val="20"/>
        </w:rPr>
        <w:t>ext</w:t>
      </w:r>
      <w:r w:rsidR="11AC882A" w:rsidRPr="00947E4A">
        <w:rPr>
          <w:rFonts w:ascii="Arial" w:hAnsi="Arial" w:cs="Arial"/>
          <w:sz w:val="20"/>
          <w:szCs w:val="20"/>
        </w:rPr>
        <w:t xml:space="preserve"> </w:t>
      </w:r>
      <w:r w:rsidR="7EF1357E" w:rsidRPr="00947E4A">
        <w:rPr>
          <w:rFonts w:ascii="Arial" w:hAnsi="Arial" w:cs="Arial"/>
          <w:sz w:val="20"/>
          <w:szCs w:val="20"/>
        </w:rPr>
        <w:t xml:space="preserve">toe te </w:t>
      </w:r>
      <w:r w:rsidR="3EE318C2" w:rsidRPr="00947E4A">
        <w:rPr>
          <w:rFonts w:ascii="Arial" w:hAnsi="Arial" w:cs="Arial"/>
          <w:sz w:val="20"/>
          <w:szCs w:val="20"/>
        </w:rPr>
        <w:t>voegen</w:t>
      </w:r>
      <w:r w:rsidR="6C2760F2" w:rsidRPr="00947E4A">
        <w:rPr>
          <w:rFonts w:ascii="Arial" w:hAnsi="Arial" w:cs="Arial"/>
          <w:sz w:val="20"/>
          <w:szCs w:val="20"/>
        </w:rPr>
        <w:t xml:space="preserve"> </w:t>
      </w:r>
      <w:r w:rsidR="45D35E7F" w:rsidRPr="00947E4A">
        <w:rPr>
          <w:rFonts w:ascii="Arial" w:hAnsi="Arial" w:cs="Arial"/>
          <w:sz w:val="20"/>
          <w:szCs w:val="20"/>
        </w:rPr>
        <w:t>om deze informatie begrijpelijker te maken</w:t>
      </w:r>
      <w:r w:rsidR="3EE318C2" w:rsidRPr="00947E4A">
        <w:rPr>
          <w:rFonts w:ascii="Arial" w:hAnsi="Arial" w:cs="Arial"/>
          <w:sz w:val="20"/>
          <w:szCs w:val="20"/>
        </w:rPr>
        <w:t xml:space="preserve">. </w:t>
      </w:r>
      <w:r w:rsidR="0055689B" w:rsidRPr="00F27F5A">
        <w:rPr>
          <w:rFonts w:ascii="Arial" w:hAnsi="Arial" w:cs="Arial"/>
          <w:sz w:val="20"/>
          <w:szCs w:val="20"/>
        </w:rPr>
        <w:t>E</w:t>
      </w:r>
      <w:r w:rsidR="1EDD7050" w:rsidRPr="00891DF7">
        <w:rPr>
          <w:rFonts w:ascii="Arial" w:hAnsi="Arial" w:cs="Arial"/>
          <w:sz w:val="20"/>
          <w:szCs w:val="20"/>
        </w:rPr>
        <w:t>r is geen vaste wijze voor actieve openbaarmaking onder de inspanningsverplichting die bij iedere situatie en doelstelling past, dit blijft maatwe</w:t>
      </w:r>
      <w:r w:rsidR="19B964A8" w:rsidRPr="00891DF7">
        <w:rPr>
          <w:rFonts w:ascii="Arial" w:hAnsi="Arial" w:cs="Arial"/>
          <w:sz w:val="20"/>
          <w:szCs w:val="20"/>
        </w:rPr>
        <w:t>rk.</w:t>
      </w:r>
      <w:r w:rsidR="1E55DD55" w:rsidRPr="00891DF7">
        <w:rPr>
          <w:rFonts w:ascii="Arial" w:hAnsi="Arial" w:cs="Arial"/>
          <w:sz w:val="20"/>
          <w:szCs w:val="20"/>
        </w:rPr>
        <w:t xml:space="preserve"> </w:t>
      </w:r>
      <w:r w:rsidR="09AE7ED2" w:rsidRPr="00891DF7">
        <w:rPr>
          <w:rFonts w:ascii="Arial" w:hAnsi="Arial" w:cs="Arial"/>
          <w:sz w:val="20"/>
          <w:szCs w:val="20"/>
        </w:rPr>
        <w:t>Behoud in de beleidslijn daarom vrijheid bij overheidsorganisaties om hier zelf vorm aan te geven en beperk de beleidslijn tot richtinggevende elementen.</w:t>
      </w:r>
      <w:r w:rsidR="00903B0B">
        <w:rPr>
          <w:rFonts w:ascii="Arial" w:hAnsi="Arial" w:cs="Arial"/>
          <w:sz w:val="20"/>
          <w:szCs w:val="20"/>
        </w:rPr>
        <w:t xml:space="preserve"> Dit om te voorkomen dat de beleidslijn vrijblijvend wordt opgevat. </w:t>
      </w:r>
    </w:p>
    <w:p w14:paraId="3F716900" w14:textId="77777777" w:rsidR="009E472A" w:rsidRPr="00891DF7" w:rsidRDefault="009E472A" w:rsidP="36EAE30D">
      <w:pPr>
        <w:pStyle w:val="Geenafstand"/>
        <w:spacing w:line="360" w:lineRule="auto"/>
        <w:rPr>
          <w:rFonts w:ascii="Arial" w:hAnsi="Arial" w:cs="Arial"/>
          <w:i/>
          <w:iCs/>
          <w:sz w:val="20"/>
          <w:szCs w:val="20"/>
        </w:rPr>
      </w:pPr>
    </w:p>
    <w:p w14:paraId="3365B5D2" w14:textId="224E3905" w:rsidR="009E472A" w:rsidRPr="00891DF7" w:rsidRDefault="36BE2860" w:rsidP="00891DF7">
      <w:pPr>
        <w:pStyle w:val="Geenafstand"/>
        <w:numPr>
          <w:ilvl w:val="0"/>
          <w:numId w:val="1"/>
        </w:numPr>
        <w:spacing w:line="360" w:lineRule="auto"/>
        <w:rPr>
          <w:sz w:val="20"/>
          <w:szCs w:val="20"/>
        </w:rPr>
      </w:pPr>
      <w:r w:rsidRPr="00E820E2">
        <w:rPr>
          <w:rFonts w:ascii="Arial" w:hAnsi="Arial" w:cs="Arial"/>
          <w:b/>
          <w:bCs/>
          <w:sz w:val="20"/>
          <w:szCs w:val="20"/>
        </w:rPr>
        <w:t xml:space="preserve">Neem in de beleidslijn op dat </w:t>
      </w:r>
      <w:r w:rsidR="763FB03D" w:rsidRPr="00E820E2">
        <w:rPr>
          <w:rFonts w:ascii="Arial" w:hAnsi="Arial" w:cs="Arial"/>
          <w:b/>
          <w:bCs/>
          <w:sz w:val="20"/>
          <w:szCs w:val="20"/>
        </w:rPr>
        <w:t>de</w:t>
      </w:r>
      <w:r w:rsidR="308C258D" w:rsidRPr="00E820E2">
        <w:rPr>
          <w:rFonts w:ascii="Arial" w:hAnsi="Arial" w:cs="Arial"/>
          <w:b/>
          <w:bCs/>
          <w:sz w:val="20"/>
          <w:szCs w:val="20"/>
        </w:rPr>
        <w:t xml:space="preserve"> p</w:t>
      </w:r>
      <w:r w:rsidR="009E472A" w:rsidRPr="00E820E2">
        <w:rPr>
          <w:rFonts w:ascii="Arial" w:hAnsi="Arial" w:cs="Arial"/>
          <w:b/>
          <w:bCs/>
          <w:sz w:val="20"/>
          <w:szCs w:val="20"/>
        </w:rPr>
        <w:t xml:space="preserve">ublicatietermijn </w:t>
      </w:r>
      <w:r w:rsidR="308C258D" w:rsidRPr="00E820E2">
        <w:rPr>
          <w:rFonts w:ascii="Arial" w:hAnsi="Arial" w:cs="Arial"/>
          <w:b/>
          <w:bCs/>
          <w:sz w:val="20"/>
          <w:szCs w:val="20"/>
        </w:rPr>
        <w:t>aan</w:t>
      </w:r>
      <w:r w:rsidR="6388FDCC" w:rsidRPr="00E820E2">
        <w:rPr>
          <w:rFonts w:ascii="Arial" w:hAnsi="Arial" w:cs="Arial"/>
          <w:b/>
          <w:bCs/>
          <w:sz w:val="20"/>
          <w:szCs w:val="20"/>
        </w:rPr>
        <w:t>sluit</w:t>
      </w:r>
      <w:r w:rsidR="308C258D" w:rsidRPr="00E820E2">
        <w:rPr>
          <w:rFonts w:ascii="Arial" w:hAnsi="Arial" w:cs="Arial"/>
          <w:b/>
          <w:bCs/>
          <w:sz w:val="20"/>
          <w:szCs w:val="20"/>
        </w:rPr>
        <w:t xml:space="preserve"> </w:t>
      </w:r>
      <w:r w:rsidR="287AAF21" w:rsidRPr="00E820E2">
        <w:rPr>
          <w:rFonts w:ascii="Arial" w:hAnsi="Arial" w:cs="Arial"/>
          <w:b/>
          <w:bCs/>
          <w:sz w:val="20"/>
          <w:szCs w:val="20"/>
        </w:rPr>
        <w:t xml:space="preserve">op </w:t>
      </w:r>
      <w:r w:rsidR="308C258D" w:rsidRPr="00E820E2">
        <w:rPr>
          <w:rFonts w:ascii="Arial" w:hAnsi="Arial" w:cs="Arial"/>
          <w:b/>
          <w:bCs/>
          <w:sz w:val="20"/>
          <w:szCs w:val="20"/>
        </w:rPr>
        <w:t xml:space="preserve">het doel </w:t>
      </w:r>
      <w:r w:rsidR="287AAF21" w:rsidRPr="00E820E2">
        <w:rPr>
          <w:rFonts w:ascii="Arial" w:hAnsi="Arial" w:cs="Arial"/>
          <w:b/>
          <w:bCs/>
          <w:sz w:val="20"/>
          <w:szCs w:val="20"/>
        </w:rPr>
        <w:t>van de openbaarmaking</w:t>
      </w:r>
    </w:p>
    <w:p w14:paraId="070ACD03" w14:textId="6D55409A" w:rsidR="00023ECF" w:rsidRPr="009B4819" w:rsidRDefault="007500DC" w:rsidP="00851172">
      <w:pPr>
        <w:pStyle w:val="Geenafstand"/>
        <w:spacing w:line="360" w:lineRule="auto"/>
        <w:rPr>
          <w:rFonts w:ascii="Arial" w:hAnsi="Arial" w:cs="Arial"/>
          <w:sz w:val="20"/>
          <w:szCs w:val="20"/>
        </w:rPr>
      </w:pPr>
      <w:r w:rsidRPr="00891DF7">
        <w:rPr>
          <w:rFonts w:ascii="Arial" w:hAnsi="Arial" w:cs="Arial"/>
          <w:sz w:val="20"/>
          <w:szCs w:val="20"/>
        </w:rPr>
        <w:t xml:space="preserve">De timing van openbaarmaking is afhankelijk van het doel </w:t>
      </w:r>
      <w:r w:rsidR="009B4819">
        <w:rPr>
          <w:rFonts w:ascii="Arial" w:hAnsi="Arial" w:cs="Arial"/>
          <w:sz w:val="20"/>
          <w:szCs w:val="20"/>
        </w:rPr>
        <w:t>van openbaarmaking</w:t>
      </w:r>
      <w:r w:rsidRPr="00891DF7">
        <w:rPr>
          <w:rFonts w:ascii="Arial" w:hAnsi="Arial" w:cs="Arial"/>
          <w:sz w:val="20"/>
          <w:szCs w:val="20"/>
        </w:rPr>
        <w:t xml:space="preserve">. </w:t>
      </w:r>
      <w:r w:rsidR="1D70C583" w:rsidRPr="00891DF7">
        <w:rPr>
          <w:rFonts w:ascii="Arial" w:hAnsi="Arial" w:cs="Arial"/>
          <w:sz w:val="20"/>
          <w:szCs w:val="20"/>
        </w:rPr>
        <w:t>K</w:t>
      </w:r>
      <w:r w:rsidR="61AAD3DB" w:rsidRPr="00891DF7">
        <w:rPr>
          <w:rFonts w:ascii="Arial" w:hAnsi="Arial" w:cs="Arial"/>
          <w:sz w:val="20"/>
          <w:szCs w:val="20"/>
        </w:rPr>
        <w:t xml:space="preserve">oppel </w:t>
      </w:r>
      <w:r w:rsidR="70A227D3" w:rsidRPr="00891DF7">
        <w:rPr>
          <w:rFonts w:ascii="Arial" w:hAnsi="Arial" w:cs="Arial"/>
          <w:sz w:val="20"/>
          <w:szCs w:val="20"/>
        </w:rPr>
        <w:t xml:space="preserve">daarom in de beleidslijn </w:t>
      </w:r>
      <w:r w:rsidR="61AAD3DB" w:rsidRPr="00891DF7">
        <w:rPr>
          <w:rFonts w:ascii="Arial" w:hAnsi="Arial" w:cs="Arial"/>
          <w:sz w:val="20"/>
          <w:szCs w:val="20"/>
        </w:rPr>
        <w:t>de openbaarmakingstermijn aan het doel</w:t>
      </w:r>
      <w:r w:rsidRPr="00891DF7">
        <w:rPr>
          <w:rFonts w:ascii="Arial" w:hAnsi="Arial" w:cs="Arial"/>
          <w:sz w:val="20"/>
          <w:szCs w:val="20"/>
        </w:rPr>
        <w:t>.</w:t>
      </w:r>
      <w:r w:rsidR="00F114E1">
        <w:rPr>
          <w:rFonts w:ascii="Arial" w:hAnsi="Arial" w:cs="Arial"/>
          <w:sz w:val="20"/>
          <w:szCs w:val="20"/>
        </w:rPr>
        <w:t xml:space="preserve"> </w:t>
      </w:r>
      <w:r w:rsidR="009E472A" w:rsidRPr="00891DF7">
        <w:rPr>
          <w:rFonts w:ascii="Arial" w:hAnsi="Arial" w:cs="Arial"/>
          <w:sz w:val="20"/>
          <w:szCs w:val="20"/>
        </w:rPr>
        <w:t xml:space="preserve">Publicatie is mogelijk voor, tijdens of na bestuurlijke besluitvorming. Net als voor het selecteren en presenteren van documenten moet het publicatieritme worden afgestemd op het doel dat met openbaarmaking wordt nagestreefd. </w:t>
      </w:r>
      <w:r w:rsidR="00F114E1" w:rsidRPr="00F114E1">
        <w:rPr>
          <w:rFonts w:ascii="Arial" w:hAnsi="Arial" w:cs="Arial"/>
          <w:sz w:val="20"/>
          <w:szCs w:val="20"/>
        </w:rPr>
        <w:t>Voor burgerparticipatie komt publicatie achteraf te laat, terwijl snelle openbaarmaking van een lopend besluitvormingsproces voorbarig kan zijn met het oog op heldere controle/verantwoording</w:t>
      </w:r>
      <w:r w:rsidR="009E472A" w:rsidRPr="00891DF7">
        <w:rPr>
          <w:rFonts w:ascii="Arial" w:hAnsi="Arial" w:cs="Arial"/>
          <w:sz w:val="20"/>
          <w:szCs w:val="20"/>
        </w:rPr>
        <w:t>. Dit omdat er nog geen definitief besluit is genomen.</w:t>
      </w:r>
      <w:r w:rsidR="00CF5AF7">
        <w:rPr>
          <w:rFonts w:ascii="Arial" w:hAnsi="Arial" w:cs="Arial"/>
          <w:sz w:val="20"/>
          <w:szCs w:val="20"/>
        </w:rPr>
        <w:t xml:space="preserve"> </w:t>
      </w:r>
      <w:r w:rsidR="00B00DD7">
        <w:rPr>
          <w:rFonts w:ascii="Arial" w:hAnsi="Arial" w:cs="Arial"/>
          <w:sz w:val="20"/>
          <w:szCs w:val="20"/>
        </w:rPr>
        <w:t>Dit beteken</w:t>
      </w:r>
      <w:r w:rsidR="25308474">
        <w:rPr>
          <w:rFonts w:ascii="Arial" w:hAnsi="Arial" w:cs="Arial"/>
          <w:sz w:val="20"/>
          <w:szCs w:val="20"/>
        </w:rPr>
        <w:t>t</w:t>
      </w:r>
      <w:r w:rsidR="00B00DD7">
        <w:rPr>
          <w:rFonts w:ascii="Arial" w:hAnsi="Arial" w:cs="Arial"/>
          <w:sz w:val="20"/>
          <w:szCs w:val="20"/>
        </w:rPr>
        <w:t xml:space="preserve"> niet dat publicatie jaren na besluitvorming pas kan plaatsvinden. Ook na besluitvorming moet er tijdig gepubliceerd worden </w:t>
      </w:r>
      <w:r w:rsidR="47FF9D09">
        <w:rPr>
          <w:rFonts w:ascii="Arial" w:hAnsi="Arial" w:cs="Arial"/>
          <w:sz w:val="20"/>
          <w:szCs w:val="20"/>
        </w:rPr>
        <w:t>om aan te sluiten</w:t>
      </w:r>
      <w:r w:rsidR="00B00DD7">
        <w:rPr>
          <w:rFonts w:ascii="Arial" w:hAnsi="Arial" w:cs="Arial"/>
          <w:sz w:val="20"/>
          <w:szCs w:val="20"/>
        </w:rPr>
        <w:t xml:space="preserve"> </w:t>
      </w:r>
      <w:r w:rsidR="42304997">
        <w:rPr>
          <w:rFonts w:ascii="Arial" w:hAnsi="Arial" w:cs="Arial"/>
          <w:sz w:val="20"/>
          <w:szCs w:val="20"/>
        </w:rPr>
        <w:t>bij</w:t>
      </w:r>
      <w:r w:rsidR="00B00DD7">
        <w:rPr>
          <w:rFonts w:ascii="Arial" w:hAnsi="Arial" w:cs="Arial"/>
          <w:sz w:val="20"/>
          <w:szCs w:val="20"/>
        </w:rPr>
        <w:t xml:space="preserve"> de informatiebehoefte van de maatschappij </w:t>
      </w:r>
      <w:r w:rsidR="00CF5AF7">
        <w:rPr>
          <w:rFonts w:ascii="Arial" w:hAnsi="Arial" w:cs="Arial"/>
          <w:sz w:val="20"/>
          <w:szCs w:val="20"/>
        </w:rPr>
        <w:t xml:space="preserve">en de mogelijkheid om de publicatie goed te faciliteren (het opstellen van tijdlijnen en andere </w:t>
      </w:r>
      <w:r w:rsidR="006354F8">
        <w:rPr>
          <w:rFonts w:ascii="Arial" w:hAnsi="Arial" w:cs="Arial"/>
          <w:sz w:val="20"/>
          <w:szCs w:val="20"/>
        </w:rPr>
        <w:t>vormen van context</w:t>
      </w:r>
      <w:r w:rsidR="00CF5AF7">
        <w:rPr>
          <w:rFonts w:ascii="Arial" w:hAnsi="Arial" w:cs="Arial"/>
          <w:sz w:val="20"/>
          <w:szCs w:val="20"/>
        </w:rPr>
        <w:t>)</w:t>
      </w:r>
      <w:r w:rsidR="00B00DD7">
        <w:rPr>
          <w:rFonts w:ascii="Arial" w:hAnsi="Arial" w:cs="Arial"/>
          <w:sz w:val="20"/>
          <w:szCs w:val="20"/>
        </w:rPr>
        <w:t>. Door</w:t>
      </w:r>
      <w:r w:rsidR="00B00DD7" w:rsidRPr="00B00DD7">
        <w:rPr>
          <w:rFonts w:ascii="Arial" w:hAnsi="Arial" w:cs="Arial"/>
          <w:sz w:val="20"/>
          <w:szCs w:val="20"/>
        </w:rPr>
        <w:t xml:space="preserve"> herhalende beleidsvorming of een sluimerende terugkeer van een bestuurlijke opgave in de maatschappelijke of politieke belangstelling</w:t>
      </w:r>
      <w:r w:rsidR="00B00DD7">
        <w:rPr>
          <w:rFonts w:ascii="Arial" w:hAnsi="Arial" w:cs="Arial"/>
          <w:sz w:val="20"/>
          <w:szCs w:val="20"/>
        </w:rPr>
        <w:t xml:space="preserve"> is één publicatiemoment niet genoeg. Het is</w:t>
      </w:r>
      <w:r w:rsidR="00B00DD7" w:rsidRPr="00B00DD7">
        <w:rPr>
          <w:rFonts w:ascii="Arial" w:hAnsi="Arial" w:cs="Arial"/>
          <w:sz w:val="20"/>
          <w:szCs w:val="20"/>
        </w:rPr>
        <w:t xml:space="preserve"> raadzaam om het publicatieritme per openbaar dossier te blijven monitoren en vergelijken met veranderende informatiebehoeften.</w:t>
      </w:r>
      <w:r w:rsidR="00CF5AF7">
        <w:rPr>
          <w:rFonts w:ascii="Arial" w:hAnsi="Arial" w:cs="Arial"/>
          <w:sz w:val="20"/>
          <w:szCs w:val="20"/>
        </w:rPr>
        <w:t xml:space="preserve"> </w:t>
      </w:r>
    </w:p>
    <w:p w14:paraId="1D6AC66F" w14:textId="7797C0AD" w:rsidR="0B54626D" w:rsidRDefault="0B54626D" w:rsidP="00420242">
      <w:pPr>
        <w:pStyle w:val="Geenafstand"/>
        <w:spacing w:line="360" w:lineRule="auto"/>
        <w:rPr>
          <w:rFonts w:ascii="Arial" w:hAnsi="Arial" w:cs="Arial"/>
          <w:sz w:val="20"/>
          <w:szCs w:val="20"/>
        </w:rPr>
      </w:pPr>
    </w:p>
    <w:p w14:paraId="3DC273B6" w14:textId="48D06AF0" w:rsidR="00420242" w:rsidRPr="00891DF7" w:rsidRDefault="00420242" w:rsidP="00891DF7">
      <w:pPr>
        <w:pStyle w:val="Geenafstand"/>
        <w:numPr>
          <w:ilvl w:val="0"/>
          <w:numId w:val="1"/>
        </w:numPr>
        <w:spacing w:line="360" w:lineRule="auto"/>
        <w:rPr>
          <w:sz w:val="20"/>
          <w:szCs w:val="20"/>
        </w:rPr>
      </w:pPr>
      <w:r w:rsidRPr="00865989">
        <w:rPr>
          <w:rFonts w:ascii="Arial" w:hAnsi="Arial" w:cs="Arial"/>
          <w:b/>
          <w:bCs/>
          <w:sz w:val="20"/>
          <w:szCs w:val="20"/>
        </w:rPr>
        <w:t xml:space="preserve">Bied </w:t>
      </w:r>
      <w:r w:rsidR="0ACB1F64" w:rsidRPr="00865989">
        <w:rPr>
          <w:rFonts w:ascii="Arial" w:hAnsi="Arial" w:cs="Arial"/>
          <w:b/>
          <w:bCs/>
          <w:sz w:val="20"/>
          <w:szCs w:val="20"/>
        </w:rPr>
        <w:t>n</w:t>
      </w:r>
      <w:r w:rsidR="6E7261FE" w:rsidRPr="00865989">
        <w:rPr>
          <w:rFonts w:ascii="Arial" w:hAnsi="Arial" w:cs="Arial"/>
          <w:b/>
          <w:bCs/>
          <w:sz w:val="20"/>
          <w:szCs w:val="20"/>
        </w:rPr>
        <w:t xml:space="preserve">aast de beleidslijn </w:t>
      </w:r>
      <w:r w:rsidRPr="00865989">
        <w:rPr>
          <w:rFonts w:ascii="Arial" w:hAnsi="Arial" w:cs="Arial"/>
          <w:b/>
          <w:bCs/>
          <w:sz w:val="20"/>
          <w:szCs w:val="20"/>
        </w:rPr>
        <w:t xml:space="preserve">praktische </w:t>
      </w:r>
      <w:r w:rsidR="53683BEA" w:rsidRPr="00865989">
        <w:rPr>
          <w:rFonts w:ascii="Arial" w:hAnsi="Arial" w:cs="Arial"/>
          <w:b/>
          <w:bCs/>
          <w:sz w:val="20"/>
          <w:szCs w:val="20"/>
        </w:rPr>
        <w:t>en</w:t>
      </w:r>
      <w:r w:rsidR="137CB19B" w:rsidRPr="00865989">
        <w:rPr>
          <w:rFonts w:ascii="Arial" w:hAnsi="Arial" w:cs="Arial"/>
          <w:b/>
          <w:bCs/>
          <w:sz w:val="20"/>
          <w:szCs w:val="20"/>
        </w:rPr>
        <w:t xml:space="preserve"> </w:t>
      </w:r>
      <w:r w:rsidR="53683BEA" w:rsidRPr="00851172">
        <w:rPr>
          <w:rFonts w:ascii="Arial" w:hAnsi="Arial" w:cs="Arial"/>
          <w:b/>
          <w:bCs/>
          <w:sz w:val="20"/>
          <w:szCs w:val="20"/>
        </w:rPr>
        <w:t xml:space="preserve">inspirerende </w:t>
      </w:r>
      <w:r w:rsidRPr="00865989">
        <w:rPr>
          <w:rFonts w:ascii="Arial" w:hAnsi="Arial" w:cs="Arial"/>
          <w:b/>
          <w:bCs/>
          <w:sz w:val="20"/>
          <w:szCs w:val="20"/>
        </w:rPr>
        <w:t>hulp bij het verwezenlijken van ambities die overheidsinstanties hebben om betekenisvol openbaar te maken</w:t>
      </w:r>
    </w:p>
    <w:p w14:paraId="32B8245E" w14:textId="12EF3B8E" w:rsidR="001A6637" w:rsidRPr="009B4819" w:rsidRDefault="001A6637" w:rsidP="00851172">
      <w:pPr>
        <w:pStyle w:val="Geenafstand"/>
        <w:spacing w:line="360" w:lineRule="auto"/>
        <w:rPr>
          <w:sz w:val="20"/>
          <w:szCs w:val="20"/>
        </w:rPr>
      </w:pPr>
      <w:r w:rsidRPr="00891DF7">
        <w:rPr>
          <w:rFonts w:ascii="Arial" w:hAnsi="Arial" w:cs="Arial"/>
          <w:sz w:val="20"/>
          <w:szCs w:val="20"/>
        </w:rPr>
        <w:t>Actieve o</w:t>
      </w:r>
      <w:r w:rsidR="00420242" w:rsidRPr="00891DF7">
        <w:rPr>
          <w:rFonts w:ascii="Arial" w:hAnsi="Arial" w:cs="Arial"/>
          <w:sz w:val="20"/>
          <w:szCs w:val="20"/>
        </w:rPr>
        <w:t xml:space="preserve">penbaarmaking van informatie buiten de </w:t>
      </w:r>
      <w:r w:rsidRPr="00891DF7">
        <w:rPr>
          <w:rFonts w:ascii="Arial" w:hAnsi="Arial" w:cs="Arial"/>
          <w:sz w:val="20"/>
          <w:szCs w:val="20"/>
        </w:rPr>
        <w:t xml:space="preserve">zeventien verplichte </w:t>
      </w:r>
      <w:r w:rsidR="00420242" w:rsidRPr="00891DF7">
        <w:rPr>
          <w:rFonts w:ascii="Arial" w:hAnsi="Arial" w:cs="Arial"/>
          <w:sz w:val="20"/>
          <w:szCs w:val="20"/>
        </w:rPr>
        <w:t xml:space="preserve">informatiecategorieën is niet vanzelfsprekend vanwege </w:t>
      </w:r>
      <w:r w:rsidRPr="00891DF7">
        <w:rPr>
          <w:rFonts w:ascii="Arial" w:hAnsi="Arial" w:cs="Arial"/>
          <w:sz w:val="20"/>
          <w:szCs w:val="20"/>
        </w:rPr>
        <w:t>ingewikkelde</w:t>
      </w:r>
      <w:r w:rsidR="00420242" w:rsidRPr="00891DF7">
        <w:rPr>
          <w:rFonts w:ascii="Arial" w:hAnsi="Arial" w:cs="Arial"/>
          <w:sz w:val="20"/>
          <w:szCs w:val="20"/>
        </w:rPr>
        <w:t xml:space="preserve"> dossiervorming, talrijke documentvereisten</w:t>
      </w:r>
      <w:r w:rsidR="7F9AF855" w:rsidRPr="00891DF7">
        <w:rPr>
          <w:rFonts w:ascii="Arial" w:hAnsi="Arial" w:cs="Arial"/>
          <w:sz w:val="20"/>
          <w:szCs w:val="20"/>
        </w:rPr>
        <w:t>, hoge werkdruk</w:t>
      </w:r>
      <w:r w:rsidR="00CF5AF7">
        <w:rPr>
          <w:rFonts w:ascii="Arial" w:hAnsi="Arial" w:cs="Arial"/>
          <w:sz w:val="20"/>
          <w:szCs w:val="20"/>
        </w:rPr>
        <w:t>, onduidelijkheid over het publicatieplatform</w:t>
      </w:r>
      <w:r w:rsidR="00420242" w:rsidRPr="00891DF7">
        <w:rPr>
          <w:rFonts w:ascii="Arial" w:hAnsi="Arial" w:cs="Arial"/>
          <w:sz w:val="20"/>
          <w:szCs w:val="20"/>
        </w:rPr>
        <w:t xml:space="preserve"> en </w:t>
      </w:r>
      <w:r w:rsidR="320100C9" w:rsidRPr="00891DF7">
        <w:rPr>
          <w:rFonts w:ascii="Arial" w:hAnsi="Arial" w:cs="Arial"/>
          <w:sz w:val="20"/>
          <w:szCs w:val="20"/>
        </w:rPr>
        <w:t>k</w:t>
      </w:r>
      <w:r w:rsidR="1C1D4462" w:rsidRPr="00891DF7">
        <w:rPr>
          <w:rFonts w:ascii="Arial" w:hAnsi="Arial" w:cs="Arial"/>
          <w:sz w:val="20"/>
          <w:szCs w:val="20"/>
        </w:rPr>
        <w:t xml:space="preserve">wetsbaar </w:t>
      </w:r>
      <w:r w:rsidRPr="00891DF7">
        <w:rPr>
          <w:rFonts w:ascii="Arial" w:hAnsi="Arial" w:cs="Arial"/>
          <w:sz w:val="20"/>
          <w:szCs w:val="20"/>
        </w:rPr>
        <w:t>intern draagvlak</w:t>
      </w:r>
      <w:r w:rsidR="00420242" w:rsidRPr="00891DF7">
        <w:rPr>
          <w:rFonts w:ascii="Arial" w:hAnsi="Arial" w:cs="Arial"/>
          <w:sz w:val="20"/>
          <w:szCs w:val="20"/>
        </w:rPr>
        <w:t xml:space="preserve">. </w:t>
      </w:r>
      <w:r w:rsidRPr="00891DF7">
        <w:rPr>
          <w:rFonts w:ascii="Arial" w:hAnsi="Arial" w:cs="Arial"/>
          <w:sz w:val="20"/>
          <w:szCs w:val="20"/>
        </w:rPr>
        <w:t xml:space="preserve">Er is behoefte aan meer </w:t>
      </w:r>
      <w:r w:rsidR="00A60729" w:rsidRPr="00891DF7">
        <w:rPr>
          <w:rFonts w:ascii="Arial" w:hAnsi="Arial" w:cs="Arial"/>
          <w:sz w:val="20"/>
          <w:szCs w:val="20"/>
        </w:rPr>
        <w:lastRenderedPageBreak/>
        <w:t xml:space="preserve">concrete handvatten </w:t>
      </w:r>
      <w:r w:rsidR="6063A1A9" w:rsidRPr="00891DF7">
        <w:rPr>
          <w:rFonts w:ascii="Arial" w:hAnsi="Arial" w:cs="Arial"/>
          <w:sz w:val="20"/>
          <w:szCs w:val="20"/>
        </w:rPr>
        <w:t xml:space="preserve">waarmee </w:t>
      </w:r>
      <w:r w:rsidR="00A60729" w:rsidRPr="00891DF7">
        <w:rPr>
          <w:rFonts w:ascii="Arial" w:hAnsi="Arial" w:cs="Arial"/>
          <w:sz w:val="20"/>
          <w:szCs w:val="20"/>
        </w:rPr>
        <w:t>op een betekenisvolle wijze invulling gegeven kan worden aan 3.1.</w:t>
      </w:r>
      <w:r w:rsidR="7F5D3C1D" w:rsidRPr="00891DF7">
        <w:rPr>
          <w:rFonts w:ascii="Arial" w:hAnsi="Arial" w:cs="Arial"/>
          <w:sz w:val="20"/>
          <w:szCs w:val="20"/>
        </w:rPr>
        <w:t xml:space="preserve"> </w:t>
      </w:r>
      <w:r w:rsidR="7F5D3C1D" w:rsidRPr="00851172">
        <w:rPr>
          <w:rFonts w:ascii="Arial" w:hAnsi="Arial" w:cs="Arial"/>
          <w:sz w:val="20"/>
          <w:szCs w:val="20"/>
        </w:rPr>
        <w:t xml:space="preserve">Door best practices te delen, kunnen overheden efficiënter werken, en waardevolle informatie beschikbaar stellen aan </w:t>
      </w:r>
      <w:r w:rsidR="41FCD245" w:rsidRPr="00851172">
        <w:rPr>
          <w:rFonts w:ascii="Arial" w:hAnsi="Arial" w:cs="Arial"/>
          <w:sz w:val="20"/>
          <w:szCs w:val="20"/>
        </w:rPr>
        <w:t>de maatschappij</w:t>
      </w:r>
      <w:r w:rsidR="006354F8">
        <w:rPr>
          <w:rFonts w:ascii="Arial" w:hAnsi="Arial" w:cs="Arial"/>
          <w:sz w:val="20"/>
          <w:szCs w:val="20"/>
        </w:rPr>
        <w:t>.</w:t>
      </w:r>
      <w:r w:rsidR="41FCD245" w:rsidRPr="00851172">
        <w:rPr>
          <w:rFonts w:ascii="Arial" w:hAnsi="Arial" w:cs="Arial"/>
          <w:sz w:val="20"/>
          <w:szCs w:val="20"/>
        </w:rPr>
        <w:t xml:space="preserve"> </w:t>
      </w:r>
      <w:r w:rsidR="7F5D3C1D" w:rsidRPr="00851172">
        <w:rPr>
          <w:rFonts w:ascii="Arial" w:hAnsi="Arial" w:cs="Arial"/>
          <w:sz w:val="20"/>
          <w:szCs w:val="20"/>
        </w:rPr>
        <w:t>(gebruik van gedeelde platforms, netwerken, intergemeentelijke werkgroep, uitwisselen beleidslijnen, gezamenlijke ontwikkeling software etc.)</w:t>
      </w:r>
    </w:p>
    <w:p w14:paraId="372F4166" w14:textId="0E827412" w:rsidR="001A6637" w:rsidRPr="00891DF7" w:rsidRDefault="00A60729" w:rsidP="00891DF7">
      <w:pPr>
        <w:pStyle w:val="Geenafstand"/>
        <w:spacing w:line="360" w:lineRule="auto"/>
        <w:rPr>
          <w:rFonts w:ascii="Arial" w:hAnsi="Arial" w:cs="Arial"/>
          <w:sz w:val="20"/>
          <w:szCs w:val="20"/>
        </w:rPr>
      </w:pPr>
      <w:r w:rsidRPr="00891DF7">
        <w:rPr>
          <w:rFonts w:ascii="Arial" w:hAnsi="Arial" w:cs="Arial"/>
          <w:sz w:val="20"/>
          <w:szCs w:val="20"/>
        </w:rPr>
        <w:t xml:space="preserve"> Onderlinge uitwisseling van </w:t>
      </w:r>
      <w:r w:rsidR="73018F01" w:rsidRPr="00891DF7">
        <w:rPr>
          <w:rFonts w:ascii="Arial" w:hAnsi="Arial" w:cs="Arial"/>
          <w:sz w:val="20"/>
          <w:szCs w:val="20"/>
        </w:rPr>
        <w:t>v</w:t>
      </w:r>
      <w:r w:rsidR="41F33EC6" w:rsidRPr="00891DF7">
        <w:rPr>
          <w:rFonts w:ascii="Arial" w:hAnsi="Arial" w:cs="Arial"/>
          <w:sz w:val="20"/>
          <w:szCs w:val="20"/>
        </w:rPr>
        <w:t>oorbeelden en</w:t>
      </w:r>
      <w:r w:rsidRPr="00891DF7">
        <w:rPr>
          <w:rFonts w:ascii="Arial" w:hAnsi="Arial" w:cs="Arial"/>
          <w:sz w:val="20"/>
          <w:szCs w:val="20"/>
        </w:rPr>
        <w:t xml:space="preserve"> ervaringen binnen, tussen en buiten organisaties verrijkt de zoektocht naar betekenisvol openbaren voor zowel voorlopers als nieuwkomers. </w:t>
      </w:r>
      <w:r w:rsidR="00692F02" w:rsidRPr="00891DF7">
        <w:rPr>
          <w:rFonts w:ascii="Arial" w:hAnsi="Arial" w:cs="Arial"/>
          <w:sz w:val="20"/>
          <w:szCs w:val="20"/>
        </w:rPr>
        <w:t>Het doel van de hulpmiddelen moet vooral zijn om actieve openbaarmaking voor overheidsorganisaties makkelijker te maken, zoals bijvoorbeeld een sjabloon voor een tijdlijn of hulp bij een publiekssamenvatting.</w:t>
      </w:r>
    </w:p>
    <w:p w14:paraId="4BAEC6A9" w14:textId="77777777" w:rsidR="003B73AD" w:rsidRDefault="003B73AD" w:rsidP="003B73AD">
      <w:pPr>
        <w:pStyle w:val="Geenafstand"/>
        <w:spacing w:line="360" w:lineRule="auto"/>
      </w:pPr>
    </w:p>
    <w:p w14:paraId="651F036B" w14:textId="18A5418C" w:rsidR="003F0C26" w:rsidRPr="00865989" w:rsidRDefault="003F0C26" w:rsidP="009E472A">
      <w:pPr>
        <w:pStyle w:val="Geenafstand"/>
        <w:spacing w:line="360" w:lineRule="auto"/>
        <w:rPr>
          <w:rFonts w:ascii="Arial" w:hAnsi="Arial" w:cs="Arial"/>
          <w:sz w:val="20"/>
          <w:szCs w:val="20"/>
        </w:rPr>
      </w:pPr>
    </w:p>
    <w:sectPr w:rsidR="003F0C26" w:rsidRPr="00865989" w:rsidSect="00B75E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46EF" w14:textId="77777777" w:rsidR="00B16DEF" w:rsidRDefault="00B16DEF" w:rsidP="00B16DEF">
      <w:pPr>
        <w:spacing w:after="0" w:line="240" w:lineRule="auto"/>
      </w:pPr>
      <w:r>
        <w:separator/>
      </w:r>
    </w:p>
  </w:endnote>
  <w:endnote w:type="continuationSeparator" w:id="0">
    <w:p w14:paraId="4D2846CB" w14:textId="77777777" w:rsidR="00B16DEF" w:rsidRDefault="00B16DEF" w:rsidP="00B16DEF">
      <w:pPr>
        <w:spacing w:after="0" w:line="240" w:lineRule="auto"/>
      </w:pPr>
      <w:r>
        <w:continuationSeparator/>
      </w:r>
    </w:p>
  </w:endnote>
  <w:endnote w:type="continuationNotice" w:id="1">
    <w:p w14:paraId="6F2461A5" w14:textId="77777777" w:rsidR="003747B6" w:rsidRDefault="00374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DCDF" w14:textId="77777777" w:rsidR="00846BA5" w:rsidRDefault="00846B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599C11F1" w14:paraId="18615D61" w14:textId="77777777" w:rsidTr="599C11F1">
      <w:tc>
        <w:tcPr>
          <w:tcW w:w="3009" w:type="dxa"/>
        </w:tcPr>
        <w:p w14:paraId="4665AFC3" w14:textId="6812166C" w:rsidR="599C11F1" w:rsidRDefault="599C11F1" w:rsidP="599C11F1">
          <w:pPr>
            <w:pStyle w:val="Koptekst"/>
            <w:ind w:left="-115"/>
          </w:pPr>
        </w:p>
      </w:tc>
      <w:tc>
        <w:tcPr>
          <w:tcW w:w="3009" w:type="dxa"/>
        </w:tcPr>
        <w:p w14:paraId="72CCEFD4" w14:textId="2C29C85D" w:rsidR="599C11F1" w:rsidRDefault="599C11F1" w:rsidP="599C11F1">
          <w:pPr>
            <w:pStyle w:val="Koptekst"/>
            <w:jc w:val="center"/>
          </w:pPr>
        </w:p>
      </w:tc>
      <w:tc>
        <w:tcPr>
          <w:tcW w:w="3009" w:type="dxa"/>
        </w:tcPr>
        <w:p w14:paraId="4BB771AA" w14:textId="0593E2FB" w:rsidR="599C11F1" w:rsidRDefault="599C11F1" w:rsidP="599C11F1">
          <w:pPr>
            <w:pStyle w:val="Koptekst"/>
            <w:ind w:right="-115"/>
            <w:jc w:val="right"/>
          </w:pPr>
        </w:p>
      </w:tc>
    </w:tr>
  </w:tbl>
  <w:p w14:paraId="1F5A2F5D" w14:textId="29217927" w:rsidR="599C11F1" w:rsidRDefault="599C11F1" w:rsidP="599C11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7201" w14:textId="77777777" w:rsidR="00846BA5" w:rsidRDefault="00846B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9D30" w14:textId="77777777" w:rsidR="00B16DEF" w:rsidRDefault="00B16DEF" w:rsidP="00B16DEF">
      <w:pPr>
        <w:spacing w:after="0" w:line="240" w:lineRule="auto"/>
      </w:pPr>
      <w:r>
        <w:separator/>
      </w:r>
    </w:p>
  </w:footnote>
  <w:footnote w:type="continuationSeparator" w:id="0">
    <w:p w14:paraId="4760EC46" w14:textId="77777777" w:rsidR="00B16DEF" w:rsidRDefault="00B16DEF" w:rsidP="00B16DEF">
      <w:pPr>
        <w:spacing w:after="0" w:line="240" w:lineRule="auto"/>
      </w:pPr>
      <w:r>
        <w:continuationSeparator/>
      </w:r>
    </w:p>
  </w:footnote>
  <w:footnote w:type="continuationNotice" w:id="1">
    <w:p w14:paraId="16FF0DAC" w14:textId="77777777" w:rsidR="003747B6" w:rsidRDefault="003747B6">
      <w:pPr>
        <w:spacing w:after="0" w:line="240" w:lineRule="auto"/>
      </w:pPr>
    </w:p>
  </w:footnote>
  <w:footnote w:id="2">
    <w:p w14:paraId="1D9FF96F" w14:textId="3748767B" w:rsidR="00476F1C" w:rsidRPr="00865989" w:rsidRDefault="00476F1C">
      <w:pPr>
        <w:pStyle w:val="Voetnoottekst"/>
        <w:rPr>
          <w:sz w:val="16"/>
          <w:szCs w:val="16"/>
        </w:rPr>
      </w:pPr>
      <w:r w:rsidRPr="00865989">
        <w:rPr>
          <w:rStyle w:val="Voetnootmarkering"/>
          <w:sz w:val="16"/>
          <w:szCs w:val="16"/>
        </w:rPr>
        <w:footnoteRef/>
      </w:r>
      <w:r w:rsidRPr="00865989">
        <w:rPr>
          <w:sz w:val="16"/>
          <w:szCs w:val="16"/>
        </w:rPr>
        <w:t xml:space="preserve"> Universiteit Utrecht, ‘Op weg naar betekenisvolle transparantie: onderzoek naar actieve openbaarmaking die aansluit bij de informatiebehoeften van burgers’ (2025) beschikbaar via https://www.acoi.nl/.uc/f27a068e20101c92c0000680ae901f008671d8f6d5e3900/250311-rapport-usbo-informatiebehoeften-burgers.pdf.</w:t>
      </w:r>
    </w:p>
  </w:footnote>
  <w:footnote w:id="3">
    <w:p w14:paraId="48DA9493" w14:textId="7470DDC2" w:rsidR="00D97272" w:rsidRDefault="00D97272">
      <w:pPr>
        <w:pStyle w:val="Voetnoottekst"/>
      </w:pPr>
      <w:r>
        <w:rPr>
          <w:rStyle w:val="Voetnootmarkering"/>
        </w:rPr>
        <w:footnoteRef/>
      </w:r>
      <w:r>
        <w:t xml:space="preserve"> </w:t>
      </w:r>
      <w:r w:rsidRPr="00891DF7">
        <w:rPr>
          <w:sz w:val="16"/>
          <w:szCs w:val="16"/>
        </w:rPr>
        <w:t>Nationaal archief ‘waardering en selectiemethodiek</w:t>
      </w:r>
      <w:r>
        <w:rPr>
          <w:sz w:val="16"/>
          <w:szCs w:val="16"/>
        </w:rPr>
        <w:t>’ beschikbaar via</w:t>
      </w:r>
      <w:r w:rsidRPr="00891DF7">
        <w:rPr>
          <w:sz w:val="16"/>
          <w:szCs w:val="16"/>
        </w:rPr>
        <w:t xml:space="preserve"> https://www.nationaalarchief.nl/archiveren/kennisbank/handreiking-waardering-en-selectie-nieuwe-versie</w:t>
      </w:r>
    </w:p>
  </w:footnote>
  <w:footnote w:id="4">
    <w:p w14:paraId="5A01FB46" w14:textId="77777777" w:rsidR="001519D5" w:rsidRPr="00DB11DB" w:rsidRDefault="001519D5" w:rsidP="001519D5">
      <w:pPr>
        <w:pStyle w:val="Voetnoottekst"/>
        <w:spacing w:line="276" w:lineRule="auto"/>
        <w:rPr>
          <w:sz w:val="16"/>
          <w:szCs w:val="16"/>
        </w:rPr>
      </w:pPr>
      <w:r w:rsidRPr="00DB11DB">
        <w:rPr>
          <w:sz w:val="16"/>
          <w:szCs w:val="16"/>
        </w:rPr>
        <w:footnoteRef/>
      </w:r>
      <w:r w:rsidRPr="00DB11DB">
        <w:rPr>
          <w:sz w:val="16"/>
          <w:szCs w:val="16"/>
        </w:rPr>
        <w:t xml:space="preserve"> Algemene Rekenkamer, ‘De staat van de </w:t>
      </w:r>
      <w:proofErr w:type="spellStart"/>
      <w:r w:rsidRPr="00DB11DB">
        <w:rPr>
          <w:sz w:val="16"/>
          <w:szCs w:val="16"/>
        </w:rPr>
        <w:t>rijksverantwoording</w:t>
      </w:r>
      <w:proofErr w:type="spellEnd"/>
      <w:r w:rsidRPr="00DB11DB">
        <w:rPr>
          <w:sz w:val="16"/>
          <w:szCs w:val="16"/>
        </w:rPr>
        <w:t>’, 2012, p. 39; Raad voor het openbaar bestuur (ROB), ‘Gij zult openbaar maken. Naar een volwassen omgang met overheidsinformatie’, 2012,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E07C" w14:textId="526DDA21" w:rsidR="00846BA5" w:rsidRDefault="00A811F1">
    <w:pPr>
      <w:pStyle w:val="Koptekst"/>
    </w:pPr>
    <w:r>
      <w:rPr>
        <w:noProof/>
      </w:rPr>
      <w:pict w14:anchorId="5A0A2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5204"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599C11F1" w14:paraId="589FC550" w14:textId="77777777" w:rsidTr="599C11F1">
      <w:tc>
        <w:tcPr>
          <w:tcW w:w="3009" w:type="dxa"/>
        </w:tcPr>
        <w:p w14:paraId="62C7A82D" w14:textId="4FF8F8EB" w:rsidR="599C11F1" w:rsidRDefault="599C11F1" w:rsidP="599C11F1">
          <w:pPr>
            <w:pStyle w:val="Koptekst"/>
            <w:ind w:left="-115"/>
          </w:pPr>
        </w:p>
      </w:tc>
      <w:tc>
        <w:tcPr>
          <w:tcW w:w="3009" w:type="dxa"/>
        </w:tcPr>
        <w:p w14:paraId="151AEC63" w14:textId="74C81A14" w:rsidR="599C11F1" w:rsidRDefault="599C11F1" w:rsidP="599C11F1">
          <w:pPr>
            <w:pStyle w:val="Koptekst"/>
            <w:jc w:val="center"/>
          </w:pPr>
        </w:p>
      </w:tc>
      <w:tc>
        <w:tcPr>
          <w:tcW w:w="3009" w:type="dxa"/>
        </w:tcPr>
        <w:p w14:paraId="3B9E7581" w14:textId="57B3D9C6" w:rsidR="599C11F1" w:rsidRDefault="599C11F1" w:rsidP="599C11F1">
          <w:pPr>
            <w:pStyle w:val="Koptekst"/>
            <w:ind w:right="-115"/>
            <w:jc w:val="right"/>
          </w:pPr>
        </w:p>
      </w:tc>
    </w:tr>
  </w:tbl>
  <w:p w14:paraId="4DC41791" w14:textId="35A93F5C" w:rsidR="599C11F1" w:rsidRDefault="00A811F1" w:rsidP="599C11F1">
    <w:pPr>
      <w:pStyle w:val="Koptekst"/>
    </w:pPr>
    <w:r>
      <w:rPr>
        <w:noProof/>
      </w:rPr>
      <w:pict w14:anchorId="7E6CF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5205" o:spid="_x0000_s2051"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9609" w14:textId="12496258" w:rsidR="00846BA5" w:rsidRDefault="00A811F1">
    <w:pPr>
      <w:pStyle w:val="Koptekst"/>
    </w:pPr>
    <w:r>
      <w:rPr>
        <w:noProof/>
      </w:rPr>
      <w:pict w14:anchorId="165D3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5203"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404"/>
    <w:multiLevelType w:val="hybridMultilevel"/>
    <w:tmpl w:val="37980FAA"/>
    <w:lvl w:ilvl="0" w:tplc="D68A0356">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D07AA"/>
    <w:multiLevelType w:val="hybridMultilevel"/>
    <w:tmpl w:val="460C8D9E"/>
    <w:lvl w:ilvl="0" w:tplc="532E8280">
      <w:start w:val="1"/>
      <w:numFmt w:val="bullet"/>
      <w:lvlText w:val=""/>
      <w:lvlJc w:val="left"/>
      <w:pPr>
        <w:ind w:left="720" w:hanging="360"/>
      </w:pPr>
      <w:rPr>
        <w:rFonts w:ascii="Symbol" w:hAnsi="Symbol" w:hint="default"/>
      </w:rPr>
    </w:lvl>
    <w:lvl w:ilvl="1" w:tplc="E4E6EE38">
      <w:start w:val="1"/>
      <w:numFmt w:val="bullet"/>
      <w:lvlText w:val="o"/>
      <w:lvlJc w:val="left"/>
      <w:pPr>
        <w:ind w:left="1440" w:hanging="360"/>
      </w:pPr>
      <w:rPr>
        <w:rFonts w:ascii="Courier New" w:hAnsi="Courier New" w:hint="default"/>
      </w:rPr>
    </w:lvl>
    <w:lvl w:ilvl="2" w:tplc="7CFA0E7E">
      <w:start w:val="1"/>
      <w:numFmt w:val="bullet"/>
      <w:lvlText w:val=""/>
      <w:lvlJc w:val="left"/>
      <w:pPr>
        <w:ind w:left="2160" w:hanging="360"/>
      </w:pPr>
      <w:rPr>
        <w:rFonts w:ascii="Wingdings" w:hAnsi="Wingdings" w:hint="default"/>
      </w:rPr>
    </w:lvl>
    <w:lvl w:ilvl="3" w:tplc="609A5B86">
      <w:start w:val="1"/>
      <w:numFmt w:val="bullet"/>
      <w:lvlText w:val=""/>
      <w:lvlJc w:val="left"/>
      <w:pPr>
        <w:ind w:left="2880" w:hanging="360"/>
      </w:pPr>
      <w:rPr>
        <w:rFonts w:ascii="Symbol" w:hAnsi="Symbol" w:hint="default"/>
      </w:rPr>
    </w:lvl>
    <w:lvl w:ilvl="4" w:tplc="B8B0E112">
      <w:start w:val="1"/>
      <w:numFmt w:val="bullet"/>
      <w:lvlText w:val="o"/>
      <w:lvlJc w:val="left"/>
      <w:pPr>
        <w:ind w:left="3600" w:hanging="360"/>
      </w:pPr>
      <w:rPr>
        <w:rFonts w:ascii="Courier New" w:hAnsi="Courier New" w:hint="default"/>
      </w:rPr>
    </w:lvl>
    <w:lvl w:ilvl="5" w:tplc="F30A8818">
      <w:start w:val="1"/>
      <w:numFmt w:val="bullet"/>
      <w:lvlText w:val=""/>
      <w:lvlJc w:val="left"/>
      <w:pPr>
        <w:ind w:left="4320" w:hanging="360"/>
      </w:pPr>
      <w:rPr>
        <w:rFonts w:ascii="Wingdings" w:hAnsi="Wingdings" w:hint="default"/>
      </w:rPr>
    </w:lvl>
    <w:lvl w:ilvl="6" w:tplc="90687F1A">
      <w:start w:val="1"/>
      <w:numFmt w:val="bullet"/>
      <w:lvlText w:val=""/>
      <w:lvlJc w:val="left"/>
      <w:pPr>
        <w:ind w:left="5040" w:hanging="360"/>
      </w:pPr>
      <w:rPr>
        <w:rFonts w:ascii="Symbol" w:hAnsi="Symbol" w:hint="default"/>
      </w:rPr>
    </w:lvl>
    <w:lvl w:ilvl="7" w:tplc="8304B7A4">
      <w:start w:val="1"/>
      <w:numFmt w:val="bullet"/>
      <w:lvlText w:val="o"/>
      <w:lvlJc w:val="left"/>
      <w:pPr>
        <w:ind w:left="5760" w:hanging="360"/>
      </w:pPr>
      <w:rPr>
        <w:rFonts w:ascii="Courier New" w:hAnsi="Courier New" w:hint="default"/>
      </w:rPr>
    </w:lvl>
    <w:lvl w:ilvl="8" w:tplc="B14AE208">
      <w:start w:val="1"/>
      <w:numFmt w:val="bullet"/>
      <w:lvlText w:val=""/>
      <w:lvlJc w:val="left"/>
      <w:pPr>
        <w:ind w:left="6480" w:hanging="360"/>
      </w:pPr>
      <w:rPr>
        <w:rFonts w:ascii="Wingdings" w:hAnsi="Wingdings" w:hint="default"/>
      </w:rPr>
    </w:lvl>
  </w:abstractNum>
  <w:abstractNum w:abstractNumId="2" w15:restartNumberingAfterBreak="0">
    <w:nsid w:val="073072F6"/>
    <w:multiLevelType w:val="hybridMultilevel"/>
    <w:tmpl w:val="3DD6BAEE"/>
    <w:lvl w:ilvl="0" w:tplc="DA9C21A8">
      <w:start w:val="1"/>
      <w:numFmt w:val="bullet"/>
      <w:lvlText w:val=""/>
      <w:lvlJc w:val="left"/>
      <w:pPr>
        <w:ind w:left="720" w:hanging="360"/>
      </w:pPr>
      <w:rPr>
        <w:rFonts w:ascii="Symbol" w:hAnsi="Symbol" w:hint="default"/>
      </w:rPr>
    </w:lvl>
    <w:lvl w:ilvl="1" w:tplc="A7AE6F6E">
      <w:start w:val="1"/>
      <w:numFmt w:val="bullet"/>
      <w:lvlText w:val="o"/>
      <w:lvlJc w:val="left"/>
      <w:pPr>
        <w:ind w:left="1440" w:hanging="360"/>
      </w:pPr>
      <w:rPr>
        <w:rFonts w:ascii="Courier New" w:hAnsi="Courier New" w:hint="default"/>
      </w:rPr>
    </w:lvl>
    <w:lvl w:ilvl="2" w:tplc="4C44237A">
      <w:start w:val="1"/>
      <w:numFmt w:val="bullet"/>
      <w:lvlText w:val=""/>
      <w:lvlJc w:val="left"/>
      <w:pPr>
        <w:ind w:left="2160" w:hanging="360"/>
      </w:pPr>
      <w:rPr>
        <w:rFonts w:ascii="Wingdings" w:hAnsi="Wingdings" w:hint="default"/>
      </w:rPr>
    </w:lvl>
    <w:lvl w:ilvl="3" w:tplc="67CA0C42">
      <w:start w:val="1"/>
      <w:numFmt w:val="bullet"/>
      <w:lvlText w:val=""/>
      <w:lvlJc w:val="left"/>
      <w:pPr>
        <w:ind w:left="2880" w:hanging="360"/>
      </w:pPr>
      <w:rPr>
        <w:rFonts w:ascii="Symbol" w:hAnsi="Symbol" w:hint="default"/>
      </w:rPr>
    </w:lvl>
    <w:lvl w:ilvl="4" w:tplc="9E106D64">
      <w:start w:val="1"/>
      <w:numFmt w:val="bullet"/>
      <w:lvlText w:val="o"/>
      <w:lvlJc w:val="left"/>
      <w:pPr>
        <w:ind w:left="3600" w:hanging="360"/>
      </w:pPr>
      <w:rPr>
        <w:rFonts w:ascii="Courier New" w:hAnsi="Courier New" w:hint="default"/>
      </w:rPr>
    </w:lvl>
    <w:lvl w:ilvl="5" w:tplc="F5B26B82">
      <w:start w:val="1"/>
      <w:numFmt w:val="bullet"/>
      <w:lvlText w:val=""/>
      <w:lvlJc w:val="left"/>
      <w:pPr>
        <w:ind w:left="4320" w:hanging="360"/>
      </w:pPr>
      <w:rPr>
        <w:rFonts w:ascii="Wingdings" w:hAnsi="Wingdings" w:hint="default"/>
      </w:rPr>
    </w:lvl>
    <w:lvl w:ilvl="6" w:tplc="C4129B9E">
      <w:start w:val="1"/>
      <w:numFmt w:val="bullet"/>
      <w:lvlText w:val=""/>
      <w:lvlJc w:val="left"/>
      <w:pPr>
        <w:ind w:left="5040" w:hanging="360"/>
      </w:pPr>
      <w:rPr>
        <w:rFonts w:ascii="Symbol" w:hAnsi="Symbol" w:hint="default"/>
      </w:rPr>
    </w:lvl>
    <w:lvl w:ilvl="7" w:tplc="7E66B2BE">
      <w:start w:val="1"/>
      <w:numFmt w:val="bullet"/>
      <w:lvlText w:val="o"/>
      <w:lvlJc w:val="left"/>
      <w:pPr>
        <w:ind w:left="5760" w:hanging="360"/>
      </w:pPr>
      <w:rPr>
        <w:rFonts w:ascii="Courier New" w:hAnsi="Courier New" w:hint="default"/>
      </w:rPr>
    </w:lvl>
    <w:lvl w:ilvl="8" w:tplc="C0ECCFD8">
      <w:start w:val="1"/>
      <w:numFmt w:val="bullet"/>
      <w:lvlText w:val=""/>
      <w:lvlJc w:val="left"/>
      <w:pPr>
        <w:ind w:left="6480" w:hanging="360"/>
      </w:pPr>
      <w:rPr>
        <w:rFonts w:ascii="Wingdings" w:hAnsi="Wingdings" w:hint="default"/>
      </w:rPr>
    </w:lvl>
  </w:abstractNum>
  <w:abstractNum w:abstractNumId="3" w15:restartNumberingAfterBreak="0">
    <w:nsid w:val="0A1E46DE"/>
    <w:multiLevelType w:val="hybridMultilevel"/>
    <w:tmpl w:val="C708F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2F355D"/>
    <w:multiLevelType w:val="hybridMultilevel"/>
    <w:tmpl w:val="C6BA6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543545"/>
    <w:multiLevelType w:val="hybridMultilevel"/>
    <w:tmpl w:val="ADECA9CA"/>
    <w:lvl w:ilvl="0" w:tplc="39DAD0C0">
      <w:start w:val="1"/>
      <w:numFmt w:val="decimal"/>
      <w:lvlText w:val="%1."/>
      <w:lvlJc w:val="left"/>
      <w:pPr>
        <w:ind w:left="720" w:hanging="360"/>
      </w:pPr>
    </w:lvl>
    <w:lvl w:ilvl="1" w:tplc="E31A22A0">
      <w:start w:val="1"/>
      <w:numFmt w:val="bullet"/>
      <w:lvlText w:val="o"/>
      <w:lvlJc w:val="left"/>
      <w:pPr>
        <w:ind w:left="1440" w:hanging="360"/>
      </w:pPr>
      <w:rPr>
        <w:rFonts w:ascii="Courier New" w:hAnsi="Courier New" w:hint="default"/>
      </w:rPr>
    </w:lvl>
    <w:lvl w:ilvl="2" w:tplc="C0621602">
      <w:start w:val="1"/>
      <w:numFmt w:val="bullet"/>
      <w:lvlText w:val=""/>
      <w:lvlJc w:val="left"/>
      <w:pPr>
        <w:ind w:left="2160" w:hanging="360"/>
      </w:pPr>
      <w:rPr>
        <w:rFonts w:ascii="Wingdings" w:hAnsi="Wingdings" w:hint="default"/>
      </w:rPr>
    </w:lvl>
    <w:lvl w:ilvl="3" w:tplc="A62EC602">
      <w:start w:val="1"/>
      <w:numFmt w:val="bullet"/>
      <w:lvlText w:val=""/>
      <w:lvlJc w:val="left"/>
      <w:pPr>
        <w:ind w:left="2880" w:hanging="360"/>
      </w:pPr>
      <w:rPr>
        <w:rFonts w:ascii="Symbol" w:hAnsi="Symbol" w:hint="default"/>
      </w:rPr>
    </w:lvl>
    <w:lvl w:ilvl="4" w:tplc="D33AF7BC">
      <w:start w:val="1"/>
      <w:numFmt w:val="bullet"/>
      <w:lvlText w:val="o"/>
      <w:lvlJc w:val="left"/>
      <w:pPr>
        <w:ind w:left="3600" w:hanging="360"/>
      </w:pPr>
      <w:rPr>
        <w:rFonts w:ascii="Courier New" w:hAnsi="Courier New" w:hint="default"/>
      </w:rPr>
    </w:lvl>
    <w:lvl w:ilvl="5" w:tplc="A9907738">
      <w:start w:val="1"/>
      <w:numFmt w:val="bullet"/>
      <w:lvlText w:val=""/>
      <w:lvlJc w:val="left"/>
      <w:pPr>
        <w:ind w:left="4320" w:hanging="360"/>
      </w:pPr>
      <w:rPr>
        <w:rFonts w:ascii="Wingdings" w:hAnsi="Wingdings" w:hint="default"/>
      </w:rPr>
    </w:lvl>
    <w:lvl w:ilvl="6" w:tplc="2EE2020C">
      <w:start w:val="1"/>
      <w:numFmt w:val="bullet"/>
      <w:lvlText w:val=""/>
      <w:lvlJc w:val="left"/>
      <w:pPr>
        <w:ind w:left="5040" w:hanging="360"/>
      </w:pPr>
      <w:rPr>
        <w:rFonts w:ascii="Symbol" w:hAnsi="Symbol" w:hint="default"/>
      </w:rPr>
    </w:lvl>
    <w:lvl w:ilvl="7" w:tplc="E5AA68C0">
      <w:start w:val="1"/>
      <w:numFmt w:val="bullet"/>
      <w:lvlText w:val="o"/>
      <w:lvlJc w:val="left"/>
      <w:pPr>
        <w:ind w:left="5760" w:hanging="360"/>
      </w:pPr>
      <w:rPr>
        <w:rFonts w:ascii="Courier New" w:hAnsi="Courier New" w:hint="default"/>
      </w:rPr>
    </w:lvl>
    <w:lvl w:ilvl="8" w:tplc="FFCE3272">
      <w:start w:val="1"/>
      <w:numFmt w:val="bullet"/>
      <w:lvlText w:val=""/>
      <w:lvlJc w:val="left"/>
      <w:pPr>
        <w:ind w:left="6480" w:hanging="360"/>
      </w:pPr>
      <w:rPr>
        <w:rFonts w:ascii="Wingdings" w:hAnsi="Wingdings" w:hint="default"/>
      </w:rPr>
    </w:lvl>
  </w:abstractNum>
  <w:abstractNum w:abstractNumId="6" w15:restartNumberingAfterBreak="0">
    <w:nsid w:val="16EC21FF"/>
    <w:multiLevelType w:val="hybridMultilevel"/>
    <w:tmpl w:val="F9D60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41021A"/>
    <w:multiLevelType w:val="hybridMultilevel"/>
    <w:tmpl w:val="A9D4A1FA"/>
    <w:lvl w:ilvl="0" w:tplc="2910D0C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F30383"/>
    <w:multiLevelType w:val="hybridMultilevel"/>
    <w:tmpl w:val="AC4C6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6970A0"/>
    <w:multiLevelType w:val="hybridMultilevel"/>
    <w:tmpl w:val="E2FEDBB4"/>
    <w:lvl w:ilvl="0" w:tplc="FFFFFFFF">
      <w:start w:val="1"/>
      <w:numFmt w:val="decimal"/>
      <w:lvlText w:val="%1."/>
      <w:lvlJc w:val="left"/>
      <w:pPr>
        <w:ind w:left="360" w:hanging="360"/>
      </w:pPr>
    </w:lvl>
    <w:lvl w:ilvl="1" w:tplc="530EBCB8">
      <w:start w:val="1"/>
      <w:numFmt w:val="lowerLetter"/>
      <w:lvlText w:val="%2."/>
      <w:lvlJc w:val="left"/>
      <w:pPr>
        <w:ind w:left="1080" w:hanging="360"/>
      </w:pPr>
    </w:lvl>
    <w:lvl w:ilvl="2" w:tplc="5448DCA6">
      <w:start w:val="1"/>
      <w:numFmt w:val="lowerRoman"/>
      <w:lvlText w:val="%3."/>
      <w:lvlJc w:val="right"/>
      <w:pPr>
        <w:ind w:left="1800" w:hanging="180"/>
      </w:pPr>
    </w:lvl>
    <w:lvl w:ilvl="3" w:tplc="90BC257A">
      <w:start w:val="1"/>
      <w:numFmt w:val="decimal"/>
      <w:lvlText w:val="%4."/>
      <w:lvlJc w:val="left"/>
      <w:pPr>
        <w:ind w:left="2520" w:hanging="360"/>
      </w:pPr>
    </w:lvl>
    <w:lvl w:ilvl="4" w:tplc="1340D2B6">
      <w:start w:val="1"/>
      <w:numFmt w:val="lowerLetter"/>
      <w:lvlText w:val="%5."/>
      <w:lvlJc w:val="left"/>
      <w:pPr>
        <w:ind w:left="3240" w:hanging="360"/>
      </w:pPr>
    </w:lvl>
    <w:lvl w:ilvl="5" w:tplc="440E41A8">
      <w:start w:val="1"/>
      <w:numFmt w:val="lowerRoman"/>
      <w:lvlText w:val="%6."/>
      <w:lvlJc w:val="right"/>
      <w:pPr>
        <w:ind w:left="3960" w:hanging="180"/>
      </w:pPr>
    </w:lvl>
    <w:lvl w:ilvl="6" w:tplc="24A662A0">
      <w:start w:val="1"/>
      <w:numFmt w:val="decimal"/>
      <w:lvlText w:val="%7."/>
      <w:lvlJc w:val="left"/>
      <w:pPr>
        <w:ind w:left="4680" w:hanging="360"/>
      </w:pPr>
    </w:lvl>
    <w:lvl w:ilvl="7" w:tplc="FDB260CC">
      <w:start w:val="1"/>
      <w:numFmt w:val="lowerLetter"/>
      <w:lvlText w:val="%8."/>
      <w:lvlJc w:val="left"/>
      <w:pPr>
        <w:ind w:left="5400" w:hanging="360"/>
      </w:pPr>
    </w:lvl>
    <w:lvl w:ilvl="8" w:tplc="E3E6A5D2">
      <w:start w:val="1"/>
      <w:numFmt w:val="lowerRoman"/>
      <w:lvlText w:val="%9."/>
      <w:lvlJc w:val="right"/>
      <w:pPr>
        <w:ind w:left="6120" w:hanging="180"/>
      </w:pPr>
    </w:lvl>
  </w:abstractNum>
  <w:abstractNum w:abstractNumId="10" w15:restartNumberingAfterBreak="0">
    <w:nsid w:val="46986EDC"/>
    <w:multiLevelType w:val="hybridMultilevel"/>
    <w:tmpl w:val="7F509054"/>
    <w:lvl w:ilvl="0" w:tplc="2910D0C4">
      <w:numFmt w:val="bullet"/>
      <w:lvlText w:val="-"/>
      <w:lvlJc w:val="left"/>
      <w:pPr>
        <w:ind w:left="780" w:hanging="360"/>
      </w:pPr>
      <w:rPr>
        <w:rFonts w:ascii="Arial" w:eastAsiaTheme="minorHAnsi"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48437B65"/>
    <w:multiLevelType w:val="hybridMultilevel"/>
    <w:tmpl w:val="62F831AC"/>
    <w:lvl w:ilvl="0" w:tplc="23ACCA1A">
      <w:start w:val="1"/>
      <w:numFmt w:val="bullet"/>
      <w:lvlText w:val=""/>
      <w:lvlJc w:val="left"/>
      <w:pPr>
        <w:ind w:left="720" w:hanging="360"/>
      </w:pPr>
      <w:rPr>
        <w:rFonts w:ascii="Symbol" w:hAnsi="Symbol" w:hint="default"/>
      </w:rPr>
    </w:lvl>
    <w:lvl w:ilvl="1" w:tplc="DFAED936">
      <w:start w:val="1"/>
      <w:numFmt w:val="bullet"/>
      <w:lvlText w:val="o"/>
      <w:lvlJc w:val="left"/>
      <w:pPr>
        <w:ind w:left="1440" w:hanging="360"/>
      </w:pPr>
      <w:rPr>
        <w:rFonts w:ascii="Courier New" w:hAnsi="Courier New" w:hint="default"/>
      </w:rPr>
    </w:lvl>
    <w:lvl w:ilvl="2" w:tplc="9CC6DDF4">
      <w:start w:val="1"/>
      <w:numFmt w:val="bullet"/>
      <w:lvlText w:val=""/>
      <w:lvlJc w:val="left"/>
      <w:pPr>
        <w:ind w:left="2160" w:hanging="360"/>
      </w:pPr>
      <w:rPr>
        <w:rFonts w:ascii="Wingdings" w:hAnsi="Wingdings" w:hint="default"/>
      </w:rPr>
    </w:lvl>
    <w:lvl w:ilvl="3" w:tplc="89BEE24E">
      <w:start w:val="1"/>
      <w:numFmt w:val="bullet"/>
      <w:lvlText w:val=""/>
      <w:lvlJc w:val="left"/>
      <w:pPr>
        <w:ind w:left="2880" w:hanging="360"/>
      </w:pPr>
      <w:rPr>
        <w:rFonts w:ascii="Symbol" w:hAnsi="Symbol" w:hint="default"/>
      </w:rPr>
    </w:lvl>
    <w:lvl w:ilvl="4" w:tplc="56208A64">
      <w:start w:val="1"/>
      <w:numFmt w:val="bullet"/>
      <w:lvlText w:val="o"/>
      <w:lvlJc w:val="left"/>
      <w:pPr>
        <w:ind w:left="3600" w:hanging="360"/>
      </w:pPr>
      <w:rPr>
        <w:rFonts w:ascii="Courier New" w:hAnsi="Courier New" w:hint="default"/>
      </w:rPr>
    </w:lvl>
    <w:lvl w:ilvl="5" w:tplc="9508EF72">
      <w:start w:val="1"/>
      <w:numFmt w:val="bullet"/>
      <w:lvlText w:val=""/>
      <w:lvlJc w:val="left"/>
      <w:pPr>
        <w:ind w:left="4320" w:hanging="360"/>
      </w:pPr>
      <w:rPr>
        <w:rFonts w:ascii="Wingdings" w:hAnsi="Wingdings" w:hint="default"/>
      </w:rPr>
    </w:lvl>
    <w:lvl w:ilvl="6" w:tplc="7A9EA618">
      <w:start w:val="1"/>
      <w:numFmt w:val="bullet"/>
      <w:lvlText w:val=""/>
      <w:lvlJc w:val="left"/>
      <w:pPr>
        <w:ind w:left="5040" w:hanging="360"/>
      </w:pPr>
      <w:rPr>
        <w:rFonts w:ascii="Symbol" w:hAnsi="Symbol" w:hint="default"/>
      </w:rPr>
    </w:lvl>
    <w:lvl w:ilvl="7" w:tplc="78966F42">
      <w:start w:val="1"/>
      <w:numFmt w:val="bullet"/>
      <w:lvlText w:val="o"/>
      <w:lvlJc w:val="left"/>
      <w:pPr>
        <w:ind w:left="5760" w:hanging="360"/>
      </w:pPr>
      <w:rPr>
        <w:rFonts w:ascii="Courier New" w:hAnsi="Courier New" w:hint="default"/>
      </w:rPr>
    </w:lvl>
    <w:lvl w:ilvl="8" w:tplc="AC861254">
      <w:start w:val="1"/>
      <w:numFmt w:val="bullet"/>
      <w:lvlText w:val=""/>
      <w:lvlJc w:val="left"/>
      <w:pPr>
        <w:ind w:left="6480" w:hanging="360"/>
      </w:pPr>
      <w:rPr>
        <w:rFonts w:ascii="Wingdings" w:hAnsi="Wingdings" w:hint="default"/>
      </w:rPr>
    </w:lvl>
  </w:abstractNum>
  <w:abstractNum w:abstractNumId="12" w15:restartNumberingAfterBreak="0">
    <w:nsid w:val="4C645A94"/>
    <w:multiLevelType w:val="hybridMultilevel"/>
    <w:tmpl w:val="3340A9C8"/>
    <w:lvl w:ilvl="0" w:tplc="11A4451A">
      <w:start w:val="1"/>
      <w:numFmt w:val="bullet"/>
      <w:lvlText w:val=""/>
      <w:lvlJc w:val="left"/>
      <w:pPr>
        <w:ind w:left="720" w:hanging="360"/>
      </w:pPr>
      <w:rPr>
        <w:rFonts w:ascii="Symbol" w:hAnsi="Symbol" w:hint="default"/>
      </w:rPr>
    </w:lvl>
    <w:lvl w:ilvl="1" w:tplc="53C2B7AA">
      <w:start w:val="1"/>
      <w:numFmt w:val="bullet"/>
      <w:lvlText w:val="o"/>
      <w:lvlJc w:val="left"/>
      <w:pPr>
        <w:ind w:left="1440" w:hanging="360"/>
      </w:pPr>
      <w:rPr>
        <w:rFonts w:ascii="Courier New" w:hAnsi="Courier New" w:hint="default"/>
      </w:rPr>
    </w:lvl>
    <w:lvl w:ilvl="2" w:tplc="A544D294">
      <w:start w:val="1"/>
      <w:numFmt w:val="bullet"/>
      <w:lvlText w:val=""/>
      <w:lvlJc w:val="left"/>
      <w:pPr>
        <w:ind w:left="2160" w:hanging="360"/>
      </w:pPr>
      <w:rPr>
        <w:rFonts w:ascii="Wingdings" w:hAnsi="Wingdings" w:hint="default"/>
      </w:rPr>
    </w:lvl>
    <w:lvl w:ilvl="3" w:tplc="00D2F998">
      <w:start w:val="1"/>
      <w:numFmt w:val="bullet"/>
      <w:lvlText w:val=""/>
      <w:lvlJc w:val="left"/>
      <w:pPr>
        <w:ind w:left="2880" w:hanging="360"/>
      </w:pPr>
      <w:rPr>
        <w:rFonts w:ascii="Symbol" w:hAnsi="Symbol" w:hint="default"/>
      </w:rPr>
    </w:lvl>
    <w:lvl w:ilvl="4" w:tplc="CCAC70C2">
      <w:start w:val="1"/>
      <w:numFmt w:val="bullet"/>
      <w:lvlText w:val="o"/>
      <w:lvlJc w:val="left"/>
      <w:pPr>
        <w:ind w:left="3600" w:hanging="360"/>
      </w:pPr>
      <w:rPr>
        <w:rFonts w:ascii="Courier New" w:hAnsi="Courier New" w:hint="default"/>
      </w:rPr>
    </w:lvl>
    <w:lvl w:ilvl="5" w:tplc="52B2E67C">
      <w:start w:val="1"/>
      <w:numFmt w:val="bullet"/>
      <w:lvlText w:val=""/>
      <w:lvlJc w:val="left"/>
      <w:pPr>
        <w:ind w:left="4320" w:hanging="360"/>
      </w:pPr>
      <w:rPr>
        <w:rFonts w:ascii="Wingdings" w:hAnsi="Wingdings" w:hint="default"/>
      </w:rPr>
    </w:lvl>
    <w:lvl w:ilvl="6" w:tplc="BF70BAA6">
      <w:start w:val="1"/>
      <w:numFmt w:val="bullet"/>
      <w:lvlText w:val=""/>
      <w:lvlJc w:val="left"/>
      <w:pPr>
        <w:ind w:left="5040" w:hanging="360"/>
      </w:pPr>
      <w:rPr>
        <w:rFonts w:ascii="Symbol" w:hAnsi="Symbol" w:hint="default"/>
      </w:rPr>
    </w:lvl>
    <w:lvl w:ilvl="7" w:tplc="0AD04AE2">
      <w:start w:val="1"/>
      <w:numFmt w:val="bullet"/>
      <w:lvlText w:val="o"/>
      <w:lvlJc w:val="left"/>
      <w:pPr>
        <w:ind w:left="5760" w:hanging="360"/>
      </w:pPr>
      <w:rPr>
        <w:rFonts w:ascii="Courier New" w:hAnsi="Courier New" w:hint="default"/>
      </w:rPr>
    </w:lvl>
    <w:lvl w:ilvl="8" w:tplc="42D2CC22">
      <w:start w:val="1"/>
      <w:numFmt w:val="bullet"/>
      <w:lvlText w:val=""/>
      <w:lvlJc w:val="left"/>
      <w:pPr>
        <w:ind w:left="6480" w:hanging="360"/>
      </w:pPr>
      <w:rPr>
        <w:rFonts w:ascii="Wingdings" w:hAnsi="Wingdings" w:hint="default"/>
      </w:rPr>
    </w:lvl>
  </w:abstractNum>
  <w:abstractNum w:abstractNumId="13" w15:restartNumberingAfterBreak="0">
    <w:nsid w:val="50CF6339"/>
    <w:multiLevelType w:val="hybridMultilevel"/>
    <w:tmpl w:val="9A006F68"/>
    <w:lvl w:ilvl="0" w:tplc="4C445D88">
      <w:start w:val="1"/>
      <w:numFmt w:val="decimal"/>
      <w:lvlText w:val="%1."/>
      <w:lvlJc w:val="left"/>
      <w:pPr>
        <w:ind w:left="720" w:hanging="360"/>
      </w:pPr>
    </w:lvl>
    <w:lvl w:ilvl="1" w:tplc="919C9260">
      <w:start w:val="1"/>
      <w:numFmt w:val="bullet"/>
      <w:lvlText w:val="o"/>
      <w:lvlJc w:val="left"/>
      <w:pPr>
        <w:ind w:left="1440" w:hanging="360"/>
      </w:pPr>
      <w:rPr>
        <w:rFonts w:ascii="Courier New" w:hAnsi="Courier New" w:hint="default"/>
      </w:rPr>
    </w:lvl>
    <w:lvl w:ilvl="2" w:tplc="F684E1E4">
      <w:start w:val="1"/>
      <w:numFmt w:val="bullet"/>
      <w:lvlText w:val=""/>
      <w:lvlJc w:val="left"/>
      <w:pPr>
        <w:ind w:left="2160" w:hanging="360"/>
      </w:pPr>
      <w:rPr>
        <w:rFonts w:ascii="Wingdings" w:hAnsi="Wingdings" w:hint="default"/>
      </w:rPr>
    </w:lvl>
    <w:lvl w:ilvl="3" w:tplc="8A08E3A6">
      <w:start w:val="1"/>
      <w:numFmt w:val="bullet"/>
      <w:lvlText w:val=""/>
      <w:lvlJc w:val="left"/>
      <w:pPr>
        <w:ind w:left="2880" w:hanging="360"/>
      </w:pPr>
      <w:rPr>
        <w:rFonts w:ascii="Symbol" w:hAnsi="Symbol" w:hint="default"/>
      </w:rPr>
    </w:lvl>
    <w:lvl w:ilvl="4" w:tplc="02282F5A">
      <w:start w:val="1"/>
      <w:numFmt w:val="bullet"/>
      <w:lvlText w:val="o"/>
      <w:lvlJc w:val="left"/>
      <w:pPr>
        <w:ind w:left="3600" w:hanging="360"/>
      </w:pPr>
      <w:rPr>
        <w:rFonts w:ascii="Courier New" w:hAnsi="Courier New" w:hint="default"/>
      </w:rPr>
    </w:lvl>
    <w:lvl w:ilvl="5" w:tplc="ECCE2490">
      <w:start w:val="1"/>
      <w:numFmt w:val="bullet"/>
      <w:lvlText w:val=""/>
      <w:lvlJc w:val="left"/>
      <w:pPr>
        <w:ind w:left="4320" w:hanging="360"/>
      </w:pPr>
      <w:rPr>
        <w:rFonts w:ascii="Wingdings" w:hAnsi="Wingdings" w:hint="default"/>
      </w:rPr>
    </w:lvl>
    <w:lvl w:ilvl="6" w:tplc="2BAA6C54">
      <w:start w:val="1"/>
      <w:numFmt w:val="bullet"/>
      <w:lvlText w:val=""/>
      <w:lvlJc w:val="left"/>
      <w:pPr>
        <w:ind w:left="5040" w:hanging="360"/>
      </w:pPr>
      <w:rPr>
        <w:rFonts w:ascii="Symbol" w:hAnsi="Symbol" w:hint="default"/>
      </w:rPr>
    </w:lvl>
    <w:lvl w:ilvl="7" w:tplc="3370D7E2">
      <w:start w:val="1"/>
      <w:numFmt w:val="bullet"/>
      <w:lvlText w:val="o"/>
      <w:lvlJc w:val="left"/>
      <w:pPr>
        <w:ind w:left="5760" w:hanging="360"/>
      </w:pPr>
      <w:rPr>
        <w:rFonts w:ascii="Courier New" w:hAnsi="Courier New" w:hint="default"/>
      </w:rPr>
    </w:lvl>
    <w:lvl w:ilvl="8" w:tplc="A8DA2242">
      <w:start w:val="1"/>
      <w:numFmt w:val="bullet"/>
      <w:lvlText w:val=""/>
      <w:lvlJc w:val="left"/>
      <w:pPr>
        <w:ind w:left="6480" w:hanging="360"/>
      </w:pPr>
      <w:rPr>
        <w:rFonts w:ascii="Wingdings" w:hAnsi="Wingdings" w:hint="default"/>
      </w:rPr>
    </w:lvl>
  </w:abstractNum>
  <w:abstractNum w:abstractNumId="14" w15:restartNumberingAfterBreak="0">
    <w:nsid w:val="57860448"/>
    <w:multiLevelType w:val="hybridMultilevel"/>
    <w:tmpl w:val="CC2E9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156AE1"/>
    <w:multiLevelType w:val="hybridMultilevel"/>
    <w:tmpl w:val="1958A072"/>
    <w:lvl w:ilvl="0" w:tplc="9EE8B48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40781A"/>
    <w:multiLevelType w:val="hybridMultilevel"/>
    <w:tmpl w:val="3EF003EC"/>
    <w:lvl w:ilvl="0" w:tplc="52F864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4972F3"/>
    <w:multiLevelType w:val="hybridMultilevel"/>
    <w:tmpl w:val="47B2E3A2"/>
    <w:lvl w:ilvl="0" w:tplc="38903BDC">
      <w:start w:val="1"/>
      <w:numFmt w:val="bullet"/>
      <w:lvlText w:val=""/>
      <w:lvlJc w:val="left"/>
      <w:pPr>
        <w:ind w:left="720" w:hanging="360"/>
      </w:pPr>
      <w:rPr>
        <w:rFonts w:ascii="Symbol" w:hAnsi="Symbol" w:hint="default"/>
      </w:rPr>
    </w:lvl>
    <w:lvl w:ilvl="1" w:tplc="E7D22858">
      <w:start w:val="1"/>
      <w:numFmt w:val="bullet"/>
      <w:lvlText w:val="o"/>
      <w:lvlJc w:val="left"/>
      <w:pPr>
        <w:ind w:left="1440" w:hanging="360"/>
      </w:pPr>
      <w:rPr>
        <w:rFonts w:ascii="Courier New" w:hAnsi="Courier New" w:hint="default"/>
      </w:rPr>
    </w:lvl>
    <w:lvl w:ilvl="2" w:tplc="2EBA239C">
      <w:start w:val="1"/>
      <w:numFmt w:val="bullet"/>
      <w:lvlText w:val=""/>
      <w:lvlJc w:val="left"/>
      <w:pPr>
        <w:ind w:left="2160" w:hanging="360"/>
      </w:pPr>
      <w:rPr>
        <w:rFonts w:ascii="Wingdings" w:hAnsi="Wingdings" w:hint="default"/>
      </w:rPr>
    </w:lvl>
    <w:lvl w:ilvl="3" w:tplc="9E1E84A6">
      <w:start w:val="1"/>
      <w:numFmt w:val="bullet"/>
      <w:lvlText w:val=""/>
      <w:lvlJc w:val="left"/>
      <w:pPr>
        <w:ind w:left="2880" w:hanging="360"/>
      </w:pPr>
      <w:rPr>
        <w:rFonts w:ascii="Symbol" w:hAnsi="Symbol" w:hint="default"/>
      </w:rPr>
    </w:lvl>
    <w:lvl w:ilvl="4" w:tplc="38768ED4">
      <w:start w:val="1"/>
      <w:numFmt w:val="bullet"/>
      <w:lvlText w:val="o"/>
      <w:lvlJc w:val="left"/>
      <w:pPr>
        <w:ind w:left="3600" w:hanging="360"/>
      </w:pPr>
      <w:rPr>
        <w:rFonts w:ascii="Courier New" w:hAnsi="Courier New" w:hint="default"/>
      </w:rPr>
    </w:lvl>
    <w:lvl w:ilvl="5" w:tplc="F33A920A">
      <w:start w:val="1"/>
      <w:numFmt w:val="bullet"/>
      <w:lvlText w:val=""/>
      <w:lvlJc w:val="left"/>
      <w:pPr>
        <w:ind w:left="4320" w:hanging="360"/>
      </w:pPr>
      <w:rPr>
        <w:rFonts w:ascii="Wingdings" w:hAnsi="Wingdings" w:hint="default"/>
      </w:rPr>
    </w:lvl>
    <w:lvl w:ilvl="6" w:tplc="24C6218E">
      <w:start w:val="1"/>
      <w:numFmt w:val="bullet"/>
      <w:lvlText w:val=""/>
      <w:lvlJc w:val="left"/>
      <w:pPr>
        <w:ind w:left="5040" w:hanging="360"/>
      </w:pPr>
      <w:rPr>
        <w:rFonts w:ascii="Symbol" w:hAnsi="Symbol" w:hint="default"/>
      </w:rPr>
    </w:lvl>
    <w:lvl w:ilvl="7" w:tplc="BAD86200">
      <w:start w:val="1"/>
      <w:numFmt w:val="bullet"/>
      <w:lvlText w:val="o"/>
      <w:lvlJc w:val="left"/>
      <w:pPr>
        <w:ind w:left="5760" w:hanging="360"/>
      </w:pPr>
      <w:rPr>
        <w:rFonts w:ascii="Courier New" w:hAnsi="Courier New" w:hint="default"/>
      </w:rPr>
    </w:lvl>
    <w:lvl w:ilvl="8" w:tplc="0226D8CC">
      <w:start w:val="1"/>
      <w:numFmt w:val="bullet"/>
      <w:lvlText w:val=""/>
      <w:lvlJc w:val="left"/>
      <w:pPr>
        <w:ind w:left="6480" w:hanging="360"/>
      </w:pPr>
      <w:rPr>
        <w:rFonts w:ascii="Wingdings" w:hAnsi="Wingdings" w:hint="default"/>
      </w:rPr>
    </w:lvl>
  </w:abstractNum>
  <w:num w:numId="1" w16cid:durableId="229465122">
    <w:abstractNumId w:val="9"/>
  </w:num>
  <w:num w:numId="2" w16cid:durableId="1963804017">
    <w:abstractNumId w:val="2"/>
  </w:num>
  <w:num w:numId="3" w16cid:durableId="475700">
    <w:abstractNumId w:val="1"/>
  </w:num>
  <w:num w:numId="4" w16cid:durableId="583533722">
    <w:abstractNumId w:val="13"/>
  </w:num>
  <w:num w:numId="5" w16cid:durableId="70783965">
    <w:abstractNumId w:val="12"/>
  </w:num>
  <w:num w:numId="6" w16cid:durableId="1994984814">
    <w:abstractNumId w:val="5"/>
  </w:num>
  <w:num w:numId="7" w16cid:durableId="1403062479">
    <w:abstractNumId w:val="6"/>
  </w:num>
  <w:num w:numId="8" w16cid:durableId="1454246470">
    <w:abstractNumId w:val="15"/>
  </w:num>
  <w:num w:numId="9" w16cid:durableId="1948272171">
    <w:abstractNumId w:val="7"/>
  </w:num>
  <w:num w:numId="10" w16cid:durableId="1193569011">
    <w:abstractNumId w:val="8"/>
  </w:num>
  <w:num w:numId="11" w16cid:durableId="1908301901">
    <w:abstractNumId w:val="16"/>
  </w:num>
  <w:num w:numId="12" w16cid:durableId="540442280">
    <w:abstractNumId w:val="14"/>
  </w:num>
  <w:num w:numId="13" w16cid:durableId="378169317">
    <w:abstractNumId w:val="4"/>
  </w:num>
  <w:num w:numId="14" w16cid:durableId="711079110">
    <w:abstractNumId w:val="10"/>
  </w:num>
  <w:num w:numId="15" w16cid:durableId="630595447">
    <w:abstractNumId w:val="11"/>
  </w:num>
  <w:num w:numId="16" w16cid:durableId="499931233">
    <w:abstractNumId w:val="17"/>
  </w:num>
  <w:num w:numId="17" w16cid:durableId="1508711134">
    <w:abstractNumId w:val="3"/>
  </w:num>
  <w:num w:numId="18" w16cid:durableId="57968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E4D4C3"/>
    <w:rsid w:val="0000322B"/>
    <w:rsid w:val="000117F0"/>
    <w:rsid w:val="00023ECF"/>
    <w:rsid w:val="00026AEC"/>
    <w:rsid w:val="000372B8"/>
    <w:rsid w:val="00041B0B"/>
    <w:rsid w:val="000539A4"/>
    <w:rsid w:val="000551D4"/>
    <w:rsid w:val="00055515"/>
    <w:rsid w:val="000A09A6"/>
    <w:rsid w:val="000A3FA8"/>
    <w:rsid w:val="000A675C"/>
    <w:rsid w:val="000B3DE1"/>
    <w:rsid w:val="000E6E20"/>
    <w:rsid w:val="00124FE6"/>
    <w:rsid w:val="0014762B"/>
    <w:rsid w:val="001519D5"/>
    <w:rsid w:val="00153A6F"/>
    <w:rsid w:val="00157370"/>
    <w:rsid w:val="00163D86"/>
    <w:rsid w:val="00172C1E"/>
    <w:rsid w:val="00184507"/>
    <w:rsid w:val="0019129C"/>
    <w:rsid w:val="00192711"/>
    <w:rsid w:val="001A6637"/>
    <w:rsid w:val="001B2141"/>
    <w:rsid w:val="001C6D33"/>
    <w:rsid w:val="00200888"/>
    <w:rsid w:val="002046E2"/>
    <w:rsid w:val="00211A5E"/>
    <w:rsid w:val="002128FC"/>
    <w:rsid w:val="00225DF7"/>
    <w:rsid w:val="0022760A"/>
    <w:rsid w:val="002511C1"/>
    <w:rsid w:val="002541F8"/>
    <w:rsid w:val="00260BA1"/>
    <w:rsid w:val="00261F8F"/>
    <w:rsid w:val="002A03EB"/>
    <w:rsid w:val="002A0D20"/>
    <w:rsid w:val="002A5818"/>
    <w:rsid w:val="002B0A22"/>
    <w:rsid w:val="002B3133"/>
    <w:rsid w:val="002C4182"/>
    <w:rsid w:val="002C6450"/>
    <w:rsid w:val="002F7DFB"/>
    <w:rsid w:val="0030462F"/>
    <w:rsid w:val="00305057"/>
    <w:rsid w:val="003254D0"/>
    <w:rsid w:val="00333C0F"/>
    <w:rsid w:val="003412D3"/>
    <w:rsid w:val="00350175"/>
    <w:rsid w:val="0036449A"/>
    <w:rsid w:val="00364FCD"/>
    <w:rsid w:val="003747B6"/>
    <w:rsid w:val="00376217"/>
    <w:rsid w:val="00386223"/>
    <w:rsid w:val="003B2530"/>
    <w:rsid w:val="003B73AD"/>
    <w:rsid w:val="003D4CFE"/>
    <w:rsid w:val="003E051D"/>
    <w:rsid w:val="003E7467"/>
    <w:rsid w:val="003F0C26"/>
    <w:rsid w:val="00405787"/>
    <w:rsid w:val="00416FDC"/>
    <w:rsid w:val="00420242"/>
    <w:rsid w:val="00421CA7"/>
    <w:rsid w:val="00435309"/>
    <w:rsid w:val="004504B2"/>
    <w:rsid w:val="00460305"/>
    <w:rsid w:val="00463719"/>
    <w:rsid w:val="00476F1C"/>
    <w:rsid w:val="004867B0"/>
    <w:rsid w:val="004A0765"/>
    <w:rsid w:val="004A1EFB"/>
    <w:rsid w:val="004B0248"/>
    <w:rsid w:val="004B721C"/>
    <w:rsid w:val="004D002F"/>
    <w:rsid w:val="004D11B7"/>
    <w:rsid w:val="004E210F"/>
    <w:rsid w:val="004E569C"/>
    <w:rsid w:val="004F7CA4"/>
    <w:rsid w:val="00510BCC"/>
    <w:rsid w:val="00513466"/>
    <w:rsid w:val="00517D77"/>
    <w:rsid w:val="005360EA"/>
    <w:rsid w:val="0055513B"/>
    <w:rsid w:val="0055689B"/>
    <w:rsid w:val="00565FC6"/>
    <w:rsid w:val="00577B2D"/>
    <w:rsid w:val="00585F7F"/>
    <w:rsid w:val="005A075F"/>
    <w:rsid w:val="005C08DD"/>
    <w:rsid w:val="005D2F68"/>
    <w:rsid w:val="005E529A"/>
    <w:rsid w:val="005E7FE6"/>
    <w:rsid w:val="005F3EBC"/>
    <w:rsid w:val="00600549"/>
    <w:rsid w:val="00600D1F"/>
    <w:rsid w:val="00604A92"/>
    <w:rsid w:val="0061061C"/>
    <w:rsid w:val="006241E3"/>
    <w:rsid w:val="0062691A"/>
    <w:rsid w:val="006354F8"/>
    <w:rsid w:val="00662E10"/>
    <w:rsid w:val="00674B49"/>
    <w:rsid w:val="00682812"/>
    <w:rsid w:val="00684BF1"/>
    <w:rsid w:val="00692F02"/>
    <w:rsid w:val="006D102A"/>
    <w:rsid w:val="00713E11"/>
    <w:rsid w:val="00714CC7"/>
    <w:rsid w:val="00720C5B"/>
    <w:rsid w:val="007271A0"/>
    <w:rsid w:val="0073222C"/>
    <w:rsid w:val="007470C7"/>
    <w:rsid w:val="007500DC"/>
    <w:rsid w:val="00750886"/>
    <w:rsid w:val="00757584"/>
    <w:rsid w:val="00791195"/>
    <w:rsid w:val="00793F7A"/>
    <w:rsid w:val="00794CF7"/>
    <w:rsid w:val="007C51EF"/>
    <w:rsid w:val="007D03F0"/>
    <w:rsid w:val="007E02AF"/>
    <w:rsid w:val="007E3C5C"/>
    <w:rsid w:val="007F13D2"/>
    <w:rsid w:val="007F2CF9"/>
    <w:rsid w:val="007F4704"/>
    <w:rsid w:val="007F5837"/>
    <w:rsid w:val="008220C9"/>
    <w:rsid w:val="00834180"/>
    <w:rsid w:val="00846BA5"/>
    <w:rsid w:val="00851172"/>
    <w:rsid w:val="00863CE7"/>
    <w:rsid w:val="00865989"/>
    <w:rsid w:val="00890FA6"/>
    <w:rsid w:val="00891DF7"/>
    <w:rsid w:val="00896534"/>
    <w:rsid w:val="008A04C0"/>
    <w:rsid w:val="008A3605"/>
    <w:rsid w:val="008A4783"/>
    <w:rsid w:val="008E0D37"/>
    <w:rsid w:val="008E544D"/>
    <w:rsid w:val="008F7B03"/>
    <w:rsid w:val="009020D7"/>
    <w:rsid w:val="00903B0B"/>
    <w:rsid w:val="0091375E"/>
    <w:rsid w:val="00947E4A"/>
    <w:rsid w:val="00952971"/>
    <w:rsid w:val="009A5C9F"/>
    <w:rsid w:val="009B34E0"/>
    <w:rsid w:val="009B4819"/>
    <w:rsid w:val="009B5658"/>
    <w:rsid w:val="009C35CD"/>
    <w:rsid w:val="009C550B"/>
    <w:rsid w:val="009E409D"/>
    <w:rsid w:val="009E472A"/>
    <w:rsid w:val="009F6E55"/>
    <w:rsid w:val="009F7DF1"/>
    <w:rsid w:val="00A207AC"/>
    <w:rsid w:val="00A234A5"/>
    <w:rsid w:val="00A27A31"/>
    <w:rsid w:val="00A34C0C"/>
    <w:rsid w:val="00A40B2B"/>
    <w:rsid w:val="00A4146B"/>
    <w:rsid w:val="00A56E7D"/>
    <w:rsid w:val="00A60729"/>
    <w:rsid w:val="00A65F62"/>
    <w:rsid w:val="00A811F1"/>
    <w:rsid w:val="00A93ECD"/>
    <w:rsid w:val="00AB3C12"/>
    <w:rsid w:val="00AE1956"/>
    <w:rsid w:val="00AF41CE"/>
    <w:rsid w:val="00B00DD7"/>
    <w:rsid w:val="00B062D7"/>
    <w:rsid w:val="00B16DEF"/>
    <w:rsid w:val="00B22A84"/>
    <w:rsid w:val="00B37077"/>
    <w:rsid w:val="00B75E28"/>
    <w:rsid w:val="00B8A1A1"/>
    <w:rsid w:val="00BB45A9"/>
    <w:rsid w:val="00BB518E"/>
    <w:rsid w:val="00BD51E7"/>
    <w:rsid w:val="00BE2967"/>
    <w:rsid w:val="00BE7905"/>
    <w:rsid w:val="00C16942"/>
    <w:rsid w:val="00C4272F"/>
    <w:rsid w:val="00C46BA7"/>
    <w:rsid w:val="00C476AF"/>
    <w:rsid w:val="00C5348B"/>
    <w:rsid w:val="00C63313"/>
    <w:rsid w:val="00C706D5"/>
    <w:rsid w:val="00CD4F19"/>
    <w:rsid w:val="00CF3AD4"/>
    <w:rsid w:val="00CF5AF7"/>
    <w:rsid w:val="00D220A3"/>
    <w:rsid w:val="00D268DB"/>
    <w:rsid w:val="00D2760C"/>
    <w:rsid w:val="00D31BB9"/>
    <w:rsid w:val="00D31C05"/>
    <w:rsid w:val="00D320D3"/>
    <w:rsid w:val="00D40B54"/>
    <w:rsid w:val="00D671E0"/>
    <w:rsid w:val="00D7338B"/>
    <w:rsid w:val="00D775C8"/>
    <w:rsid w:val="00D802F1"/>
    <w:rsid w:val="00D97272"/>
    <w:rsid w:val="00DA0B70"/>
    <w:rsid w:val="00DB11DB"/>
    <w:rsid w:val="00DB4F40"/>
    <w:rsid w:val="00DC34D0"/>
    <w:rsid w:val="00DD43D3"/>
    <w:rsid w:val="00DD7C88"/>
    <w:rsid w:val="00DE044B"/>
    <w:rsid w:val="00E14616"/>
    <w:rsid w:val="00E35EA3"/>
    <w:rsid w:val="00E43F15"/>
    <w:rsid w:val="00E52307"/>
    <w:rsid w:val="00E913B8"/>
    <w:rsid w:val="00EB0567"/>
    <w:rsid w:val="00EB5039"/>
    <w:rsid w:val="00ED77B4"/>
    <w:rsid w:val="00ED7EE0"/>
    <w:rsid w:val="00EF6916"/>
    <w:rsid w:val="00F010A9"/>
    <w:rsid w:val="00F114E1"/>
    <w:rsid w:val="00F27F5A"/>
    <w:rsid w:val="00F675C2"/>
    <w:rsid w:val="00F73A2A"/>
    <w:rsid w:val="00F76CBE"/>
    <w:rsid w:val="00F85486"/>
    <w:rsid w:val="00F87210"/>
    <w:rsid w:val="00F9074B"/>
    <w:rsid w:val="00F90D11"/>
    <w:rsid w:val="00F95CCB"/>
    <w:rsid w:val="00FA1B2C"/>
    <w:rsid w:val="00FA3641"/>
    <w:rsid w:val="00FB3946"/>
    <w:rsid w:val="00FF6CD4"/>
    <w:rsid w:val="01135B07"/>
    <w:rsid w:val="0128B92B"/>
    <w:rsid w:val="012C8F4B"/>
    <w:rsid w:val="01C8094A"/>
    <w:rsid w:val="01C90CDF"/>
    <w:rsid w:val="01F0B824"/>
    <w:rsid w:val="020F5286"/>
    <w:rsid w:val="021EC7F0"/>
    <w:rsid w:val="021F8E70"/>
    <w:rsid w:val="0262A102"/>
    <w:rsid w:val="02D039D5"/>
    <w:rsid w:val="0363105D"/>
    <w:rsid w:val="042C7697"/>
    <w:rsid w:val="042DFF96"/>
    <w:rsid w:val="042E5DC2"/>
    <w:rsid w:val="0434B6B6"/>
    <w:rsid w:val="0443BBE6"/>
    <w:rsid w:val="045AE83C"/>
    <w:rsid w:val="04724158"/>
    <w:rsid w:val="04826AF4"/>
    <w:rsid w:val="05640804"/>
    <w:rsid w:val="05B02FC5"/>
    <w:rsid w:val="06496579"/>
    <w:rsid w:val="064CDE7C"/>
    <w:rsid w:val="06E2B4F4"/>
    <w:rsid w:val="0768FF24"/>
    <w:rsid w:val="07D2428C"/>
    <w:rsid w:val="08131CA9"/>
    <w:rsid w:val="081CCDEE"/>
    <w:rsid w:val="085B28B8"/>
    <w:rsid w:val="0895A26B"/>
    <w:rsid w:val="08D900F3"/>
    <w:rsid w:val="08F5596B"/>
    <w:rsid w:val="090B7645"/>
    <w:rsid w:val="09215036"/>
    <w:rsid w:val="09539FF5"/>
    <w:rsid w:val="095C889F"/>
    <w:rsid w:val="0996439C"/>
    <w:rsid w:val="09A6F28E"/>
    <w:rsid w:val="09AE7ED2"/>
    <w:rsid w:val="09BC8E1B"/>
    <w:rsid w:val="09F7BBEC"/>
    <w:rsid w:val="0A15EC6A"/>
    <w:rsid w:val="0A18494F"/>
    <w:rsid w:val="0A4424C3"/>
    <w:rsid w:val="0A5DFA94"/>
    <w:rsid w:val="0A6100FF"/>
    <w:rsid w:val="0A61F488"/>
    <w:rsid w:val="0ACB1F64"/>
    <w:rsid w:val="0AD38CE8"/>
    <w:rsid w:val="0AF09CE5"/>
    <w:rsid w:val="0B0DECC0"/>
    <w:rsid w:val="0B1AC416"/>
    <w:rsid w:val="0B54626D"/>
    <w:rsid w:val="0BAB97C8"/>
    <w:rsid w:val="0BEA00D7"/>
    <w:rsid w:val="0C86325E"/>
    <w:rsid w:val="0CC1F27B"/>
    <w:rsid w:val="0CCCE072"/>
    <w:rsid w:val="0D09132A"/>
    <w:rsid w:val="0D6887A9"/>
    <w:rsid w:val="0DECC93B"/>
    <w:rsid w:val="0E617083"/>
    <w:rsid w:val="0ED04117"/>
    <w:rsid w:val="0EDC3A70"/>
    <w:rsid w:val="0EEB1402"/>
    <w:rsid w:val="0F351AAD"/>
    <w:rsid w:val="0F7FA493"/>
    <w:rsid w:val="0FA9DC3D"/>
    <w:rsid w:val="0FFB3995"/>
    <w:rsid w:val="105278E6"/>
    <w:rsid w:val="109B3AD5"/>
    <w:rsid w:val="1137DFD6"/>
    <w:rsid w:val="11527130"/>
    <w:rsid w:val="11619DA1"/>
    <w:rsid w:val="116E514D"/>
    <w:rsid w:val="11726CB7"/>
    <w:rsid w:val="118246C8"/>
    <w:rsid w:val="118CDE4C"/>
    <w:rsid w:val="11AC882A"/>
    <w:rsid w:val="11B4C6FA"/>
    <w:rsid w:val="11C2A5B7"/>
    <w:rsid w:val="11E40C31"/>
    <w:rsid w:val="12173D68"/>
    <w:rsid w:val="127BCF83"/>
    <w:rsid w:val="12966EA2"/>
    <w:rsid w:val="1308A4DC"/>
    <w:rsid w:val="13548724"/>
    <w:rsid w:val="137CB19B"/>
    <w:rsid w:val="14415641"/>
    <w:rsid w:val="14558777"/>
    <w:rsid w:val="15931464"/>
    <w:rsid w:val="15936E73"/>
    <w:rsid w:val="15A07E87"/>
    <w:rsid w:val="15C6BA51"/>
    <w:rsid w:val="162CED66"/>
    <w:rsid w:val="162FD510"/>
    <w:rsid w:val="16883602"/>
    <w:rsid w:val="169A0A6C"/>
    <w:rsid w:val="16CA538C"/>
    <w:rsid w:val="16CB6F1F"/>
    <w:rsid w:val="16F6E5EC"/>
    <w:rsid w:val="176482F0"/>
    <w:rsid w:val="1764F78A"/>
    <w:rsid w:val="1775D3F2"/>
    <w:rsid w:val="1787CD7F"/>
    <w:rsid w:val="17ACB738"/>
    <w:rsid w:val="17B99CA1"/>
    <w:rsid w:val="17C809A9"/>
    <w:rsid w:val="17F0C31B"/>
    <w:rsid w:val="17F74D1E"/>
    <w:rsid w:val="18391989"/>
    <w:rsid w:val="18D7F84E"/>
    <w:rsid w:val="19123038"/>
    <w:rsid w:val="193AB2BC"/>
    <w:rsid w:val="19A7B686"/>
    <w:rsid w:val="19B964A8"/>
    <w:rsid w:val="19D1DEAF"/>
    <w:rsid w:val="1A0A3DA2"/>
    <w:rsid w:val="1A8C2CFB"/>
    <w:rsid w:val="1B1A5034"/>
    <w:rsid w:val="1B49B116"/>
    <w:rsid w:val="1BC44B48"/>
    <w:rsid w:val="1BFA479F"/>
    <w:rsid w:val="1C1D4462"/>
    <w:rsid w:val="1CEA24AE"/>
    <w:rsid w:val="1CFB0BF1"/>
    <w:rsid w:val="1CFCB196"/>
    <w:rsid w:val="1D2139CA"/>
    <w:rsid w:val="1D70C583"/>
    <w:rsid w:val="1D7EF88C"/>
    <w:rsid w:val="1DB4D7CD"/>
    <w:rsid w:val="1DB9AB8B"/>
    <w:rsid w:val="1DEA8459"/>
    <w:rsid w:val="1E55DD55"/>
    <w:rsid w:val="1E9A6D3F"/>
    <w:rsid w:val="1E9E2418"/>
    <w:rsid w:val="1EBB2DC7"/>
    <w:rsid w:val="1EDD7050"/>
    <w:rsid w:val="1F14B2E2"/>
    <w:rsid w:val="1F2C1937"/>
    <w:rsid w:val="1FDE0809"/>
    <w:rsid w:val="1FE275B5"/>
    <w:rsid w:val="1FE3D0FB"/>
    <w:rsid w:val="1FED553A"/>
    <w:rsid w:val="1FF25CA8"/>
    <w:rsid w:val="1FF997E3"/>
    <w:rsid w:val="204EC2F2"/>
    <w:rsid w:val="20876BA5"/>
    <w:rsid w:val="21114358"/>
    <w:rsid w:val="2163124D"/>
    <w:rsid w:val="21810222"/>
    <w:rsid w:val="2183CF41"/>
    <w:rsid w:val="21FA3D5E"/>
    <w:rsid w:val="22068F4A"/>
    <w:rsid w:val="22130F5C"/>
    <w:rsid w:val="22FC75D6"/>
    <w:rsid w:val="231806AB"/>
    <w:rsid w:val="23581004"/>
    <w:rsid w:val="23B3C8D7"/>
    <w:rsid w:val="23EF1054"/>
    <w:rsid w:val="23F8C644"/>
    <w:rsid w:val="24602020"/>
    <w:rsid w:val="2468F718"/>
    <w:rsid w:val="248EBA82"/>
    <w:rsid w:val="24BA6E19"/>
    <w:rsid w:val="24D43E51"/>
    <w:rsid w:val="24E635C3"/>
    <w:rsid w:val="250A5331"/>
    <w:rsid w:val="251699F7"/>
    <w:rsid w:val="252973F8"/>
    <w:rsid w:val="25308474"/>
    <w:rsid w:val="258A1767"/>
    <w:rsid w:val="259C6379"/>
    <w:rsid w:val="25F1B6D5"/>
    <w:rsid w:val="25F88003"/>
    <w:rsid w:val="2614E4BE"/>
    <w:rsid w:val="261A9C0F"/>
    <w:rsid w:val="26436924"/>
    <w:rsid w:val="2656B1C2"/>
    <w:rsid w:val="26C8EA76"/>
    <w:rsid w:val="26E9B8C0"/>
    <w:rsid w:val="26F08F83"/>
    <w:rsid w:val="270FF22C"/>
    <w:rsid w:val="27273FB2"/>
    <w:rsid w:val="274B2A95"/>
    <w:rsid w:val="2794E5C1"/>
    <w:rsid w:val="2803F1BC"/>
    <w:rsid w:val="283765A4"/>
    <w:rsid w:val="287AAF21"/>
    <w:rsid w:val="289EE2A1"/>
    <w:rsid w:val="28B3A89D"/>
    <w:rsid w:val="28F58971"/>
    <w:rsid w:val="2918545E"/>
    <w:rsid w:val="291C03F3"/>
    <w:rsid w:val="291C7600"/>
    <w:rsid w:val="291EC948"/>
    <w:rsid w:val="29615502"/>
    <w:rsid w:val="298B38AB"/>
    <w:rsid w:val="2A0612F8"/>
    <w:rsid w:val="2A4DAC1B"/>
    <w:rsid w:val="2A6CA2EA"/>
    <w:rsid w:val="2A7ABC5B"/>
    <w:rsid w:val="2A9F8551"/>
    <w:rsid w:val="2AA6D9B4"/>
    <w:rsid w:val="2AD17956"/>
    <w:rsid w:val="2B198297"/>
    <w:rsid w:val="2B62BD42"/>
    <w:rsid w:val="2B9E5837"/>
    <w:rsid w:val="2BD436E1"/>
    <w:rsid w:val="2BFBB8CD"/>
    <w:rsid w:val="2C0DCAA0"/>
    <w:rsid w:val="2C2639C7"/>
    <w:rsid w:val="2C32EF75"/>
    <w:rsid w:val="2CCA0DBD"/>
    <w:rsid w:val="2CF27698"/>
    <w:rsid w:val="2D07A91E"/>
    <w:rsid w:val="2D196542"/>
    <w:rsid w:val="2D31B028"/>
    <w:rsid w:val="2D56EF45"/>
    <w:rsid w:val="2D5F5850"/>
    <w:rsid w:val="2D7B3B0B"/>
    <w:rsid w:val="2DBAE6EB"/>
    <w:rsid w:val="2DDBB89F"/>
    <w:rsid w:val="2DF41C7E"/>
    <w:rsid w:val="2E4361F5"/>
    <w:rsid w:val="2E448552"/>
    <w:rsid w:val="2E73F411"/>
    <w:rsid w:val="2E8CA36F"/>
    <w:rsid w:val="2E986B46"/>
    <w:rsid w:val="2ECBDCFF"/>
    <w:rsid w:val="2EDE3716"/>
    <w:rsid w:val="2F0F0020"/>
    <w:rsid w:val="2F680EC9"/>
    <w:rsid w:val="2F90EF79"/>
    <w:rsid w:val="2FD72508"/>
    <w:rsid w:val="2FF33A4C"/>
    <w:rsid w:val="2FF90F25"/>
    <w:rsid w:val="30195970"/>
    <w:rsid w:val="3027FC68"/>
    <w:rsid w:val="307A3886"/>
    <w:rsid w:val="308C258D"/>
    <w:rsid w:val="30D1FD8A"/>
    <w:rsid w:val="3106C165"/>
    <w:rsid w:val="314C0164"/>
    <w:rsid w:val="3169B721"/>
    <w:rsid w:val="31E2C963"/>
    <w:rsid w:val="320100C9"/>
    <w:rsid w:val="329130C0"/>
    <w:rsid w:val="32A08EF0"/>
    <w:rsid w:val="32E927F3"/>
    <w:rsid w:val="335373BD"/>
    <w:rsid w:val="33B2BD4E"/>
    <w:rsid w:val="34017A90"/>
    <w:rsid w:val="3481388E"/>
    <w:rsid w:val="3492E91F"/>
    <w:rsid w:val="34C96143"/>
    <w:rsid w:val="34CE7D9E"/>
    <w:rsid w:val="34F49C23"/>
    <w:rsid w:val="3529ACBE"/>
    <w:rsid w:val="355A5F9D"/>
    <w:rsid w:val="35983C98"/>
    <w:rsid w:val="35CFBCC2"/>
    <w:rsid w:val="35F512AC"/>
    <w:rsid w:val="3601A0A7"/>
    <w:rsid w:val="360989E1"/>
    <w:rsid w:val="3694A034"/>
    <w:rsid w:val="36A1F418"/>
    <w:rsid w:val="36BE2860"/>
    <w:rsid w:val="36EAE30D"/>
    <w:rsid w:val="371DE786"/>
    <w:rsid w:val="373C46E0"/>
    <w:rsid w:val="37634BB5"/>
    <w:rsid w:val="389D2AF3"/>
    <w:rsid w:val="38B22271"/>
    <w:rsid w:val="38C6CA5C"/>
    <w:rsid w:val="3956A40A"/>
    <w:rsid w:val="39758250"/>
    <w:rsid w:val="39AA2FEF"/>
    <w:rsid w:val="3A0BFE9E"/>
    <w:rsid w:val="3A7A8BAD"/>
    <w:rsid w:val="3AB1B4D9"/>
    <w:rsid w:val="3B9C69B4"/>
    <w:rsid w:val="3C820CBB"/>
    <w:rsid w:val="3CC88BAE"/>
    <w:rsid w:val="3CC9D529"/>
    <w:rsid w:val="3CD47FDB"/>
    <w:rsid w:val="3D0C6B83"/>
    <w:rsid w:val="3D547D5D"/>
    <w:rsid w:val="3D594465"/>
    <w:rsid w:val="3D7D180E"/>
    <w:rsid w:val="3DE7CA9A"/>
    <w:rsid w:val="3EAA400C"/>
    <w:rsid w:val="3EE318C2"/>
    <w:rsid w:val="3EE59EAC"/>
    <w:rsid w:val="3EE671DF"/>
    <w:rsid w:val="3EEB909B"/>
    <w:rsid w:val="3EF8E1B4"/>
    <w:rsid w:val="400DB434"/>
    <w:rsid w:val="4014FC94"/>
    <w:rsid w:val="401C9686"/>
    <w:rsid w:val="4037F712"/>
    <w:rsid w:val="403F93B9"/>
    <w:rsid w:val="40605608"/>
    <w:rsid w:val="40C1C6E2"/>
    <w:rsid w:val="410FCEB4"/>
    <w:rsid w:val="411EAEA8"/>
    <w:rsid w:val="413DFB26"/>
    <w:rsid w:val="41497AFC"/>
    <w:rsid w:val="4162AF40"/>
    <w:rsid w:val="41F33EC6"/>
    <w:rsid w:val="41FCD245"/>
    <w:rsid w:val="42304997"/>
    <w:rsid w:val="42867D0B"/>
    <w:rsid w:val="42A777AB"/>
    <w:rsid w:val="42E111E5"/>
    <w:rsid w:val="4312D266"/>
    <w:rsid w:val="434B26BE"/>
    <w:rsid w:val="438AD7CA"/>
    <w:rsid w:val="43D92122"/>
    <w:rsid w:val="447F0BA7"/>
    <w:rsid w:val="44828D83"/>
    <w:rsid w:val="44CB7E37"/>
    <w:rsid w:val="4516FA70"/>
    <w:rsid w:val="453B4F0F"/>
    <w:rsid w:val="45712EC0"/>
    <w:rsid w:val="45760410"/>
    <w:rsid w:val="45AD8764"/>
    <w:rsid w:val="45D35E7F"/>
    <w:rsid w:val="46049228"/>
    <w:rsid w:val="463B58C8"/>
    <w:rsid w:val="46611088"/>
    <w:rsid w:val="468846DA"/>
    <w:rsid w:val="4702895B"/>
    <w:rsid w:val="472CB9BE"/>
    <w:rsid w:val="4748D9E2"/>
    <w:rsid w:val="47A3086A"/>
    <w:rsid w:val="47FF9D09"/>
    <w:rsid w:val="4861E6D0"/>
    <w:rsid w:val="488215C4"/>
    <w:rsid w:val="48A8318F"/>
    <w:rsid w:val="48BAA5EE"/>
    <w:rsid w:val="48C1DD97"/>
    <w:rsid w:val="48C7F86F"/>
    <w:rsid w:val="48E9CBB1"/>
    <w:rsid w:val="49424A58"/>
    <w:rsid w:val="49A74802"/>
    <w:rsid w:val="49B56DB9"/>
    <w:rsid w:val="49CE237E"/>
    <w:rsid w:val="49E16D6E"/>
    <w:rsid w:val="49F1FDB8"/>
    <w:rsid w:val="4A5C0B50"/>
    <w:rsid w:val="4ABDC99F"/>
    <w:rsid w:val="4AF5D042"/>
    <w:rsid w:val="4B04D98F"/>
    <w:rsid w:val="4B2B240E"/>
    <w:rsid w:val="4B4157C3"/>
    <w:rsid w:val="4B4AFE73"/>
    <w:rsid w:val="4BABBB07"/>
    <w:rsid w:val="4BC5492E"/>
    <w:rsid w:val="4BD6A256"/>
    <w:rsid w:val="4C10C564"/>
    <w:rsid w:val="4C234E32"/>
    <w:rsid w:val="4C95DA1B"/>
    <w:rsid w:val="4CA4E14D"/>
    <w:rsid w:val="4CAB3A41"/>
    <w:rsid w:val="4CAEB71E"/>
    <w:rsid w:val="4CFFAD15"/>
    <w:rsid w:val="4D1BD265"/>
    <w:rsid w:val="4D3C5A6D"/>
    <w:rsid w:val="4D4446F8"/>
    <w:rsid w:val="4D8BE2B9"/>
    <w:rsid w:val="4D98B970"/>
    <w:rsid w:val="4DA3556D"/>
    <w:rsid w:val="4DF53575"/>
    <w:rsid w:val="4E9890B4"/>
    <w:rsid w:val="4EB654D2"/>
    <w:rsid w:val="4ED12C71"/>
    <w:rsid w:val="4F2FAC47"/>
    <w:rsid w:val="4F624F9A"/>
    <w:rsid w:val="4F989650"/>
    <w:rsid w:val="4FE2E399"/>
    <w:rsid w:val="506C1D59"/>
    <w:rsid w:val="50718C3C"/>
    <w:rsid w:val="5082CB30"/>
    <w:rsid w:val="50994314"/>
    <w:rsid w:val="51207903"/>
    <w:rsid w:val="517CB79F"/>
    <w:rsid w:val="51EBA90F"/>
    <w:rsid w:val="51FA2212"/>
    <w:rsid w:val="5247AAF5"/>
    <w:rsid w:val="5295C7F7"/>
    <w:rsid w:val="52A54C16"/>
    <w:rsid w:val="52CB31EE"/>
    <w:rsid w:val="52D1ABA5"/>
    <w:rsid w:val="53592723"/>
    <w:rsid w:val="53683BEA"/>
    <w:rsid w:val="53BBDD04"/>
    <w:rsid w:val="53DC44EB"/>
    <w:rsid w:val="543666EA"/>
    <w:rsid w:val="54555DB9"/>
    <w:rsid w:val="5509F6CC"/>
    <w:rsid w:val="5511BFDF"/>
    <w:rsid w:val="559CA6B2"/>
    <w:rsid w:val="562E6F6C"/>
    <w:rsid w:val="56604EF1"/>
    <w:rsid w:val="56BAE467"/>
    <w:rsid w:val="56D555CD"/>
    <w:rsid w:val="56EA84D0"/>
    <w:rsid w:val="5729B1AA"/>
    <w:rsid w:val="57900903"/>
    <w:rsid w:val="57C4E1FD"/>
    <w:rsid w:val="58008008"/>
    <w:rsid w:val="580B07DC"/>
    <w:rsid w:val="58139772"/>
    <w:rsid w:val="582AF44F"/>
    <w:rsid w:val="58F475CC"/>
    <w:rsid w:val="5976D2FE"/>
    <w:rsid w:val="597CDAAB"/>
    <w:rsid w:val="5992AF84"/>
    <w:rsid w:val="59941920"/>
    <w:rsid w:val="599C11F1"/>
    <w:rsid w:val="59BD4F26"/>
    <w:rsid w:val="59C5FB62"/>
    <w:rsid w:val="5A041553"/>
    <w:rsid w:val="5A092042"/>
    <w:rsid w:val="5A1357EC"/>
    <w:rsid w:val="5A4B9DBA"/>
    <w:rsid w:val="5A908396"/>
    <w:rsid w:val="5A9436A9"/>
    <w:rsid w:val="5AAA7BBC"/>
    <w:rsid w:val="5AE69B14"/>
    <w:rsid w:val="5B4B6A0A"/>
    <w:rsid w:val="5B6C5E2F"/>
    <w:rsid w:val="5BA36AB5"/>
    <w:rsid w:val="5BA88D37"/>
    <w:rsid w:val="5BBFF5A7"/>
    <w:rsid w:val="5BE563CF"/>
    <w:rsid w:val="5C217214"/>
    <w:rsid w:val="5C223745"/>
    <w:rsid w:val="5C695CAD"/>
    <w:rsid w:val="5C8D7F2E"/>
    <w:rsid w:val="5CA66874"/>
    <w:rsid w:val="5CAE7F53"/>
    <w:rsid w:val="5CC9D991"/>
    <w:rsid w:val="5D80E204"/>
    <w:rsid w:val="5D85E45D"/>
    <w:rsid w:val="5E154799"/>
    <w:rsid w:val="5E271E05"/>
    <w:rsid w:val="5E699A6E"/>
    <w:rsid w:val="5E7F06F0"/>
    <w:rsid w:val="5E8C9CFC"/>
    <w:rsid w:val="5E998D48"/>
    <w:rsid w:val="5EAA46D2"/>
    <w:rsid w:val="5EC87870"/>
    <w:rsid w:val="5FB892E8"/>
    <w:rsid w:val="605BAEA3"/>
    <w:rsid w:val="6063A1A9"/>
    <w:rsid w:val="606411E3"/>
    <w:rsid w:val="6064AD78"/>
    <w:rsid w:val="60A5A388"/>
    <w:rsid w:val="60CEB492"/>
    <w:rsid w:val="610C673E"/>
    <w:rsid w:val="6117E1FC"/>
    <w:rsid w:val="616D23E9"/>
    <w:rsid w:val="617CC2AC"/>
    <w:rsid w:val="61858C95"/>
    <w:rsid w:val="61AAD3DB"/>
    <w:rsid w:val="620019CE"/>
    <w:rsid w:val="620E8E04"/>
    <w:rsid w:val="624B1EF9"/>
    <w:rsid w:val="62C988E4"/>
    <w:rsid w:val="62FCC4CF"/>
    <w:rsid w:val="6388FDCC"/>
    <w:rsid w:val="63A3B978"/>
    <w:rsid w:val="63BFF2D8"/>
    <w:rsid w:val="63FC7BEF"/>
    <w:rsid w:val="64194BCC"/>
    <w:rsid w:val="6462CAAF"/>
    <w:rsid w:val="6468FD60"/>
    <w:rsid w:val="64ED536F"/>
    <w:rsid w:val="6520141B"/>
    <w:rsid w:val="65B20B2A"/>
    <w:rsid w:val="6635AD77"/>
    <w:rsid w:val="664D1DF4"/>
    <w:rsid w:val="6655AD4A"/>
    <w:rsid w:val="667B9118"/>
    <w:rsid w:val="667DA090"/>
    <w:rsid w:val="669C69A6"/>
    <w:rsid w:val="66B8FD15"/>
    <w:rsid w:val="66E4D4C3"/>
    <w:rsid w:val="671E0B1F"/>
    <w:rsid w:val="6736BD7A"/>
    <w:rsid w:val="675686B8"/>
    <w:rsid w:val="675B0792"/>
    <w:rsid w:val="676D4C79"/>
    <w:rsid w:val="677FFC3F"/>
    <w:rsid w:val="67C34F77"/>
    <w:rsid w:val="68126A5A"/>
    <w:rsid w:val="6867EAFC"/>
    <w:rsid w:val="6887CEF5"/>
    <w:rsid w:val="68A8242C"/>
    <w:rsid w:val="68DC2AA3"/>
    <w:rsid w:val="68F914B4"/>
    <w:rsid w:val="69834676"/>
    <w:rsid w:val="69931B1B"/>
    <w:rsid w:val="69F8FEB9"/>
    <w:rsid w:val="6A10D965"/>
    <w:rsid w:val="6A34DE4A"/>
    <w:rsid w:val="6A53CC83"/>
    <w:rsid w:val="6A7BFC2B"/>
    <w:rsid w:val="6ABD4587"/>
    <w:rsid w:val="6B22BE03"/>
    <w:rsid w:val="6B33899B"/>
    <w:rsid w:val="6BC5D343"/>
    <w:rsid w:val="6BD47697"/>
    <w:rsid w:val="6C1C1784"/>
    <w:rsid w:val="6C2760F2"/>
    <w:rsid w:val="6C4A55EB"/>
    <w:rsid w:val="6C60F57D"/>
    <w:rsid w:val="6CC60DAF"/>
    <w:rsid w:val="6D32DA3A"/>
    <w:rsid w:val="6D7875D7"/>
    <w:rsid w:val="6D925683"/>
    <w:rsid w:val="6D9AF5DD"/>
    <w:rsid w:val="6E7261FE"/>
    <w:rsid w:val="6EB5BB8A"/>
    <w:rsid w:val="6ECFECFC"/>
    <w:rsid w:val="6EE8D642"/>
    <w:rsid w:val="6EFBB513"/>
    <w:rsid w:val="6F4CDC9D"/>
    <w:rsid w:val="6F5B5B54"/>
    <w:rsid w:val="6F5DDC55"/>
    <w:rsid w:val="6F8232C7"/>
    <w:rsid w:val="6FAE83A1"/>
    <w:rsid w:val="6FE1AC5E"/>
    <w:rsid w:val="6FF82764"/>
    <w:rsid w:val="701A9574"/>
    <w:rsid w:val="703DC51C"/>
    <w:rsid w:val="70496EED"/>
    <w:rsid w:val="706FC821"/>
    <w:rsid w:val="70A227D3"/>
    <w:rsid w:val="70A6B5FF"/>
    <w:rsid w:val="70B1379B"/>
    <w:rsid w:val="70C01032"/>
    <w:rsid w:val="70C74362"/>
    <w:rsid w:val="70D051E4"/>
    <w:rsid w:val="71305049"/>
    <w:rsid w:val="71636A51"/>
    <w:rsid w:val="718D2E97"/>
    <w:rsid w:val="719805E2"/>
    <w:rsid w:val="719E70E4"/>
    <w:rsid w:val="71AA2032"/>
    <w:rsid w:val="71C0BF54"/>
    <w:rsid w:val="71D0D103"/>
    <w:rsid w:val="71EEFFE7"/>
    <w:rsid w:val="71F40B32"/>
    <w:rsid w:val="7256C7A2"/>
    <w:rsid w:val="73018F01"/>
    <w:rsid w:val="731F1E8F"/>
    <w:rsid w:val="73BC1E7C"/>
    <w:rsid w:val="73C47D9F"/>
    <w:rsid w:val="74977F3E"/>
    <w:rsid w:val="74C94CA1"/>
    <w:rsid w:val="74C999CE"/>
    <w:rsid w:val="74D090B5"/>
    <w:rsid w:val="750844BF"/>
    <w:rsid w:val="75A4C7BF"/>
    <w:rsid w:val="762A63DF"/>
    <w:rsid w:val="763FB03D"/>
    <w:rsid w:val="7648E303"/>
    <w:rsid w:val="7664DE8D"/>
    <w:rsid w:val="76945557"/>
    <w:rsid w:val="76A2C0F4"/>
    <w:rsid w:val="77BC3F84"/>
    <w:rsid w:val="788A2737"/>
    <w:rsid w:val="78BF4FA8"/>
    <w:rsid w:val="78C30681"/>
    <w:rsid w:val="78EE94DF"/>
    <w:rsid w:val="7928F867"/>
    <w:rsid w:val="794C64B4"/>
    <w:rsid w:val="797570BF"/>
    <w:rsid w:val="79777B0B"/>
    <w:rsid w:val="7998CD5C"/>
    <w:rsid w:val="79D3C38C"/>
    <w:rsid w:val="79DC3B4C"/>
    <w:rsid w:val="7A50F8BF"/>
    <w:rsid w:val="7BB7A5C7"/>
    <w:rsid w:val="7C02D4E7"/>
    <w:rsid w:val="7C096727"/>
    <w:rsid w:val="7C48EBB2"/>
    <w:rsid w:val="7CB0C9EF"/>
    <w:rsid w:val="7D68597A"/>
    <w:rsid w:val="7D82B4E4"/>
    <w:rsid w:val="7DA455B1"/>
    <w:rsid w:val="7DB033B3"/>
    <w:rsid w:val="7E1BA1CB"/>
    <w:rsid w:val="7E48FBBA"/>
    <w:rsid w:val="7E714D88"/>
    <w:rsid w:val="7E90AC6B"/>
    <w:rsid w:val="7EAFC4F8"/>
    <w:rsid w:val="7EB92D8C"/>
    <w:rsid w:val="7EF1357E"/>
    <w:rsid w:val="7F140A67"/>
    <w:rsid w:val="7F27490F"/>
    <w:rsid w:val="7F5D3C1D"/>
    <w:rsid w:val="7F760B1E"/>
    <w:rsid w:val="7F9AF855"/>
    <w:rsid w:val="7FC928E4"/>
    <w:rsid w:val="7FD045A6"/>
    <w:rsid w:val="7FD200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4D4C3"/>
  <w15:chartTrackingRefBased/>
  <w15:docId w15:val="{E25320B9-C824-41D6-99A4-18511025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39A4"/>
    <w:pPr>
      <w:spacing w:after="0" w:line="240" w:lineRule="auto"/>
    </w:pPr>
  </w:style>
  <w:style w:type="paragraph" w:styleId="Voetnoottekst">
    <w:name w:val="footnote text"/>
    <w:basedOn w:val="Standaard"/>
    <w:link w:val="VoetnoottekstChar"/>
    <w:uiPriority w:val="99"/>
    <w:semiHidden/>
    <w:unhideWhenUsed/>
    <w:rsid w:val="00B16D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6DEF"/>
    <w:rPr>
      <w:sz w:val="20"/>
      <w:szCs w:val="20"/>
    </w:rPr>
  </w:style>
  <w:style w:type="character" w:styleId="Voetnootmarkering">
    <w:name w:val="footnote reference"/>
    <w:basedOn w:val="Standaardalinea-lettertype"/>
    <w:uiPriority w:val="99"/>
    <w:semiHidden/>
    <w:unhideWhenUsed/>
    <w:rsid w:val="00B16DEF"/>
    <w:rPr>
      <w:vertAlign w:val="superscript"/>
    </w:rPr>
  </w:style>
  <w:style w:type="character" w:styleId="Hyperlink">
    <w:name w:val="Hyperlink"/>
    <w:basedOn w:val="Standaardalinea-lettertype"/>
    <w:uiPriority w:val="99"/>
    <w:unhideWhenUsed/>
    <w:rsid w:val="00C476AF"/>
    <w:rPr>
      <w:color w:val="0563C1" w:themeColor="hyperlink"/>
      <w:u w:val="single"/>
    </w:rPr>
  </w:style>
  <w:style w:type="character" w:styleId="Onopgelostemelding">
    <w:name w:val="Unresolved Mention"/>
    <w:basedOn w:val="Standaardalinea-lettertype"/>
    <w:uiPriority w:val="99"/>
    <w:semiHidden/>
    <w:unhideWhenUsed/>
    <w:rsid w:val="00C476AF"/>
    <w:rPr>
      <w:color w:val="605E5C"/>
      <w:shd w:val="clear" w:color="auto" w:fill="E1DFDD"/>
    </w:rPr>
  </w:style>
  <w:style w:type="paragraph" w:styleId="Lijstalinea">
    <w:name w:val="List Paragraph"/>
    <w:basedOn w:val="Standaard"/>
    <w:uiPriority w:val="34"/>
    <w:qFormat/>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7338B"/>
    <w:rPr>
      <w:b/>
      <w:bCs/>
    </w:rPr>
  </w:style>
  <w:style w:type="character" w:customStyle="1" w:styleId="OnderwerpvanopmerkingChar">
    <w:name w:val="Onderwerp van opmerking Char"/>
    <w:basedOn w:val="TekstopmerkingChar"/>
    <w:link w:val="Onderwerpvanopmerking"/>
    <w:uiPriority w:val="99"/>
    <w:semiHidden/>
    <w:rsid w:val="00D7338B"/>
    <w:rPr>
      <w:b/>
      <w:bCs/>
      <w:sz w:val="20"/>
      <w:szCs w:val="20"/>
    </w:rPr>
  </w:style>
  <w:style w:type="paragraph" w:styleId="Normaalweb">
    <w:name w:val="Normal (Web)"/>
    <w:basedOn w:val="Standaard"/>
    <w:uiPriority w:val="99"/>
    <w:semiHidden/>
    <w:unhideWhenUsed/>
    <w:rsid w:val="007E02AF"/>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styleId="Revisie">
    <w:name w:val="Revision"/>
    <w:hidden/>
    <w:uiPriority w:val="99"/>
    <w:semiHidden/>
    <w:rsid w:val="00577B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2813">
      <w:bodyDiv w:val="1"/>
      <w:marLeft w:val="0"/>
      <w:marRight w:val="0"/>
      <w:marTop w:val="0"/>
      <w:marBottom w:val="0"/>
      <w:divBdr>
        <w:top w:val="none" w:sz="0" w:space="0" w:color="auto"/>
        <w:left w:val="none" w:sz="0" w:space="0" w:color="auto"/>
        <w:bottom w:val="none" w:sz="0" w:space="0" w:color="auto"/>
        <w:right w:val="none" w:sz="0" w:space="0" w:color="auto"/>
      </w:divBdr>
    </w:div>
    <w:div w:id="598488626">
      <w:bodyDiv w:val="1"/>
      <w:marLeft w:val="0"/>
      <w:marRight w:val="0"/>
      <w:marTop w:val="0"/>
      <w:marBottom w:val="0"/>
      <w:divBdr>
        <w:top w:val="none" w:sz="0" w:space="0" w:color="auto"/>
        <w:left w:val="none" w:sz="0" w:space="0" w:color="auto"/>
        <w:bottom w:val="none" w:sz="0" w:space="0" w:color="auto"/>
        <w:right w:val="none" w:sz="0" w:space="0" w:color="auto"/>
      </w:divBdr>
    </w:div>
    <w:div w:id="740908755">
      <w:bodyDiv w:val="1"/>
      <w:marLeft w:val="0"/>
      <w:marRight w:val="0"/>
      <w:marTop w:val="0"/>
      <w:marBottom w:val="0"/>
      <w:divBdr>
        <w:top w:val="none" w:sz="0" w:space="0" w:color="auto"/>
        <w:left w:val="none" w:sz="0" w:space="0" w:color="auto"/>
        <w:bottom w:val="none" w:sz="0" w:space="0" w:color="auto"/>
        <w:right w:val="none" w:sz="0" w:space="0" w:color="auto"/>
      </w:divBdr>
    </w:div>
    <w:div w:id="970407711">
      <w:bodyDiv w:val="1"/>
      <w:marLeft w:val="0"/>
      <w:marRight w:val="0"/>
      <w:marTop w:val="0"/>
      <w:marBottom w:val="0"/>
      <w:divBdr>
        <w:top w:val="none" w:sz="0" w:space="0" w:color="auto"/>
        <w:left w:val="none" w:sz="0" w:space="0" w:color="auto"/>
        <w:bottom w:val="none" w:sz="0" w:space="0" w:color="auto"/>
        <w:right w:val="none" w:sz="0" w:space="0" w:color="auto"/>
      </w:divBdr>
    </w:div>
    <w:div w:id="1137576275">
      <w:bodyDiv w:val="1"/>
      <w:marLeft w:val="0"/>
      <w:marRight w:val="0"/>
      <w:marTop w:val="0"/>
      <w:marBottom w:val="0"/>
      <w:divBdr>
        <w:top w:val="none" w:sz="0" w:space="0" w:color="auto"/>
        <w:left w:val="none" w:sz="0" w:space="0" w:color="auto"/>
        <w:bottom w:val="none" w:sz="0" w:space="0" w:color="auto"/>
        <w:right w:val="none" w:sz="0" w:space="0" w:color="auto"/>
      </w:divBdr>
    </w:div>
    <w:div w:id="1157451882">
      <w:bodyDiv w:val="1"/>
      <w:marLeft w:val="0"/>
      <w:marRight w:val="0"/>
      <w:marTop w:val="0"/>
      <w:marBottom w:val="0"/>
      <w:divBdr>
        <w:top w:val="none" w:sz="0" w:space="0" w:color="auto"/>
        <w:left w:val="none" w:sz="0" w:space="0" w:color="auto"/>
        <w:bottom w:val="none" w:sz="0" w:space="0" w:color="auto"/>
        <w:right w:val="none" w:sz="0" w:space="0" w:color="auto"/>
      </w:divBdr>
    </w:div>
    <w:div w:id="1523932988">
      <w:bodyDiv w:val="1"/>
      <w:marLeft w:val="0"/>
      <w:marRight w:val="0"/>
      <w:marTop w:val="0"/>
      <w:marBottom w:val="0"/>
      <w:divBdr>
        <w:top w:val="none" w:sz="0" w:space="0" w:color="auto"/>
        <w:left w:val="none" w:sz="0" w:space="0" w:color="auto"/>
        <w:bottom w:val="none" w:sz="0" w:space="0" w:color="auto"/>
        <w:right w:val="none" w:sz="0" w:space="0" w:color="auto"/>
      </w:divBdr>
    </w:div>
    <w:div w:id="1570723637">
      <w:bodyDiv w:val="1"/>
      <w:marLeft w:val="0"/>
      <w:marRight w:val="0"/>
      <w:marTop w:val="0"/>
      <w:marBottom w:val="0"/>
      <w:divBdr>
        <w:top w:val="none" w:sz="0" w:space="0" w:color="auto"/>
        <w:left w:val="none" w:sz="0" w:space="0" w:color="auto"/>
        <w:bottom w:val="none" w:sz="0" w:space="0" w:color="auto"/>
        <w:right w:val="none" w:sz="0" w:space="0" w:color="auto"/>
      </w:divBdr>
    </w:div>
    <w:div w:id="1573931744">
      <w:bodyDiv w:val="1"/>
      <w:marLeft w:val="0"/>
      <w:marRight w:val="0"/>
      <w:marTop w:val="0"/>
      <w:marBottom w:val="0"/>
      <w:divBdr>
        <w:top w:val="none" w:sz="0" w:space="0" w:color="auto"/>
        <w:left w:val="none" w:sz="0" w:space="0" w:color="auto"/>
        <w:bottom w:val="none" w:sz="0" w:space="0" w:color="auto"/>
        <w:right w:val="none" w:sz="0" w:space="0" w:color="auto"/>
      </w:divBdr>
    </w:div>
    <w:div w:id="1607345032">
      <w:bodyDiv w:val="1"/>
      <w:marLeft w:val="0"/>
      <w:marRight w:val="0"/>
      <w:marTop w:val="0"/>
      <w:marBottom w:val="0"/>
      <w:divBdr>
        <w:top w:val="none" w:sz="0" w:space="0" w:color="auto"/>
        <w:left w:val="none" w:sz="0" w:space="0" w:color="auto"/>
        <w:bottom w:val="none" w:sz="0" w:space="0" w:color="auto"/>
        <w:right w:val="none" w:sz="0" w:space="0" w:color="auto"/>
      </w:divBdr>
    </w:div>
    <w:div w:id="20275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64772613F614A887EB6527DAC6C39" ma:contentTypeVersion="2" ma:contentTypeDescription="Een nieuw document maken." ma:contentTypeScope="" ma:versionID="707d4da779fda70b51f99de5f44a0a9a">
  <xsd:schema xmlns:xsd="http://www.w3.org/2001/XMLSchema" xmlns:xs="http://www.w3.org/2001/XMLSchema" xmlns:p="http://schemas.microsoft.com/office/2006/metadata/properties" xmlns:ns2="13a1b4a0-4c00-4cc5-8722-6a1c755e783c" targetNamespace="http://schemas.microsoft.com/office/2006/metadata/properties" ma:root="true" ma:fieldsID="15f4ff965b93490d740368a9deea769d" ns2:_="">
    <xsd:import namespace="13a1b4a0-4c00-4cc5-8722-6a1c755e783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1b4a0-4c00-4cc5-8722-6a1c755e783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A14E5-F62A-47E1-848A-48CE2060E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1b4a0-4c00-4cc5-8722-6a1c755e7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830D7-0D9C-42E5-9C70-BE49F0947DAE}">
  <ds:schemaRefs>
    <ds:schemaRef ds:uri="http://purl.org/dc/terms/"/>
    <ds:schemaRef ds:uri="http://schemas.microsoft.com/office/2006/documentManagement/types"/>
    <ds:schemaRef ds:uri="13a1b4a0-4c00-4cc5-8722-6a1c755e783c"/>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CD3D4E8-96DF-4DF4-BD4E-A96FDC08C22C}">
  <ds:schemaRefs>
    <ds:schemaRef ds:uri="http://schemas.microsoft.com/sharepoint/v3/contenttype/forms"/>
  </ds:schemaRefs>
</ds:datastoreItem>
</file>

<file path=customXml/itemProps4.xml><?xml version="1.0" encoding="utf-8"?>
<ds:datastoreItem xmlns:ds="http://schemas.openxmlformats.org/officeDocument/2006/customXml" ds:itemID="{E2023051-2E24-4C2A-A319-3572FDF8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1469</Words>
  <Characters>8081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 R.E.J. (Ronne) de (Rijksmedewerker)</dc:creator>
  <cp:keywords/>
  <dc:description/>
  <cp:lastModifiedBy>Derks, Loes</cp:lastModifiedBy>
  <cp:revision>11</cp:revision>
  <dcterms:created xsi:type="dcterms:W3CDTF">2025-05-13T08:19:00Z</dcterms:created>
  <dcterms:modified xsi:type="dcterms:W3CDTF">2025-05-26T06:52:00Z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0x0101000CE64772613F614A887EB6527DAC6C39</vt:lpwstr>
  </property>
</Properties>
</file>