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48B1" w14:textId="7F72AD7F" w:rsidR="00D028EB" w:rsidRPr="00960277" w:rsidRDefault="00D520FC" w:rsidP="00960277">
      <w:pPr>
        <w:pStyle w:val="Kop1"/>
      </w:pPr>
      <w:r w:rsidRPr="00995C8F">
        <w:t>&lt;</w:t>
      </w:r>
      <w:r w:rsidR="007814CA">
        <w:t>p</w:t>
      </w:r>
      <w:r w:rsidRPr="00995C8F">
        <w:t>agina&gt;</w:t>
      </w:r>
      <w:r w:rsidR="00D028EB" w:rsidRPr="00995C8F">
        <w:t xml:space="preserve">Stappenplan </w:t>
      </w:r>
      <w:r w:rsidR="00716502" w:rsidRPr="0017656A">
        <w:t>DUTO</w:t>
      </w:r>
      <w:r w:rsidR="00C634F9">
        <w:t>-</w:t>
      </w:r>
      <w:r w:rsidR="00D028EB" w:rsidRPr="00995C8F">
        <w:t>risicobeoordeling</w:t>
      </w:r>
    </w:p>
    <w:p w14:paraId="4AF57706" w14:textId="583FC90F" w:rsidR="00264F87" w:rsidRDefault="00264F87" w:rsidP="00716502">
      <w:pPr>
        <w:pStyle w:val="Tekstzonderopmaak"/>
      </w:pPr>
    </w:p>
    <w:p w14:paraId="2A469887" w14:textId="14F63938" w:rsidR="00347C8A" w:rsidRDefault="00195EAC" w:rsidP="00347C8A">
      <w:r>
        <w:t xml:space="preserve">Voor </w:t>
      </w:r>
      <w:r w:rsidR="00347C8A">
        <w:t>overheidsorganisaties is het belangrijk om regelmatig in kaart te brengen welke risico</w:t>
      </w:r>
      <w:r>
        <w:t>’</w:t>
      </w:r>
      <w:r w:rsidR="00347C8A">
        <w:t xml:space="preserve">s </w:t>
      </w:r>
      <w:r>
        <w:t xml:space="preserve">er bestaan </w:t>
      </w:r>
      <w:r w:rsidR="00347C8A">
        <w:t>op het gebied van informatiebeheer</w:t>
      </w:r>
      <w:r>
        <w:t>. E</w:t>
      </w:r>
      <w:r w:rsidR="00347C8A">
        <w:t>n hoe ernstig deze risico’s zijn. Met een DUTO-</w:t>
      </w:r>
      <w:r w:rsidR="00347C8A" w:rsidRPr="00035998">
        <w:t xml:space="preserve">risicobeoordeling </w:t>
      </w:r>
      <w:r w:rsidR="00A62F4A">
        <w:t>breng</w:t>
      </w:r>
      <w:r>
        <w:t>en</w:t>
      </w:r>
      <w:r w:rsidR="00A62F4A">
        <w:t xml:space="preserve"> </w:t>
      </w:r>
      <w:r w:rsidR="00347C8A">
        <w:t>organisatie</w:t>
      </w:r>
      <w:r>
        <w:t>s</w:t>
      </w:r>
      <w:r w:rsidR="00347C8A" w:rsidRPr="00035998">
        <w:t xml:space="preserve"> in kaart welke risico’s bestaan als de</w:t>
      </w:r>
      <w:r w:rsidR="00B10213">
        <w:t xml:space="preserve"> </w:t>
      </w:r>
      <w:r w:rsidR="003807EA">
        <w:t>overheids</w:t>
      </w:r>
      <w:r w:rsidR="00347C8A" w:rsidRPr="00035998">
        <w:t xml:space="preserve">informatie waar </w:t>
      </w:r>
      <w:r w:rsidR="00A62F4A">
        <w:t>je mee werkt</w:t>
      </w:r>
      <w:r w:rsidR="00347C8A" w:rsidRPr="00035998">
        <w:t xml:space="preserve"> niet duurzaam toegankelijk is.</w:t>
      </w:r>
      <w:r w:rsidR="00347C8A">
        <w:t xml:space="preserve"> Alleen zo </w:t>
      </w:r>
      <w:r w:rsidR="00A62F4A">
        <w:t>kun</w:t>
      </w:r>
      <w:r>
        <w:t xml:space="preserve">nen ze </w:t>
      </w:r>
      <w:r w:rsidR="00347C8A">
        <w:t xml:space="preserve">goed prioriteren en efficiënte plannen maken op het gebied van informatiebeheer. </w:t>
      </w:r>
      <w:r w:rsidR="00A62F4A">
        <w:t>DUTO-risicobeoordeling</w:t>
      </w:r>
      <w:r w:rsidR="00347C8A" w:rsidRPr="000839B7">
        <w:t xml:space="preserve"> maakt voor management en andere stakeholders </w:t>
      </w:r>
      <w:r w:rsidR="001B6936" w:rsidRPr="000839B7">
        <w:t xml:space="preserve">inzichtelijk </w:t>
      </w:r>
      <w:r w:rsidR="00347C8A" w:rsidRPr="000839B7">
        <w:t>hoe informatiebeheer hun werk</w:t>
      </w:r>
      <w:r w:rsidR="003807EA">
        <w:t xml:space="preserve"> en belanghebbenden</w:t>
      </w:r>
      <w:r w:rsidR="00347C8A" w:rsidRPr="000839B7">
        <w:t xml:space="preserve"> beïnvloedt en helpt </w:t>
      </w:r>
      <w:r w:rsidR="003807EA">
        <w:t xml:space="preserve">hen </w:t>
      </w:r>
      <w:r w:rsidR="00347C8A" w:rsidRPr="000839B7">
        <w:t xml:space="preserve">om keuzes te maken en prioriteiten te stellen. </w:t>
      </w:r>
    </w:p>
    <w:p w14:paraId="172C47A3" w14:textId="77777777" w:rsidR="00347C8A" w:rsidRDefault="00347C8A" w:rsidP="00347C8A"/>
    <w:p w14:paraId="58C3123E" w14:textId="629C05DC" w:rsidR="00347C8A" w:rsidRDefault="00347C8A" w:rsidP="00347C8A">
      <w:pPr>
        <w:pStyle w:val="Kop2"/>
      </w:pPr>
      <w:r>
        <w:t>&lt;kop&gt;Stappenplan</w:t>
      </w:r>
    </w:p>
    <w:p w14:paraId="40A1C8A6" w14:textId="6367AD56" w:rsidR="00B51275" w:rsidRDefault="00A62F4A" w:rsidP="00B51275">
      <w:r>
        <w:t xml:space="preserve">Dit </w:t>
      </w:r>
      <w:r w:rsidR="00347C8A">
        <w:t>s</w:t>
      </w:r>
      <w:r>
        <w:t>tappenplan geeft</w:t>
      </w:r>
      <w:r w:rsidR="00347C8A">
        <w:t xml:space="preserve"> praktische handvatten bij het plannen en uitvoeren van een DUTO-risicobeoord</w:t>
      </w:r>
      <w:r>
        <w:t>elin</w:t>
      </w:r>
      <w:r w:rsidR="00347C8A">
        <w:t xml:space="preserve">g. </w:t>
      </w:r>
      <w:r w:rsidR="00B51275">
        <w:t>Het is bedoeld voor informatieprofessionals en andere tactische adviseurs.</w:t>
      </w:r>
    </w:p>
    <w:p w14:paraId="0BD555FC" w14:textId="199B7195" w:rsidR="00347C8A" w:rsidRDefault="00347C8A" w:rsidP="00347C8A"/>
    <w:p w14:paraId="0A0DED50" w14:textId="2AF8AF09" w:rsidR="00A62F4A" w:rsidRDefault="00A62F4A" w:rsidP="00A62F4A">
      <w:r>
        <w:t>Het stappenplan</w:t>
      </w:r>
      <w:r w:rsidR="00B51275">
        <w:t xml:space="preserve"> helpt je bij:</w:t>
      </w:r>
    </w:p>
    <w:p w14:paraId="5355CA70" w14:textId="77777777" w:rsidR="00A62F4A" w:rsidRDefault="00A62F4A" w:rsidP="00A62F4A"/>
    <w:p w14:paraId="74F16A45" w14:textId="04E487D9" w:rsidR="00B51275" w:rsidRDefault="00DC3365" w:rsidP="00A62F4A">
      <w:pPr>
        <w:pStyle w:val="Lijstalinea"/>
        <w:numPr>
          <w:ilvl w:val="0"/>
          <w:numId w:val="11"/>
        </w:numPr>
      </w:pPr>
      <w:r>
        <w:t>E</w:t>
      </w:r>
      <w:r w:rsidR="00B51275">
        <w:t xml:space="preserve">en </w:t>
      </w:r>
      <w:r w:rsidR="00A62F4A">
        <w:t xml:space="preserve">vooronderzoek </w:t>
      </w:r>
      <w:r w:rsidR="00B51275">
        <w:t xml:space="preserve">uitvoeren </w:t>
      </w:r>
      <w:r w:rsidR="00A62F4A">
        <w:t>en de scope</w:t>
      </w:r>
      <w:r w:rsidR="00B51275">
        <w:t xml:space="preserve"> bepalen. Met als resultaat een </w:t>
      </w:r>
      <w:r w:rsidR="00A62F4A" w:rsidRPr="00347C8A">
        <w:rPr>
          <w:b/>
          <w:bCs/>
        </w:rPr>
        <w:t>plan van aanpak</w:t>
      </w:r>
      <w:r w:rsidR="00A62F4A">
        <w:t xml:space="preserve">. </w:t>
      </w:r>
    </w:p>
    <w:p w14:paraId="27B0A8B8" w14:textId="21A5560A" w:rsidR="00383666" w:rsidRDefault="00DC3365" w:rsidP="00B51275">
      <w:pPr>
        <w:pStyle w:val="Lijstalinea"/>
        <w:numPr>
          <w:ilvl w:val="0"/>
          <w:numId w:val="11"/>
        </w:numPr>
      </w:pPr>
      <w:r>
        <w:t>E</w:t>
      </w:r>
      <w:r w:rsidR="00B51275">
        <w:t xml:space="preserve">en </w:t>
      </w:r>
      <w:r w:rsidR="00A62F4A">
        <w:t>DUTO-risicobeoordeling</w:t>
      </w:r>
      <w:r w:rsidR="00B51275">
        <w:t xml:space="preserve"> uitvoeren</w:t>
      </w:r>
      <w:r w:rsidR="00383666">
        <w:t>. M</w:t>
      </w:r>
      <w:r w:rsidR="00A62F4A">
        <w:t xml:space="preserve">et als resultaat een </w:t>
      </w:r>
      <w:r w:rsidR="00A62F4A" w:rsidRPr="00B51275">
        <w:rPr>
          <w:b/>
          <w:bCs/>
        </w:rPr>
        <w:t>risicorapportage</w:t>
      </w:r>
      <w:r w:rsidR="00B51275">
        <w:rPr>
          <w:b/>
          <w:bCs/>
        </w:rPr>
        <w:t xml:space="preserve">. </w:t>
      </w:r>
      <w:r w:rsidR="00A62F4A">
        <w:t xml:space="preserve"> </w:t>
      </w:r>
    </w:p>
    <w:p w14:paraId="221342F0" w14:textId="77777777" w:rsidR="00383666" w:rsidRDefault="00383666" w:rsidP="00335B93">
      <w:pPr>
        <w:ind w:left="360"/>
      </w:pPr>
    </w:p>
    <w:p w14:paraId="724EE931" w14:textId="4DD95D94" w:rsidR="00383666" w:rsidRDefault="00B51275" w:rsidP="002F62EF">
      <w:r>
        <w:t>B</w:t>
      </w:r>
      <w:r w:rsidR="00A62F4A">
        <w:t xml:space="preserve">eslissers en managers </w:t>
      </w:r>
      <w:r>
        <w:t>kunnen</w:t>
      </w:r>
      <w:r w:rsidR="00383666">
        <w:t xml:space="preserve"> een risicorapportage </w:t>
      </w:r>
      <w:r>
        <w:t xml:space="preserve">gebruiken </w:t>
      </w:r>
      <w:r w:rsidR="00A62F4A">
        <w:t xml:space="preserve">om te prioriteren en plannen te maken op het gebied van informatiebeheer. </w:t>
      </w:r>
      <w:r w:rsidR="00195EAC">
        <w:t>De m</w:t>
      </w:r>
      <w:r w:rsidR="00383666">
        <w:t xml:space="preserve">odule &lt;link&gt; </w:t>
      </w:r>
      <w:r w:rsidR="00DC3365">
        <w:t>DUTO-r</w:t>
      </w:r>
      <w:r w:rsidR="00383666">
        <w:t>isicobeoordeling en risicomanagement geeft aandachtspunten voor beslissers en managers als ze op basis van een risicorapportage tot actie overgaan.</w:t>
      </w:r>
    </w:p>
    <w:p w14:paraId="5C7FB88D" w14:textId="77777777" w:rsidR="00A62F4A" w:rsidRDefault="00A62F4A" w:rsidP="00347C8A"/>
    <w:p w14:paraId="2E8330C6" w14:textId="72566813" w:rsidR="00B3773F" w:rsidRDefault="008276B6" w:rsidP="00347C8A">
      <w:r>
        <w:t>O</w:t>
      </w:r>
      <w:r w:rsidR="00B3773F">
        <w:t xml:space="preserve">nderstaande tabel </w:t>
      </w:r>
      <w:r>
        <w:t>geeft</w:t>
      </w:r>
      <w:r w:rsidR="00B3773F">
        <w:t xml:space="preserve"> een samenvatting van het stappenplan:</w:t>
      </w:r>
    </w:p>
    <w:p w14:paraId="5D53CB4D" w14:textId="77777777" w:rsidR="00347C8A" w:rsidRDefault="00347C8A" w:rsidP="00347C8A"/>
    <w:tbl>
      <w:tblPr>
        <w:tblStyle w:val="Tabelraster"/>
        <w:tblW w:w="9067" w:type="dxa"/>
        <w:tblLook w:val="04A0" w:firstRow="1" w:lastRow="0" w:firstColumn="1" w:lastColumn="0" w:noHBand="0" w:noVBand="1"/>
      </w:tblPr>
      <w:tblGrid>
        <w:gridCol w:w="2206"/>
        <w:gridCol w:w="6861"/>
      </w:tblGrid>
      <w:tr w:rsidR="00347C8A" w:rsidRPr="00995C8F" w14:paraId="4F54B2B2" w14:textId="77777777" w:rsidTr="0006411E">
        <w:tc>
          <w:tcPr>
            <w:tcW w:w="1980" w:type="dxa"/>
          </w:tcPr>
          <w:p w14:paraId="07D17E35" w14:textId="77777777" w:rsidR="00347C8A" w:rsidRPr="00995C8F" w:rsidRDefault="00347C8A" w:rsidP="0006411E">
            <w:pPr>
              <w:pStyle w:val="Kop2"/>
            </w:pPr>
            <w:r>
              <w:t>Stap</w:t>
            </w:r>
          </w:p>
        </w:tc>
        <w:tc>
          <w:tcPr>
            <w:tcW w:w="7087" w:type="dxa"/>
          </w:tcPr>
          <w:p w14:paraId="0AE35C32" w14:textId="77777777" w:rsidR="00347C8A" w:rsidRPr="00995C8F" w:rsidRDefault="00347C8A" w:rsidP="0006411E">
            <w:pPr>
              <w:pStyle w:val="Kop2"/>
            </w:pPr>
            <w:r>
              <w:t>Toelichting</w:t>
            </w:r>
          </w:p>
        </w:tc>
      </w:tr>
      <w:tr w:rsidR="00347C8A" w:rsidRPr="000839B7" w14:paraId="3AEC78EE" w14:textId="77777777" w:rsidTr="0006411E">
        <w:tc>
          <w:tcPr>
            <w:tcW w:w="1980" w:type="dxa"/>
          </w:tcPr>
          <w:p w14:paraId="7F5829E8" w14:textId="0AB0D9C2" w:rsidR="00347C8A" w:rsidRPr="000839B7" w:rsidRDefault="00347C8A" w:rsidP="00A03003">
            <w:pPr>
              <w:pStyle w:val="Lijstalinea"/>
              <w:numPr>
                <w:ilvl w:val="0"/>
                <w:numId w:val="20"/>
              </w:numPr>
            </w:pPr>
            <w:r w:rsidRPr="000839B7">
              <w:t>Onderzoek de context</w:t>
            </w:r>
          </w:p>
        </w:tc>
        <w:tc>
          <w:tcPr>
            <w:tcW w:w="7087" w:type="dxa"/>
          </w:tcPr>
          <w:p w14:paraId="744CA1EA" w14:textId="77777777" w:rsidR="00347C8A" w:rsidRPr="000839B7" w:rsidRDefault="00347C8A" w:rsidP="00A03003">
            <w:r w:rsidRPr="000839B7">
              <w:t xml:space="preserve">Ga na wat er binnen je organisatie al geregeld is op het gebied van risicomanagement en sluit daarbij in het uitvoeren van de risicobeoordeling zoveel mogelijk op aan. </w:t>
            </w:r>
          </w:p>
        </w:tc>
      </w:tr>
      <w:tr w:rsidR="00347C8A" w:rsidRPr="000839B7" w14:paraId="5005A2F6" w14:textId="77777777" w:rsidTr="0006411E">
        <w:tc>
          <w:tcPr>
            <w:tcW w:w="1980" w:type="dxa"/>
          </w:tcPr>
          <w:p w14:paraId="1CE82418" w14:textId="3F284F7F" w:rsidR="00347C8A" w:rsidRPr="000839B7" w:rsidRDefault="00347C8A" w:rsidP="00A03003">
            <w:pPr>
              <w:pStyle w:val="Lijstalinea"/>
              <w:numPr>
                <w:ilvl w:val="0"/>
                <w:numId w:val="20"/>
              </w:numPr>
            </w:pPr>
            <w:r w:rsidRPr="000839B7">
              <w:t xml:space="preserve">Bepaal de </w:t>
            </w:r>
            <w:r w:rsidR="00495BB8">
              <w:t>scope</w:t>
            </w:r>
          </w:p>
        </w:tc>
        <w:tc>
          <w:tcPr>
            <w:tcW w:w="7087" w:type="dxa"/>
          </w:tcPr>
          <w:p w14:paraId="10BD7A33" w14:textId="50F3D4EA" w:rsidR="00347C8A" w:rsidRPr="00035998" w:rsidRDefault="00347C8A" w:rsidP="00A03003">
            <w:r w:rsidRPr="00035998">
              <w:t>Bepaal de processen en applicaties die je meeneemt in de DUTO-risicobeoordeling</w:t>
            </w:r>
            <w:r>
              <w:t>. E</w:t>
            </w:r>
            <w:r w:rsidRPr="00035998">
              <w:t>n op welk detailniveau je de risicobeoordeling uit gaat voeren.</w:t>
            </w:r>
          </w:p>
        </w:tc>
      </w:tr>
      <w:tr w:rsidR="00347C8A" w:rsidRPr="000839B7" w14:paraId="47E7E290" w14:textId="77777777" w:rsidTr="0006411E">
        <w:tc>
          <w:tcPr>
            <w:tcW w:w="1980" w:type="dxa"/>
          </w:tcPr>
          <w:p w14:paraId="03498632" w14:textId="77777777" w:rsidR="00347C8A" w:rsidRPr="000839B7" w:rsidRDefault="00347C8A" w:rsidP="00A03003">
            <w:pPr>
              <w:pStyle w:val="Lijstalinea"/>
              <w:numPr>
                <w:ilvl w:val="0"/>
                <w:numId w:val="20"/>
              </w:numPr>
            </w:pPr>
            <w:r w:rsidRPr="000839B7">
              <w:t>Maak een plan van aanpak</w:t>
            </w:r>
          </w:p>
        </w:tc>
        <w:tc>
          <w:tcPr>
            <w:tcW w:w="7087" w:type="dxa"/>
          </w:tcPr>
          <w:p w14:paraId="36ADE2F0" w14:textId="3ADDA1C0" w:rsidR="00347C8A" w:rsidRPr="000839B7" w:rsidRDefault="00C5399F" w:rsidP="00A03003">
            <w:r>
              <w:t>L</w:t>
            </w:r>
            <w:r w:rsidR="00347C8A">
              <w:t>eg</w:t>
            </w:r>
            <w:r>
              <w:t xml:space="preserve"> </w:t>
            </w:r>
            <w:r w:rsidR="00347C8A">
              <w:t xml:space="preserve">concreet vast hoe je de </w:t>
            </w:r>
            <w:r w:rsidR="00050214">
              <w:t xml:space="preserve">DUTO- </w:t>
            </w:r>
            <w:r w:rsidR="00347C8A">
              <w:t>risicobeoordeling uit gaat voeren</w:t>
            </w:r>
            <w:r>
              <w:t xml:space="preserve"> in het </w:t>
            </w:r>
            <w:r w:rsidRPr="00495BB8">
              <w:rPr>
                <w:b/>
                <w:bCs/>
              </w:rPr>
              <w:t>plan van aanpak</w:t>
            </w:r>
            <w:r>
              <w:rPr>
                <w:b/>
                <w:bCs/>
              </w:rPr>
              <w:t>.</w:t>
            </w:r>
            <w:r>
              <w:t xml:space="preserve">  </w:t>
            </w:r>
          </w:p>
        </w:tc>
      </w:tr>
      <w:tr w:rsidR="00347C8A" w:rsidRPr="000839B7" w14:paraId="41D8E042" w14:textId="77777777" w:rsidTr="0006411E">
        <w:tc>
          <w:tcPr>
            <w:tcW w:w="1980" w:type="dxa"/>
          </w:tcPr>
          <w:p w14:paraId="25EB82D5" w14:textId="362BA8E4" w:rsidR="00347C8A" w:rsidRPr="000839B7" w:rsidRDefault="00347C8A" w:rsidP="00A03003">
            <w:pPr>
              <w:pStyle w:val="Lijstalinea"/>
              <w:numPr>
                <w:ilvl w:val="0"/>
                <w:numId w:val="20"/>
              </w:numPr>
            </w:pPr>
            <w:r w:rsidRPr="000839B7">
              <w:t>Inventar</w:t>
            </w:r>
            <w:r w:rsidR="00495BB8">
              <w:t>iseer de risico’s</w:t>
            </w:r>
          </w:p>
        </w:tc>
        <w:tc>
          <w:tcPr>
            <w:tcW w:w="7087" w:type="dxa"/>
          </w:tcPr>
          <w:p w14:paraId="5706FB05" w14:textId="5A6DCA7A" w:rsidR="00347C8A" w:rsidRPr="000839B7" w:rsidRDefault="00C5399F" w:rsidP="00A03003">
            <w:r>
              <w:t>I</w:t>
            </w:r>
            <w:r w:rsidR="00495BB8">
              <w:t xml:space="preserve">nventariseer </w:t>
            </w:r>
            <w:r w:rsidR="00347C8A">
              <w:t>welke risico’s er voor jouw organisaties</w:t>
            </w:r>
            <w:r w:rsidR="00495BB8">
              <w:t xml:space="preserve"> binnen de scope</w:t>
            </w:r>
            <w:r w:rsidR="00347C8A">
              <w:t xml:space="preserve"> bestaan</w:t>
            </w:r>
            <w:r w:rsidR="00495BB8">
              <w:t>.</w:t>
            </w:r>
          </w:p>
        </w:tc>
      </w:tr>
      <w:tr w:rsidR="00347C8A" w:rsidRPr="00035998" w14:paraId="4D8B16C1" w14:textId="77777777" w:rsidTr="0006411E">
        <w:tc>
          <w:tcPr>
            <w:tcW w:w="1980" w:type="dxa"/>
          </w:tcPr>
          <w:p w14:paraId="38201DF7" w14:textId="6DF08038" w:rsidR="00347C8A" w:rsidRPr="000839B7" w:rsidRDefault="00495BB8" w:rsidP="00A03003">
            <w:pPr>
              <w:pStyle w:val="Lijstalinea"/>
              <w:numPr>
                <w:ilvl w:val="0"/>
                <w:numId w:val="20"/>
              </w:numPr>
            </w:pPr>
            <w:r>
              <w:t xml:space="preserve">Meet de risico’s </w:t>
            </w:r>
          </w:p>
        </w:tc>
        <w:tc>
          <w:tcPr>
            <w:tcW w:w="7087" w:type="dxa"/>
          </w:tcPr>
          <w:p w14:paraId="432A6C57" w14:textId="2E5A5FD8" w:rsidR="00347C8A" w:rsidRPr="000839B7" w:rsidRDefault="00C5399F" w:rsidP="00A03003">
            <w:r>
              <w:t>M</w:t>
            </w:r>
            <w:r w:rsidR="00495BB8">
              <w:t>eet</w:t>
            </w:r>
            <w:r w:rsidR="00347C8A">
              <w:t xml:space="preserve"> hoe groot de risico’s voor jouw organisatie zijn</w:t>
            </w:r>
            <w:r w:rsidR="00495BB8">
              <w:t>.</w:t>
            </w:r>
          </w:p>
        </w:tc>
      </w:tr>
      <w:tr w:rsidR="00347C8A" w:rsidRPr="00035998" w14:paraId="4ED79161" w14:textId="77777777" w:rsidTr="0006411E">
        <w:tc>
          <w:tcPr>
            <w:tcW w:w="1980" w:type="dxa"/>
          </w:tcPr>
          <w:p w14:paraId="6BF4B916" w14:textId="0D1BFE66" w:rsidR="00347C8A" w:rsidRPr="000839B7" w:rsidRDefault="00495BB8" w:rsidP="00A03003">
            <w:pPr>
              <w:pStyle w:val="Lijstalinea"/>
              <w:numPr>
                <w:ilvl w:val="0"/>
                <w:numId w:val="20"/>
              </w:numPr>
            </w:pPr>
            <w:r>
              <w:t>Maak een risicor</w:t>
            </w:r>
            <w:r w:rsidR="00347C8A" w:rsidRPr="000839B7">
              <w:t>apportage</w:t>
            </w:r>
          </w:p>
        </w:tc>
        <w:tc>
          <w:tcPr>
            <w:tcW w:w="7087" w:type="dxa"/>
          </w:tcPr>
          <w:p w14:paraId="266D6C11" w14:textId="00E92084" w:rsidR="00347C8A" w:rsidRPr="000839B7" w:rsidRDefault="00C5399F" w:rsidP="00A03003">
            <w:r>
              <w:t>L</w:t>
            </w:r>
            <w:r w:rsidR="00347C8A">
              <w:t xml:space="preserve">eg </w:t>
            </w:r>
            <w:r>
              <w:t xml:space="preserve">de conclusies van de risicometing </w:t>
            </w:r>
            <w:r w:rsidR="00347C8A">
              <w:t xml:space="preserve">vast in een </w:t>
            </w:r>
            <w:r w:rsidR="00495BB8" w:rsidRPr="00495BB8">
              <w:rPr>
                <w:b/>
                <w:bCs/>
              </w:rPr>
              <w:t>risico</w:t>
            </w:r>
            <w:r w:rsidR="00347C8A" w:rsidRPr="00495BB8">
              <w:rPr>
                <w:b/>
                <w:bCs/>
              </w:rPr>
              <w:t>rapportage</w:t>
            </w:r>
            <w:r w:rsidR="00347C8A">
              <w:t xml:space="preserve">. </w:t>
            </w:r>
          </w:p>
        </w:tc>
      </w:tr>
    </w:tbl>
    <w:p w14:paraId="09818179" w14:textId="77777777" w:rsidR="00A03003" w:rsidRDefault="00A03003" w:rsidP="002E378B"/>
    <w:p w14:paraId="3414F8AA" w14:textId="4850A35F" w:rsidR="00347C8A" w:rsidRPr="00035998" w:rsidRDefault="00347C8A" w:rsidP="00347C8A">
      <w:pPr>
        <w:pStyle w:val="Kop2"/>
      </w:pPr>
      <w:r w:rsidRPr="00035998">
        <w:t>&lt;kop&gt; DUTO-risicobeoordeling</w:t>
      </w:r>
      <w:r w:rsidR="00383666">
        <w:t xml:space="preserve"> als onderdeel van een cyclus</w:t>
      </w:r>
    </w:p>
    <w:p w14:paraId="09073992" w14:textId="28D5F6BA" w:rsidR="00383666" w:rsidRDefault="00383666" w:rsidP="00383666">
      <w:r>
        <w:t>Dit stappenplan gaat uit van een DUTO-risicobeoordeling die onderdeel uitmaakt van een regelmatige, structurele cyclus.</w:t>
      </w:r>
    </w:p>
    <w:p w14:paraId="12074FDC" w14:textId="77777777" w:rsidR="00383666" w:rsidRDefault="00383666" w:rsidP="00347C8A"/>
    <w:p w14:paraId="23946C0C" w14:textId="38EC78BF" w:rsidR="00347C8A" w:rsidRDefault="00DC3365" w:rsidP="00347C8A">
      <w:r>
        <w:t xml:space="preserve">Vaak </w:t>
      </w:r>
      <w:r w:rsidR="00347C8A" w:rsidRPr="00035998">
        <w:t xml:space="preserve">is </w:t>
      </w:r>
      <w:r w:rsidR="00347C8A">
        <w:t>de</w:t>
      </w:r>
      <w:r w:rsidR="00347C8A" w:rsidRPr="00035998">
        <w:t xml:space="preserve"> aanleiding </w:t>
      </w:r>
      <w:r w:rsidR="00347C8A">
        <w:t xml:space="preserve">voor een DUTO-risicobeoordeling </w:t>
      </w:r>
      <w:r w:rsidR="00347C8A" w:rsidRPr="00035998">
        <w:t xml:space="preserve">dat er een jaarlijkse cyclus bestaat als onderdeel waarvan risico’s regelmatig beoordeeld worden. </w:t>
      </w:r>
      <w:r w:rsidR="00347C8A">
        <w:t>De module &lt;link&gt;</w:t>
      </w:r>
      <w:r w:rsidR="00383666">
        <w:t>DUTO-r</w:t>
      </w:r>
      <w:r w:rsidR="00347C8A">
        <w:t xml:space="preserve">isicobeoordeling en </w:t>
      </w:r>
      <w:r w:rsidR="00347C8A" w:rsidRPr="00035998">
        <w:t>risicomanagement gaat nader in op het inrichten van zo’n cyclus.</w:t>
      </w:r>
      <w:r w:rsidR="00347C8A">
        <w:t xml:space="preserve"> </w:t>
      </w:r>
    </w:p>
    <w:p w14:paraId="2EC56A45" w14:textId="77777777" w:rsidR="00347C8A" w:rsidRPr="00035998" w:rsidRDefault="00347C8A" w:rsidP="00347C8A"/>
    <w:p w14:paraId="1001DD7B" w14:textId="0FFF7D32" w:rsidR="00347C8A" w:rsidRDefault="00DC3365" w:rsidP="00347C8A">
      <w:commentRangeStart w:id="0"/>
      <w:r>
        <w:t>Soms</w:t>
      </w:r>
      <w:r w:rsidR="00347C8A" w:rsidRPr="00035998">
        <w:t xml:space="preserve"> is er een </w:t>
      </w:r>
      <w:r w:rsidR="00347C8A">
        <w:t>andere</w:t>
      </w:r>
      <w:r w:rsidR="00A01659">
        <w:t xml:space="preserve">, </w:t>
      </w:r>
      <w:r w:rsidR="00347C8A">
        <w:t xml:space="preserve">aparte </w:t>
      </w:r>
      <w:r w:rsidR="00347C8A" w:rsidRPr="00035998">
        <w:t xml:space="preserve">aanleiding. </w:t>
      </w:r>
      <w:r w:rsidR="00347C8A">
        <w:t>Da</w:t>
      </w:r>
      <w:r>
        <w:t xml:space="preserve">n kan het </w:t>
      </w:r>
      <w:r w:rsidR="00347C8A">
        <w:t>gaan om</w:t>
      </w:r>
      <w:r w:rsidR="00154B59">
        <w:t xml:space="preserve">: </w:t>
      </w:r>
      <w:r w:rsidR="00347C8A">
        <w:t xml:space="preserve"> </w:t>
      </w:r>
      <w:commentRangeEnd w:id="0"/>
      <w:r w:rsidR="00280DD6">
        <w:rPr>
          <w:rStyle w:val="Verwijzingopmerking"/>
        </w:rPr>
        <w:commentReference w:id="0"/>
      </w:r>
    </w:p>
    <w:p w14:paraId="70913060" w14:textId="77777777" w:rsidR="00347C8A" w:rsidRDefault="00347C8A" w:rsidP="00347C8A"/>
    <w:p w14:paraId="329A7859" w14:textId="77777777" w:rsidR="00347C8A" w:rsidRDefault="00347C8A" w:rsidP="009B0FD5">
      <w:pPr>
        <w:pStyle w:val="Lijstalinea"/>
        <w:numPr>
          <w:ilvl w:val="0"/>
          <w:numId w:val="10"/>
        </w:numPr>
        <w:spacing w:after="160" w:line="259" w:lineRule="auto"/>
      </w:pPr>
      <w:r w:rsidRPr="00035998">
        <w:rPr>
          <w:b/>
          <w:bCs/>
        </w:rPr>
        <w:t>externe ontwikkelingen</w:t>
      </w:r>
      <w:r w:rsidRPr="00035998">
        <w:t xml:space="preserve"> die jouw overheidsorganisatie raken, zoals een verandering in takenpakket, het uitvoeren van nieuwe wet- en regelgeving,</w:t>
      </w:r>
      <w:r>
        <w:t xml:space="preserve"> of </w:t>
      </w:r>
      <w:r w:rsidRPr="00035998">
        <w:t>een reorganisati</w:t>
      </w:r>
      <w:r>
        <w:t xml:space="preserve">e; </w:t>
      </w:r>
    </w:p>
    <w:p w14:paraId="6B07BECD" w14:textId="3D1CD62B" w:rsidR="00347C8A" w:rsidRDefault="00347C8A" w:rsidP="009B0FD5">
      <w:pPr>
        <w:pStyle w:val="Lijstalinea"/>
        <w:numPr>
          <w:ilvl w:val="0"/>
          <w:numId w:val="10"/>
        </w:numPr>
        <w:spacing w:after="160" w:line="259" w:lineRule="auto"/>
      </w:pPr>
      <w:r>
        <w:t xml:space="preserve">een </w:t>
      </w:r>
      <w:r w:rsidRPr="00035998">
        <w:rPr>
          <w:b/>
          <w:bCs/>
        </w:rPr>
        <w:t>aanbesteding</w:t>
      </w:r>
      <w:r>
        <w:t xml:space="preserve"> van nieuwe applicaties of een grondige </w:t>
      </w:r>
      <w:r w:rsidR="00A01659">
        <w:t>aanpassing</w:t>
      </w:r>
      <w:r>
        <w:t xml:space="preserve"> van bestaande applicaties;</w:t>
      </w:r>
    </w:p>
    <w:p w14:paraId="232FC1D3" w14:textId="0EA08249" w:rsidR="00347C8A" w:rsidRPr="00035998" w:rsidRDefault="00347C8A" w:rsidP="009B0FD5">
      <w:pPr>
        <w:pStyle w:val="Lijstalinea"/>
        <w:numPr>
          <w:ilvl w:val="0"/>
          <w:numId w:val="10"/>
        </w:numPr>
        <w:spacing w:after="160" w:line="259" w:lineRule="auto"/>
      </w:pPr>
      <w:r>
        <w:t>e</w:t>
      </w:r>
      <w:r w:rsidRPr="00035998">
        <w:t xml:space="preserve">en </w:t>
      </w:r>
      <w:r w:rsidRPr="00035998">
        <w:rPr>
          <w:b/>
          <w:bCs/>
        </w:rPr>
        <w:t>incident</w:t>
      </w:r>
      <w:r w:rsidRPr="00035998">
        <w:t xml:space="preserve"> zoals een </w:t>
      </w:r>
      <w:proofErr w:type="spellStart"/>
      <w:r w:rsidRPr="00035998">
        <w:t>datalek</w:t>
      </w:r>
      <w:proofErr w:type="spellEnd"/>
      <w:r w:rsidRPr="00035998">
        <w:t xml:space="preserve">, </w:t>
      </w:r>
      <w:r w:rsidR="00A01659">
        <w:t xml:space="preserve">een </w:t>
      </w:r>
      <w:r w:rsidRPr="00035998">
        <w:t>parlementaire enquête, een inspectieonderzoek en negatieve publiciteit</w:t>
      </w:r>
      <w:r w:rsidR="00A01659">
        <w:t>.</w:t>
      </w:r>
    </w:p>
    <w:p w14:paraId="2ECFF483" w14:textId="52E3DAE7" w:rsidR="00985A6A" w:rsidRDefault="00347C8A" w:rsidP="00347C8A">
      <w:r>
        <w:t xml:space="preserve">In deze gevallen is een </w:t>
      </w:r>
      <w:r w:rsidRPr="00A01659">
        <w:rPr>
          <w:i/>
          <w:iCs/>
        </w:rPr>
        <w:t xml:space="preserve">ad hoc </w:t>
      </w:r>
      <w:r w:rsidR="001F46B8">
        <w:rPr>
          <w:i/>
          <w:iCs/>
        </w:rPr>
        <w:t>DUTO-</w:t>
      </w:r>
      <w:r w:rsidRPr="00A01659">
        <w:rPr>
          <w:i/>
          <w:iCs/>
        </w:rPr>
        <w:t>risicobeoordeling</w:t>
      </w:r>
      <w:r>
        <w:t xml:space="preserve"> waardevol</w:t>
      </w:r>
      <w:r w:rsidR="001B6936">
        <w:t xml:space="preserve">. Ook </w:t>
      </w:r>
      <w:r w:rsidR="00AF2855">
        <w:t>daarbij</w:t>
      </w:r>
      <w:r w:rsidR="001B6936">
        <w:t xml:space="preserve"> kun</w:t>
      </w:r>
      <w:r w:rsidR="00DC3365">
        <w:t xml:space="preserve"> je dit stappenplan gebruiken. </w:t>
      </w:r>
      <w:r>
        <w:t xml:space="preserve">Wel </w:t>
      </w:r>
      <w:r w:rsidR="00FA63A5">
        <w:t>zul je sommige stappen</w:t>
      </w:r>
      <w:r>
        <w:t xml:space="preserve"> net</w:t>
      </w:r>
      <w:r w:rsidR="00FA63A5">
        <w:t xml:space="preserve"> wat</w:t>
      </w:r>
      <w:r>
        <w:t xml:space="preserve"> anders invullen. Bij de stappen waar dat aan de orde is, geven we dat apart aan.</w:t>
      </w:r>
    </w:p>
    <w:p w14:paraId="1CFD99ED" w14:textId="4A6A1F7C" w:rsidR="00E06C10" w:rsidRPr="00995C8F" w:rsidRDefault="00E06C10" w:rsidP="001E68D7"/>
    <w:p w14:paraId="66C027EC" w14:textId="14D8461A" w:rsidR="008A1702" w:rsidRPr="00995C8F" w:rsidRDefault="008A1702" w:rsidP="0057441E">
      <w:pPr>
        <w:pStyle w:val="Kop1"/>
      </w:pPr>
      <w:r w:rsidRPr="00995C8F">
        <w:t>&lt;</w:t>
      </w:r>
      <w:proofErr w:type="spellStart"/>
      <w:r w:rsidR="0057441E">
        <w:t>subpagina</w:t>
      </w:r>
      <w:proofErr w:type="spellEnd"/>
      <w:r w:rsidRPr="00995C8F">
        <w:t>&gt;</w:t>
      </w:r>
      <w:r w:rsidR="0057441E">
        <w:t xml:space="preserve">Stap 1: </w:t>
      </w:r>
      <w:r w:rsidRPr="00995C8F">
        <w:t xml:space="preserve">Onderzoek de context </w:t>
      </w:r>
    </w:p>
    <w:p w14:paraId="25F1349E" w14:textId="16D61ABB" w:rsidR="009401E3" w:rsidRDefault="008A1702" w:rsidP="008A1702">
      <w:r w:rsidRPr="00995C8F">
        <w:t>Om een risicobeoordeling goed uit te voeren, is het waardevol om aan te sluiten bij wat er binnen jouw organisatie geregeld is op het gebied van risico</w:t>
      </w:r>
      <w:r w:rsidR="00C820F0" w:rsidRPr="00995C8F">
        <w:t>management en risico</w:t>
      </w:r>
      <w:r w:rsidRPr="00995C8F">
        <w:t xml:space="preserve">beoordeling. Zo bereik je betere resultaten. </w:t>
      </w:r>
    </w:p>
    <w:p w14:paraId="69009472" w14:textId="77777777" w:rsidR="00985A6A" w:rsidRPr="00B01B1D" w:rsidRDefault="00985A6A" w:rsidP="008A1702">
      <w:pPr>
        <w:rPr>
          <w:u w:val="single"/>
        </w:rPr>
      </w:pPr>
    </w:p>
    <w:p w14:paraId="3D46D9C2" w14:textId="770D16B8" w:rsidR="001B0641" w:rsidRPr="00995C8F" w:rsidRDefault="008A1702" w:rsidP="006172DE">
      <w:r w:rsidRPr="00995C8F">
        <w:t>Onderzoek wat er al georganiseerd wordt op het gebied van r</w:t>
      </w:r>
      <w:r w:rsidR="00FA1AB3">
        <w:t>isicomanagement en risicobeoordeling</w:t>
      </w:r>
      <w:r w:rsidR="00D67E5D">
        <w:t xml:space="preserve">. </w:t>
      </w:r>
      <w:r w:rsidR="0083737E">
        <w:t>D</w:t>
      </w:r>
      <w:r w:rsidR="00D67E5D">
        <w:t>e volgende</w:t>
      </w:r>
      <w:r w:rsidR="0083737E">
        <w:t xml:space="preserve"> vijf</w:t>
      </w:r>
      <w:r w:rsidR="00D67E5D">
        <w:t xml:space="preserve"> randvoorwaarden voor het uitvoeren van een risicobeoordeling </w:t>
      </w:r>
      <w:r w:rsidR="0083737E">
        <w:t xml:space="preserve">moeten ingevuld </w:t>
      </w:r>
      <w:r w:rsidR="00D67E5D">
        <w:t>zijn</w:t>
      </w:r>
      <w:r w:rsidR="001B0641">
        <w:t>:</w:t>
      </w:r>
    </w:p>
    <w:p w14:paraId="4CB024AA" w14:textId="77777777" w:rsidR="00EE47CE" w:rsidRDefault="00EE47CE" w:rsidP="009B3545"/>
    <w:p w14:paraId="386240E3" w14:textId="4D564C04" w:rsidR="008601E2" w:rsidRDefault="008601E2" w:rsidP="009B0FD5">
      <w:pPr>
        <w:pStyle w:val="Lijstalinea"/>
        <w:numPr>
          <w:ilvl w:val="0"/>
          <w:numId w:val="7"/>
        </w:numPr>
      </w:pPr>
      <w:r>
        <w:t>Commitment</w:t>
      </w:r>
    </w:p>
    <w:p w14:paraId="0BB36980" w14:textId="69C11FAB" w:rsidR="008601E2" w:rsidRDefault="008601E2" w:rsidP="009B0FD5">
      <w:pPr>
        <w:pStyle w:val="Lijstalinea"/>
        <w:numPr>
          <w:ilvl w:val="0"/>
          <w:numId w:val="7"/>
        </w:numPr>
      </w:pPr>
      <w:r>
        <w:t>Besluitvormingsprocessen</w:t>
      </w:r>
    </w:p>
    <w:p w14:paraId="6FC20BB4" w14:textId="7D9923D7" w:rsidR="008601E2" w:rsidRDefault="008601E2" w:rsidP="009B0FD5">
      <w:pPr>
        <w:pStyle w:val="Lijstalinea"/>
        <w:numPr>
          <w:ilvl w:val="0"/>
          <w:numId w:val="7"/>
        </w:numPr>
      </w:pPr>
      <w:r>
        <w:t>Cyclisch werken</w:t>
      </w:r>
    </w:p>
    <w:p w14:paraId="77659869" w14:textId="7C847368" w:rsidR="008601E2" w:rsidRDefault="008601E2" w:rsidP="009B0FD5">
      <w:pPr>
        <w:pStyle w:val="Lijstalinea"/>
        <w:numPr>
          <w:ilvl w:val="0"/>
          <w:numId w:val="7"/>
        </w:numPr>
      </w:pPr>
      <w:r>
        <w:t>Integrale benadering</w:t>
      </w:r>
    </w:p>
    <w:p w14:paraId="0DC8B397" w14:textId="172CAC81" w:rsidR="008601E2" w:rsidRDefault="008601E2" w:rsidP="009B0FD5">
      <w:pPr>
        <w:pStyle w:val="Lijstalinea"/>
        <w:numPr>
          <w:ilvl w:val="0"/>
          <w:numId w:val="7"/>
        </w:numPr>
      </w:pPr>
      <w:r>
        <w:t>Overzicht over applicaties en processen</w:t>
      </w:r>
    </w:p>
    <w:p w14:paraId="28648628" w14:textId="7ABC5A70" w:rsidR="009B3545" w:rsidRDefault="009B3545" w:rsidP="009B3545"/>
    <w:p w14:paraId="5A39A374" w14:textId="35AB875E" w:rsidR="006D495D" w:rsidRDefault="009B3545" w:rsidP="009B3545">
      <w:r>
        <w:t>De &lt;link&gt;module ‘Risicobeoordeling als onderdeel van risicomanagement’ werkt deze randvoorwaarden nader uit.</w:t>
      </w:r>
    </w:p>
    <w:p w14:paraId="1E8A0A53" w14:textId="77777777" w:rsidR="00213021" w:rsidRPr="00213021" w:rsidRDefault="00213021" w:rsidP="00213021">
      <w:pPr>
        <w:rPr>
          <w:b/>
          <w:bCs/>
        </w:rPr>
      </w:pPr>
    </w:p>
    <w:p w14:paraId="7AFA01AB" w14:textId="744B65BC" w:rsidR="00B56E8C" w:rsidRPr="00087B59" w:rsidRDefault="00087B59" w:rsidP="00087B59">
      <w:pPr>
        <w:pStyle w:val="Kop2"/>
      </w:pPr>
      <w:r w:rsidRPr="00087B59">
        <w:t>&lt;kop&gt;</w:t>
      </w:r>
      <w:commentRangeStart w:id="1"/>
      <w:r w:rsidR="00B56E8C" w:rsidRPr="00087B59">
        <w:t xml:space="preserve">Wat als de vijf randvoorwaarden niet </w:t>
      </w:r>
      <w:r w:rsidR="004F27CD">
        <w:t xml:space="preserve">of gedeeltelijk </w:t>
      </w:r>
      <w:r w:rsidR="00B56E8C" w:rsidRPr="00087B59">
        <w:t>ingevuld zijn?</w:t>
      </w:r>
      <w:commentRangeEnd w:id="1"/>
      <w:r w:rsidR="00195EAC">
        <w:rPr>
          <w:rStyle w:val="Verwijzingopmerking"/>
          <w:b w:val="0"/>
          <w:bCs w:val="0"/>
        </w:rPr>
        <w:commentReference w:id="1"/>
      </w:r>
    </w:p>
    <w:p w14:paraId="6DD00446" w14:textId="40F554CC" w:rsidR="002F7749" w:rsidRDefault="00EA18C0" w:rsidP="000666B1">
      <w:r>
        <w:t>Als</w:t>
      </w:r>
      <w:r w:rsidR="00B56E8C">
        <w:t xml:space="preserve"> </w:t>
      </w:r>
      <w:r w:rsidR="00A01659">
        <w:t>één</w:t>
      </w:r>
      <w:r w:rsidR="00B56E8C">
        <w:t xml:space="preserve"> of twee randvoorwaarden </w:t>
      </w:r>
      <w:r>
        <w:t xml:space="preserve">binnen jouw organisatie </w:t>
      </w:r>
      <w:r w:rsidR="00B56E8C">
        <w:t>niet of beperkt</w:t>
      </w:r>
      <w:r>
        <w:t xml:space="preserve"> zijn</w:t>
      </w:r>
      <w:r w:rsidR="00B56E8C">
        <w:t xml:space="preserve"> ingevuld,</w:t>
      </w:r>
      <w:r w:rsidR="0083737E">
        <w:t xml:space="preserve"> onderneem</w:t>
      </w:r>
      <w:r w:rsidR="00B56E8C">
        <w:t xml:space="preserve"> dan zelf </w:t>
      </w:r>
      <w:r w:rsidR="002F7749">
        <w:t>actie</w:t>
      </w:r>
      <w:r w:rsidR="0083737E">
        <w:t>, zoals</w:t>
      </w:r>
      <w:r w:rsidR="002F7749">
        <w:t xml:space="preserve">: </w:t>
      </w:r>
    </w:p>
    <w:p w14:paraId="6CF432B4" w14:textId="77777777" w:rsidR="004F27CD" w:rsidRDefault="004F27CD" w:rsidP="000666B1"/>
    <w:p w14:paraId="73BF8F63" w14:textId="41B6E558" w:rsidR="004F27CD" w:rsidRDefault="0083737E" w:rsidP="009B0FD5">
      <w:pPr>
        <w:pStyle w:val="Lijstalinea"/>
        <w:numPr>
          <w:ilvl w:val="0"/>
          <w:numId w:val="5"/>
        </w:numPr>
      </w:pPr>
      <w:r>
        <w:t xml:space="preserve">Maak </w:t>
      </w:r>
      <w:r w:rsidR="002F7749">
        <w:t xml:space="preserve">een start met het in kaart brengen van in ieder geval </w:t>
      </w:r>
      <w:proofErr w:type="spellStart"/>
      <w:r w:rsidR="002F7749" w:rsidRPr="00824032">
        <w:t>bedrijfskritische</w:t>
      </w:r>
      <w:proofErr w:type="spellEnd"/>
      <w:r w:rsidR="002F7749" w:rsidRPr="00824032">
        <w:t xml:space="preserve"> processen en applicaties</w:t>
      </w:r>
      <w:r w:rsidR="002F7749">
        <w:t xml:space="preserve">. Het bepalen van </w:t>
      </w:r>
      <w:proofErr w:type="spellStart"/>
      <w:r w:rsidR="002F7749">
        <w:t>bedrijfskritische</w:t>
      </w:r>
      <w:proofErr w:type="spellEnd"/>
      <w:r w:rsidR="002F7749">
        <w:t xml:space="preserve"> processen en applicaties doe je bij voorkeur samen met privacy-en informatiebeveiliging specialisten.</w:t>
      </w:r>
      <w:r w:rsidR="001F46B8">
        <w:t xml:space="preserve"> Zie ook &lt;link&gt; </w:t>
      </w:r>
      <w:r w:rsidR="001F46B8" w:rsidRPr="00166B70">
        <w:t xml:space="preserve">Hoe </w:t>
      </w:r>
      <w:r w:rsidR="001F46B8">
        <w:t xml:space="preserve">bepaal ik of het bedrijfsproces en applicatie kritisch </w:t>
      </w:r>
      <w:r w:rsidR="00921045">
        <w:t>zijn</w:t>
      </w:r>
      <w:r w:rsidR="001F46B8">
        <w:t xml:space="preserve">?  </w:t>
      </w:r>
      <w:r w:rsidR="001F46B8" w:rsidRPr="00166B70">
        <w:t xml:space="preserve"> </w:t>
      </w:r>
    </w:p>
    <w:p w14:paraId="1D5E3E8E" w14:textId="62E10D2E" w:rsidR="004F27CD" w:rsidRDefault="00087B59" w:rsidP="009B0FD5">
      <w:pPr>
        <w:pStyle w:val="Lijstalinea"/>
        <w:numPr>
          <w:ilvl w:val="0"/>
          <w:numId w:val="3"/>
        </w:numPr>
      </w:pPr>
      <w:r>
        <w:t xml:space="preserve">Voor het invullen van bepaalde randvoorwaarden is </w:t>
      </w:r>
      <w:r w:rsidRPr="00710E8C">
        <w:rPr>
          <w:i/>
          <w:iCs/>
        </w:rPr>
        <w:t>het management</w:t>
      </w:r>
      <w:r>
        <w:t xml:space="preserve"> aan zet</w:t>
      </w:r>
      <w:r w:rsidR="0083737E">
        <w:t>.</w:t>
      </w:r>
      <w:r w:rsidR="004F27CD">
        <w:t xml:space="preserve"> </w:t>
      </w:r>
    </w:p>
    <w:p w14:paraId="7E692247" w14:textId="77777777" w:rsidR="00DC5EFD" w:rsidRDefault="00087B59" w:rsidP="00DC5EFD">
      <w:pPr>
        <w:pStyle w:val="Lijstalinea"/>
      </w:pPr>
      <w:r>
        <w:t>Het genereren van betrokkenheid, het opstellen van beleid, en het organiseren van een besluitvormingsproces op basis van een terugkerende cyclus zijn daar voorbeelden van.</w:t>
      </w:r>
    </w:p>
    <w:p w14:paraId="22639C27" w14:textId="12E1E05E" w:rsidR="00D65A60" w:rsidRPr="00995C8F" w:rsidRDefault="0083737E" w:rsidP="00DC5EFD">
      <w:pPr>
        <w:pStyle w:val="Lijstalinea"/>
        <w:numPr>
          <w:ilvl w:val="0"/>
          <w:numId w:val="5"/>
        </w:numPr>
      </w:pPr>
      <w:r>
        <w:t xml:space="preserve">Beïnvloed het </w:t>
      </w:r>
      <w:r w:rsidR="00D65A60">
        <w:t>commitment van management door DUTO-risicobeoordeling te verbinden aan d</w:t>
      </w:r>
      <w:r w:rsidR="00D65A60" w:rsidRPr="00995C8F">
        <w:t>e zaken waaraan jouw organisatie veel waarde hecht</w:t>
      </w:r>
      <w:r w:rsidR="00D65A60">
        <w:t>. D</w:t>
      </w:r>
      <w:r w:rsidR="00D65A60" w:rsidRPr="00995C8F">
        <w:t>it kan aan de hand van zogen</w:t>
      </w:r>
      <w:r w:rsidR="00D65A60">
        <w:t>aamd</w:t>
      </w:r>
      <w:r w:rsidR="00D65A60" w:rsidRPr="00995C8F">
        <w:t xml:space="preserve">e kroonjuwelen: thema’s die bij management van de organisatie leven en die bijdragen aan missie en visie van de organisatie. </w:t>
      </w:r>
    </w:p>
    <w:p w14:paraId="12B048AA" w14:textId="77777777" w:rsidR="004F27CD" w:rsidRDefault="004F27CD" w:rsidP="002F62EF"/>
    <w:p w14:paraId="3EEF6B91" w14:textId="7CFDDEB6" w:rsidR="00871F3D" w:rsidRDefault="004F27CD" w:rsidP="00871F3D">
      <w:r>
        <w:t>Als meer dan twee randvoorwaarden niet of beperkt zijn ingevuld</w:t>
      </w:r>
      <w:r w:rsidR="00EA18C0">
        <w:t xml:space="preserve"> binnen jouw organisatie</w:t>
      </w:r>
      <w:r>
        <w:t xml:space="preserve">, dan </w:t>
      </w:r>
      <w:r w:rsidR="00EA18C0">
        <w:t>kan</w:t>
      </w:r>
      <w:r>
        <w:t xml:space="preserve"> de </w:t>
      </w:r>
      <w:r w:rsidR="00EA18C0">
        <w:t>DUTO-</w:t>
      </w:r>
      <w:r>
        <w:t>risicobeoordeling minder impact h</w:t>
      </w:r>
      <w:r w:rsidR="00EA18C0">
        <w:t>ebben</w:t>
      </w:r>
      <w:r>
        <w:t xml:space="preserve">. </w:t>
      </w:r>
    </w:p>
    <w:p w14:paraId="638D5744" w14:textId="77777777" w:rsidR="00871F3D" w:rsidRDefault="00871F3D" w:rsidP="00871F3D"/>
    <w:p w14:paraId="51F36154" w14:textId="5922BCB0" w:rsidR="00015782" w:rsidRDefault="00EA18C0" w:rsidP="00871F3D">
      <w:r>
        <w:t>Als</w:t>
      </w:r>
      <w:r w:rsidR="00871F3D">
        <w:t xml:space="preserve"> </w:t>
      </w:r>
      <w:r w:rsidR="00A01659">
        <w:t xml:space="preserve">over de hele breedte </w:t>
      </w:r>
      <w:r>
        <w:t xml:space="preserve">invulling van </w:t>
      </w:r>
      <w:r w:rsidR="00871F3D">
        <w:t>alle randvoorwaarden ontbre</w:t>
      </w:r>
      <w:r>
        <w:t>ekt</w:t>
      </w:r>
      <w:r w:rsidR="00871F3D">
        <w:t xml:space="preserve">, </w:t>
      </w:r>
      <w:r>
        <w:t xml:space="preserve">dan </w:t>
      </w:r>
      <w:r w:rsidR="00871F3D">
        <w:t xml:space="preserve">maak je bij het invullen van het stappenplan andere keuzes. </w:t>
      </w:r>
      <w:r w:rsidR="00A91654">
        <w:t xml:space="preserve">Geef in </w:t>
      </w:r>
      <w:r w:rsidR="00A01659">
        <w:t>de risicor</w:t>
      </w:r>
      <w:r w:rsidR="00A91654">
        <w:t xml:space="preserve">apportage van de </w:t>
      </w:r>
      <w:r w:rsidR="00A01659">
        <w:lastRenderedPageBreak/>
        <w:t>DUTO-</w:t>
      </w:r>
      <w:r w:rsidR="00A91654">
        <w:t xml:space="preserve">risicobeoordeling duidelijk aan welke randvoorwaarden nog niet (voldoende) </w:t>
      </w:r>
      <w:r>
        <w:t xml:space="preserve">ingevuld </w:t>
      </w:r>
      <w:r w:rsidR="00A91654">
        <w:t xml:space="preserve">zijn. </w:t>
      </w:r>
      <w:r w:rsidR="00871F3D">
        <w:t xml:space="preserve">Het doel van de </w:t>
      </w:r>
      <w:r w:rsidR="00A01659">
        <w:t>DUTO-</w:t>
      </w:r>
      <w:r w:rsidR="00871F3D">
        <w:t>risicobeoordeling is dan om risico</w:t>
      </w:r>
      <w:r w:rsidR="00A01659">
        <w:t>’</w:t>
      </w:r>
      <w:r w:rsidR="00871F3D">
        <w:t xml:space="preserve">s </w:t>
      </w:r>
      <w:r w:rsidR="00A01659">
        <w:t xml:space="preserve">op het gebied van informatiebeheer </w:t>
      </w:r>
      <w:r w:rsidR="00871F3D">
        <w:t xml:space="preserve">in kaart te brengen </w:t>
      </w:r>
      <w:r w:rsidR="00155B50">
        <w:t>é</w:t>
      </w:r>
      <w:r>
        <w:t xml:space="preserve">n </w:t>
      </w:r>
      <w:r w:rsidR="00871F3D">
        <w:t xml:space="preserve">om binnen je organisatie het gesprek aan te </w:t>
      </w:r>
      <w:r w:rsidR="00015782">
        <w:t>gaan</w:t>
      </w:r>
      <w:r w:rsidR="00871F3D">
        <w:t xml:space="preserve"> over hoe er op informatiebeheer gestuurd wordt.</w:t>
      </w:r>
    </w:p>
    <w:p w14:paraId="50231F3D" w14:textId="77777777" w:rsidR="00015782" w:rsidRDefault="00015782" w:rsidP="00871F3D"/>
    <w:p w14:paraId="437BDEF9" w14:textId="68B3D916" w:rsidR="00015782" w:rsidRDefault="00015782" w:rsidP="00871F3D">
      <w:r>
        <w:t xml:space="preserve">Onderstaande tabel geeft voorbeelden hoe je een beperkte of volledig ontbrekende invulling van randvoorwaarden </w:t>
      </w:r>
      <w:r w:rsidR="00B3773F">
        <w:t>aanp</w:t>
      </w:r>
      <w:r>
        <w:t xml:space="preserve">akt:  </w:t>
      </w:r>
    </w:p>
    <w:p w14:paraId="5130FD04" w14:textId="77777777" w:rsidR="009B3545" w:rsidRDefault="009B3545" w:rsidP="000666B1"/>
    <w:tbl>
      <w:tblPr>
        <w:tblStyle w:val="Tabelraster"/>
        <w:tblW w:w="0" w:type="auto"/>
        <w:tblInd w:w="-5" w:type="dxa"/>
        <w:tblLook w:val="04A0" w:firstRow="1" w:lastRow="0" w:firstColumn="1" w:lastColumn="0" w:noHBand="0" w:noVBand="1"/>
      </w:tblPr>
      <w:tblGrid>
        <w:gridCol w:w="1418"/>
        <w:gridCol w:w="7649"/>
      </w:tblGrid>
      <w:tr w:rsidR="009B3545" w:rsidRPr="000814F9" w14:paraId="34302379" w14:textId="77777777" w:rsidTr="00A03003">
        <w:tc>
          <w:tcPr>
            <w:tcW w:w="1418" w:type="dxa"/>
          </w:tcPr>
          <w:p w14:paraId="7B7F12A2" w14:textId="05232B1A" w:rsidR="009B3545" w:rsidRPr="003B0324" w:rsidRDefault="00A03003" w:rsidP="001D4646">
            <w:pPr>
              <w:tabs>
                <w:tab w:val="left" w:pos="567"/>
              </w:tabs>
              <w:rPr>
                <w:b/>
                <w:bCs/>
              </w:rPr>
            </w:pPr>
            <w:r>
              <w:rPr>
                <w:b/>
                <w:bCs/>
              </w:rPr>
              <w:t>Situatie</w:t>
            </w:r>
          </w:p>
        </w:tc>
        <w:tc>
          <w:tcPr>
            <w:tcW w:w="7649" w:type="dxa"/>
          </w:tcPr>
          <w:p w14:paraId="54FACA4F" w14:textId="525D6603" w:rsidR="009B3545" w:rsidRPr="003B0324" w:rsidRDefault="009B3545" w:rsidP="001D4646">
            <w:pPr>
              <w:tabs>
                <w:tab w:val="left" w:pos="567"/>
              </w:tabs>
              <w:rPr>
                <w:b/>
                <w:bCs/>
              </w:rPr>
            </w:pPr>
            <w:r>
              <w:rPr>
                <w:b/>
                <w:bCs/>
              </w:rPr>
              <w:t>Aanpak</w:t>
            </w:r>
          </w:p>
        </w:tc>
      </w:tr>
      <w:tr w:rsidR="009B3545" w:rsidRPr="000814F9" w14:paraId="12B63620" w14:textId="77777777" w:rsidTr="00A03003">
        <w:tc>
          <w:tcPr>
            <w:tcW w:w="1418" w:type="dxa"/>
          </w:tcPr>
          <w:p w14:paraId="35CDAC94" w14:textId="2AE155F4" w:rsidR="009B3545" w:rsidRPr="000814F9" w:rsidRDefault="00EA18C0" w:rsidP="001D4646">
            <w:pPr>
              <w:tabs>
                <w:tab w:val="left" w:pos="567"/>
              </w:tabs>
            </w:pPr>
            <w:r>
              <w:t>E</w:t>
            </w:r>
            <w:r w:rsidR="009B3545">
              <w:t>r is geen cyclus</w:t>
            </w:r>
          </w:p>
        </w:tc>
        <w:tc>
          <w:tcPr>
            <w:tcW w:w="7649" w:type="dxa"/>
          </w:tcPr>
          <w:p w14:paraId="2E627884" w14:textId="446B92A9" w:rsidR="009B3545" w:rsidRPr="000814F9" w:rsidRDefault="009B3545" w:rsidP="001D4646">
            <w:pPr>
              <w:tabs>
                <w:tab w:val="left" w:pos="567"/>
              </w:tabs>
            </w:pPr>
            <w:r w:rsidRPr="00BD333D">
              <w:t xml:space="preserve">Wanneer je vaststelt dat je niet kunt aansluiten bij een bestaande </w:t>
            </w:r>
            <w:r w:rsidR="00015782">
              <w:t>cyclus</w:t>
            </w:r>
            <w:r w:rsidR="00015782" w:rsidRPr="00BD333D">
              <w:t xml:space="preserve"> </w:t>
            </w:r>
            <w:r w:rsidRPr="00BD333D">
              <w:t>omdat deze niet bestaat, is het goed om dit bij het management te benoemen. Stem af met het management om een op zich zelf staand traject DUTO-risicobeoordeling te starten als een soort van pilot</w:t>
            </w:r>
            <w:r w:rsidR="00015782">
              <w:t xml:space="preserve"> om cyclisch werken te starten</w:t>
            </w:r>
            <w:r w:rsidRPr="00BD333D">
              <w:t>. De inzichten die hieruit voortkomen kunnen de organisatie helpen om risicomanagement en risicobeoordeling gestructureerd in de organisatie in te bedden</w:t>
            </w:r>
            <w:r w:rsidR="00015782">
              <w:t>.</w:t>
            </w:r>
            <w:r w:rsidRPr="00BD333D">
              <w:t xml:space="preserve">  </w:t>
            </w:r>
          </w:p>
        </w:tc>
      </w:tr>
      <w:tr w:rsidR="009B3545" w:rsidRPr="000814F9" w14:paraId="15989AA2" w14:textId="77777777" w:rsidTr="00A03003">
        <w:tc>
          <w:tcPr>
            <w:tcW w:w="1418" w:type="dxa"/>
          </w:tcPr>
          <w:p w14:paraId="734718C1" w14:textId="3927E22D" w:rsidR="009B3545" w:rsidRPr="000814F9" w:rsidRDefault="00EA18C0" w:rsidP="001D4646">
            <w:pPr>
              <w:tabs>
                <w:tab w:val="left" w:pos="567"/>
              </w:tabs>
            </w:pPr>
            <w:r>
              <w:t>E</w:t>
            </w:r>
            <w:r w:rsidR="009B3545">
              <w:t>r is geen integrale benadering</w:t>
            </w:r>
          </w:p>
        </w:tc>
        <w:tc>
          <w:tcPr>
            <w:tcW w:w="7649" w:type="dxa"/>
          </w:tcPr>
          <w:p w14:paraId="098D879F" w14:textId="6BB4A85A" w:rsidR="009B3545" w:rsidRPr="000814F9" w:rsidRDefault="009B3545" w:rsidP="001D4646">
            <w:pPr>
              <w:tabs>
                <w:tab w:val="left" w:pos="567"/>
              </w:tabs>
            </w:pPr>
            <w:r w:rsidRPr="000814F9">
              <w:t>Organiseer zelf</w:t>
            </w:r>
            <w:r w:rsidR="00015782">
              <w:t xml:space="preserve"> samenwerking met specialisten van andere informatiedomeinen zoals privacy, informatiebeveiliging en openbaarheid (</w:t>
            </w:r>
            <w:proofErr w:type="spellStart"/>
            <w:r w:rsidR="00015782">
              <w:t>Woo</w:t>
            </w:r>
            <w:proofErr w:type="spellEnd"/>
            <w:r w:rsidR="00015782">
              <w:t xml:space="preserve">). Of </w:t>
            </w:r>
            <w:r w:rsidRPr="000814F9">
              <w:t xml:space="preserve">sluit aan bij andere bestaande trajecten of cycli zoals </w:t>
            </w:r>
            <w:r w:rsidR="00B10213">
              <w:t xml:space="preserve">de </w:t>
            </w:r>
            <w:r w:rsidRPr="000814F9">
              <w:t>jaarplancyclus of kwaliteitstoetsen. Maak daarbij ook gebruik van bevindingen die gedaan zijn door bijvoorbeeld een toezichthouder</w:t>
            </w:r>
            <w:r w:rsidR="00B10213">
              <w:t xml:space="preserve"> </w:t>
            </w:r>
            <w:r w:rsidRPr="000814F9">
              <w:t>informatiebeheer</w:t>
            </w:r>
            <w:r w:rsidR="00015782">
              <w:t xml:space="preserve"> en privacy.  </w:t>
            </w:r>
          </w:p>
        </w:tc>
      </w:tr>
    </w:tbl>
    <w:p w14:paraId="7C6D220B" w14:textId="77777777" w:rsidR="001F46B8" w:rsidRDefault="001F46B8" w:rsidP="00AF2855"/>
    <w:p w14:paraId="0CAE796E" w14:textId="462546DC" w:rsidR="001F46B8" w:rsidRPr="00166B70" w:rsidRDefault="001F46B8" w:rsidP="001F46B8">
      <w:pPr>
        <w:pStyle w:val="Kop2"/>
      </w:pPr>
      <w:r>
        <w:t>&lt;kop&gt;</w:t>
      </w:r>
      <w:r w:rsidRPr="00166B70">
        <w:t xml:space="preserve">Hoe </w:t>
      </w:r>
      <w:r>
        <w:t xml:space="preserve">bepaal ik of het bedrijfsproces en applicatie kritisch </w:t>
      </w:r>
      <w:r w:rsidR="00921045">
        <w:t>zijn</w:t>
      </w:r>
      <w:r>
        <w:t xml:space="preserve">?  </w:t>
      </w:r>
      <w:r w:rsidRPr="00166B70">
        <w:t xml:space="preserve"> </w:t>
      </w:r>
    </w:p>
    <w:p w14:paraId="4EDC8E94" w14:textId="77777777" w:rsidR="00195EAC" w:rsidRDefault="00EA18C0" w:rsidP="00195EAC">
      <w:r>
        <w:t>Gebruik de volgende f</w:t>
      </w:r>
      <w:r w:rsidR="001F46B8" w:rsidRPr="00995C8F">
        <w:t xml:space="preserve">actoren </w:t>
      </w:r>
      <w:r w:rsidR="00CD05D8">
        <w:t>om te bepalen</w:t>
      </w:r>
      <w:r w:rsidR="001F46B8" w:rsidRPr="00995C8F">
        <w:t xml:space="preserve"> </w:t>
      </w:r>
      <w:r>
        <w:t>of</w:t>
      </w:r>
      <w:r w:rsidR="001F46B8" w:rsidRPr="00995C8F">
        <w:t xml:space="preserve"> </w:t>
      </w:r>
      <w:r>
        <w:t xml:space="preserve">een </w:t>
      </w:r>
      <w:r w:rsidR="001F46B8" w:rsidRPr="00995C8F">
        <w:t xml:space="preserve">bedrijfsproces </w:t>
      </w:r>
      <w:r w:rsidR="00CD05D8">
        <w:t xml:space="preserve">of een </w:t>
      </w:r>
      <w:r w:rsidR="001F46B8" w:rsidRPr="00995C8F">
        <w:t>applicatie</w:t>
      </w:r>
      <w:r w:rsidR="00CD05D8">
        <w:t xml:space="preserve"> kritisch is</w:t>
      </w:r>
      <w:r w:rsidR="001F46B8">
        <w:t xml:space="preserve">: </w:t>
      </w:r>
    </w:p>
    <w:p w14:paraId="500C1424" w14:textId="1A180CFA" w:rsidR="001F46B8" w:rsidRPr="00995C8F" w:rsidRDefault="001F46B8" w:rsidP="00195EAC">
      <w:pPr>
        <w:pStyle w:val="Lijstalinea"/>
        <w:numPr>
          <w:ilvl w:val="0"/>
          <w:numId w:val="1"/>
        </w:numPr>
      </w:pPr>
      <w:r w:rsidRPr="00995C8F">
        <w:t xml:space="preserve">Er worden </w:t>
      </w:r>
      <w:hyperlink r:id="rId12" w:anchor="bijzondere-persoonsgegevens" w:history="1">
        <w:r w:rsidRPr="00995C8F">
          <w:rPr>
            <w:rStyle w:val="Hyperlink"/>
          </w:rPr>
          <w:t>bijzondere persoonsgegevens</w:t>
        </w:r>
      </w:hyperlink>
      <w:r w:rsidRPr="00195EAC">
        <w:rPr>
          <w:i/>
          <w:iCs/>
        </w:rPr>
        <w:t xml:space="preserve"> </w:t>
      </w:r>
      <w:r w:rsidRPr="00995C8F">
        <w:t xml:space="preserve">beheerd en gebruikt; </w:t>
      </w:r>
    </w:p>
    <w:p w14:paraId="7A6D8E27" w14:textId="77777777" w:rsidR="001F46B8" w:rsidRPr="00995C8F" w:rsidRDefault="001F46B8" w:rsidP="009B0FD5">
      <w:pPr>
        <w:pStyle w:val="Lijstalinea"/>
        <w:numPr>
          <w:ilvl w:val="0"/>
          <w:numId w:val="1"/>
        </w:numPr>
      </w:pPr>
      <w:r w:rsidRPr="00995C8F">
        <w:t xml:space="preserve">Er wordt informatie beheerd en gebruikt die vaak nodig is om informatievragen te beantwoorden en aan </w:t>
      </w:r>
      <w:proofErr w:type="spellStart"/>
      <w:r w:rsidRPr="00995C8F">
        <w:t>Woo</w:t>
      </w:r>
      <w:proofErr w:type="spellEnd"/>
      <w:r w:rsidRPr="00995C8F">
        <w:t>-verzoeken te voldoen;</w:t>
      </w:r>
    </w:p>
    <w:p w14:paraId="57F36FA5" w14:textId="77777777" w:rsidR="001F46B8" w:rsidRPr="00995C8F" w:rsidRDefault="001F46B8" w:rsidP="009B0FD5">
      <w:pPr>
        <w:pStyle w:val="Lijstalinea"/>
        <w:numPr>
          <w:ilvl w:val="0"/>
          <w:numId w:val="1"/>
        </w:numPr>
      </w:pPr>
      <w:r w:rsidRPr="00995C8F">
        <w:t xml:space="preserve">Er wordt informatie beheerd en gebruikt die op grond van de </w:t>
      </w:r>
      <w:proofErr w:type="spellStart"/>
      <w:r w:rsidRPr="00995C8F">
        <w:t>Woo</w:t>
      </w:r>
      <w:proofErr w:type="spellEnd"/>
      <w:r w:rsidRPr="00995C8F">
        <w:t xml:space="preserve"> </w:t>
      </w:r>
      <w:hyperlink r:id="rId13" w:history="1">
        <w:r w:rsidRPr="00995C8F">
          <w:rPr>
            <w:rStyle w:val="Hyperlink"/>
          </w:rPr>
          <w:t>actief openbaar</w:t>
        </w:r>
      </w:hyperlink>
      <w:r w:rsidRPr="00995C8F">
        <w:t xml:space="preserve"> gemaakt moet worden;  </w:t>
      </w:r>
    </w:p>
    <w:p w14:paraId="310EE1FC" w14:textId="77777777" w:rsidR="001F46B8" w:rsidRDefault="001F46B8" w:rsidP="009B0FD5">
      <w:pPr>
        <w:pStyle w:val="Lijstalinea"/>
        <w:numPr>
          <w:ilvl w:val="0"/>
          <w:numId w:val="1"/>
        </w:numPr>
      </w:pPr>
      <w:r w:rsidRPr="00995C8F">
        <w:t xml:space="preserve">Er wordt informatie in beheerd en gebruikt die van </w:t>
      </w:r>
      <w:r w:rsidRPr="00995C8F">
        <w:rPr>
          <w:i/>
          <w:iCs/>
        </w:rPr>
        <w:t>hoge waarde</w:t>
      </w:r>
      <w:r w:rsidRPr="00995C8F">
        <w:t xml:space="preserve"> is, bijvoorbeeld omdat die </w:t>
      </w:r>
      <w:r w:rsidRPr="00995C8F">
        <w:rPr>
          <w:i/>
          <w:iCs/>
        </w:rPr>
        <w:t>jarenlang nodig is voor bedrijfsprocessen en/of blijvend te bewaren</w:t>
      </w:r>
      <w:r w:rsidRPr="00995C8F">
        <w:t xml:space="preserve"> is;</w:t>
      </w:r>
    </w:p>
    <w:p w14:paraId="2300609B" w14:textId="77777777" w:rsidR="001F46B8" w:rsidRDefault="001F46B8" w:rsidP="009B0FD5">
      <w:pPr>
        <w:pStyle w:val="Lijstalinea"/>
        <w:numPr>
          <w:ilvl w:val="0"/>
          <w:numId w:val="6"/>
        </w:numPr>
      </w:pPr>
      <w:r>
        <w:t>Het gaat hierom informatie die wezenlijk is om rechten en plichten van individuele burgers te traceren</w:t>
      </w:r>
    </w:p>
    <w:p w14:paraId="6086EEE7" w14:textId="77777777" w:rsidR="001F46B8" w:rsidRDefault="001F46B8" w:rsidP="009B0FD5">
      <w:pPr>
        <w:pStyle w:val="Lijstalinea"/>
        <w:numPr>
          <w:ilvl w:val="0"/>
          <w:numId w:val="6"/>
        </w:numPr>
      </w:pPr>
      <w:r>
        <w:t>Het gaat om informatie rondom publieke verantwoording over de bestuurlijke besluitvorming</w:t>
      </w:r>
    </w:p>
    <w:p w14:paraId="3387F088" w14:textId="1B71AA04" w:rsidR="001F46B8" w:rsidRPr="00995C8F" w:rsidRDefault="001F46B8" w:rsidP="009B0FD5">
      <w:pPr>
        <w:pStyle w:val="Lijstalinea"/>
        <w:numPr>
          <w:ilvl w:val="0"/>
          <w:numId w:val="6"/>
        </w:numPr>
      </w:pPr>
      <w:r>
        <w:t xml:space="preserve">Het gaat om grootschalige gegevensverzamelingen </w:t>
      </w:r>
    </w:p>
    <w:p w14:paraId="0123585E" w14:textId="77777777" w:rsidR="001F46B8" w:rsidRPr="00995C8F" w:rsidRDefault="001F46B8" w:rsidP="009B0FD5">
      <w:pPr>
        <w:pStyle w:val="Lijstalinea"/>
        <w:numPr>
          <w:ilvl w:val="0"/>
          <w:numId w:val="1"/>
        </w:numPr>
      </w:pPr>
      <w:r w:rsidRPr="00995C8F">
        <w:t xml:space="preserve">Het gaat om informatie die dusdanig gevoelig of vertrouwelijk is, dat een </w:t>
      </w:r>
      <w:proofErr w:type="spellStart"/>
      <w:r w:rsidRPr="00995C8F">
        <w:rPr>
          <w:i/>
          <w:iCs/>
        </w:rPr>
        <w:t>datalek</w:t>
      </w:r>
      <w:proofErr w:type="spellEnd"/>
      <w:r w:rsidRPr="00995C8F">
        <w:t xml:space="preserve"> een onacceptabel groot is;</w:t>
      </w:r>
    </w:p>
    <w:p w14:paraId="4401C226" w14:textId="77777777" w:rsidR="001F46B8" w:rsidRPr="00995C8F" w:rsidRDefault="001F46B8" w:rsidP="009B0FD5">
      <w:pPr>
        <w:pStyle w:val="Lijstalinea"/>
        <w:numPr>
          <w:ilvl w:val="0"/>
          <w:numId w:val="1"/>
        </w:numPr>
      </w:pPr>
      <w:r w:rsidRPr="00995C8F">
        <w:t xml:space="preserve">Het gaat om een proces of een applicatie waarvan </w:t>
      </w:r>
      <w:r w:rsidRPr="00995C8F">
        <w:rPr>
          <w:i/>
          <w:iCs/>
        </w:rPr>
        <w:t xml:space="preserve">de impact van uitval </w:t>
      </w:r>
      <w:r w:rsidRPr="00995C8F">
        <w:t>onacceptabel groot is</w:t>
      </w:r>
      <w:r>
        <w:t>.</w:t>
      </w:r>
    </w:p>
    <w:p w14:paraId="02E12BE8" w14:textId="77777777" w:rsidR="00CA088D" w:rsidRDefault="00CA088D" w:rsidP="00003A7A"/>
    <w:p w14:paraId="4CBA6A90" w14:textId="537E68DA" w:rsidR="00B41505" w:rsidRDefault="002E21D5" w:rsidP="0057441E">
      <w:pPr>
        <w:pStyle w:val="Kop1"/>
      </w:pPr>
      <w:r w:rsidRPr="00995C8F">
        <w:t>&lt;</w:t>
      </w:r>
      <w:proofErr w:type="spellStart"/>
      <w:r w:rsidR="007814CA">
        <w:t>s</w:t>
      </w:r>
      <w:r w:rsidR="0057441E">
        <w:t>ubpagina</w:t>
      </w:r>
      <w:proofErr w:type="spellEnd"/>
      <w:r w:rsidRPr="00995C8F">
        <w:t>&gt;</w:t>
      </w:r>
      <w:r w:rsidR="0057441E">
        <w:t xml:space="preserve">Stap 2: </w:t>
      </w:r>
      <w:r w:rsidR="00B41505">
        <w:t xml:space="preserve">Bepaal de </w:t>
      </w:r>
      <w:r w:rsidR="00B10213">
        <w:t>scope</w:t>
      </w:r>
    </w:p>
    <w:p w14:paraId="1FFDE6D4" w14:textId="5174F393" w:rsidR="001F46B8" w:rsidRDefault="00154B59" w:rsidP="003B0324">
      <w:r>
        <w:t>Het bepalen van de scope hangt nauw samen met de aanleiding voor de DUTO-risicobeoordeling</w:t>
      </w:r>
      <w:r w:rsidR="001F46B8">
        <w:t>:</w:t>
      </w:r>
    </w:p>
    <w:p w14:paraId="3CFFE898" w14:textId="77777777" w:rsidR="00195EAC" w:rsidRDefault="00195EAC" w:rsidP="003B0324"/>
    <w:p w14:paraId="60043991" w14:textId="16C37187" w:rsidR="00921045" w:rsidRDefault="001F46B8" w:rsidP="009B0FD5">
      <w:pPr>
        <w:pStyle w:val="Lijstalinea"/>
        <w:numPr>
          <w:ilvl w:val="0"/>
          <w:numId w:val="5"/>
        </w:numPr>
      </w:pPr>
      <w:r>
        <w:t>B</w:t>
      </w:r>
      <w:r w:rsidR="00921045">
        <w:t xml:space="preserve">ij de structurele, jaarlijkse risicomanagement cyclus ligt de focus vaak op </w:t>
      </w:r>
      <w:r w:rsidR="00AF2855">
        <w:t>&lt;link&gt;</w:t>
      </w:r>
      <w:proofErr w:type="spellStart"/>
      <w:r w:rsidR="00921045">
        <w:t>bedrijfskritische</w:t>
      </w:r>
      <w:proofErr w:type="spellEnd"/>
      <w:r w:rsidR="00921045">
        <w:t xml:space="preserve"> processen en applicaties. </w:t>
      </w:r>
    </w:p>
    <w:p w14:paraId="5E0290E9" w14:textId="102806BE" w:rsidR="00921045" w:rsidRDefault="00921045" w:rsidP="00F611C7">
      <w:pPr>
        <w:pStyle w:val="Lijstalinea"/>
        <w:numPr>
          <w:ilvl w:val="0"/>
          <w:numId w:val="5"/>
        </w:numPr>
      </w:pPr>
      <w:r>
        <w:t xml:space="preserve">Bij de ad hoc DUTO-risicobeoordeling ligt de focus vaak op de aanleiding voor deze benadering. </w:t>
      </w:r>
      <w:r w:rsidR="00F611C7">
        <w:t xml:space="preserve">Bijvoorbeeld een </w:t>
      </w:r>
      <w:proofErr w:type="spellStart"/>
      <w:r w:rsidR="00F611C7">
        <w:t>datalek</w:t>
      </w:r>
      <w:proofErr w:type="spellEnd"/>
      <w:r w:rsidR="00F611C7">
        <w:t xml:space="preserve">. </w:t>
      </w:r>
    </w:p>
    <w:p w14:paraId="3AF116CD" w14:textId="77777777" w:rsidR="00F611C7" w:rsidRDefault="00F611C7" w:rsidP="00F611C7"/>
    <w:p w14:paraId="4EC7AC05" w14:textId="62E70422" w:rsidR="00F611C7" w:rsidRDefault="00575637" w:rsidP="00FF3E37">
      <w:r>
        <w:t xml:space="preserve">Als </w:t>
      </w:r>
      <w:r w:rsidR="00921045">
        <w:t>je de scope hebt bepaald, kies</w:t>
      </w:r>
      <w:r>
        <w:t xml:space="preserve"> dan</w:t>
      </w:r>
      <w:r w:rsidR="00921045">
        <w:t xml:space="preserve"> </w:t>
      </w:r>
      <w:r>
        <w:t>het</w:t>
      </w:r>
      <w:r w:rsidR="00921045">
        <w:t xml:space="preserve"> bijbehorende aanpak:</w:t>
      </w:r>
      <w:r w:rsidR="004B44EA">
        <w:t xml:space="preserve"> </w:t>
      </w:r>
      <w:commentRangeStart w:id="2"/>
      <w:r w:rsidR="004B44EA">
        <w:t>i</w:t>
      </w:r>
      <w:r w:rsidR="00921045">
        <w:t xml:space="preserve">n de breedte, diepte of thematisch. </w:t>
      </w:r>
      <w:commentRangeEnd w:id="2"/>
      <w:r w:rsidR="00195EAC">
        <w:rPr>
          <w:rStyle w:val="Verwijzingopmerking"/>
        </w:rPr>
        <w:commentReference w:id="2"/>
      </w:r>
    </w:p>
    <w:p w14:paraId="18B511E0" w14:textId="77777777" w:rsidR="00FF3E37" w:rsidRDefault="00FF3E37" w:rsidP="00087062"/>
    <w:tbl>
      <w:tblPr>
        <w:tblStyle w:val="Tabelraster"/>
        <w:tblW w:w="9492" w:type="dxa"/>
        <w:tblLook w:val="04A0" w:firstRow="1" w:lastRow="0" w:firstColumn="1" w:lastColumn="0" w:noHBand="0" w:noVBand="1"/>
      </w:tblPr>
      <w:tblGrid>
        <w:gridCol w:w="2122"/>
        <w:gridCol w:w="3685"/>
        <w:gridCol w:w="3685"/>
      </w:tblGrid>
      <w:tr w:rsidR="00AF2855" w14:paraId="493DB091" w14:textId="77777777" w:rsidTr="00AF2855">
        <w:tc>
          <w:tcPr>
            <w:tcW w:w="2122" w:type="dxa"/>
          </w:tcPr>
          <w:p w14:paraId="54FE9FC5" w14:textId="71233415" w:rsidR="00AF2855" w:rsidRPr="0057441E" w:rsidRDefault="00AF2855" w:rsidP="00087062">
            <w:pPr>
              <w:rPr>
                <w:b/>
                <w:bCs/>
              </w:rPr>
            </w:pPr>
            <w:r>
              <w:rPr>
                <w:b/>
                <w:bCs/>
              </w:rPr>
              <w:lastRenderedPageBreak/>
              <w:t>A</w:t>
            </w:r>
            <w:r w:rsidRPr="0057441E">
              <w:rPr>
                <w:b/>
                <w:bCs/>
              </w:rPr>
              <w:t xml:space="preserve">anpak </w:t>
            </w:r>
          </w:p>
        </w:tc>
        <w:tc>
          <w:tcPr>
            <w:tcW w:w="3685" w:type="dxa"/>
          </w:tcPr>
          <w:p w14:paraId="1E6F845B" w14:textId="31339B14" w:rsidR="00AF2855" w:rsidRPr="0057441E" w:rsidRDefault="00AF2855" w:rsidP="00087062">
            <w:pPr>
              <w:rPr>
                <w:b/>
                <w:bCs/>
              </w:rPr>
            </w:pPr>
            <w:r w:rsidRPr="0057441E">
              <w:rPr>
                <w:b/>
                <w:bCs/>
              </w:rPr>
              <w:t>Niveau</w:t>
            </w:r>
          </w:p>
        </w:tc>
        <w:tc>
          <w:tcPr>
            <w:tcW w:w="3685" w:type="dxa"/>
          </w:tcPr>
          <w:p w14:paraId="373569EE" w14:textId="47ADC83D" w:rsidR="00AF2855" w:rsidRPr="0057441E" w:rsidRDefault="00AF2855" w:rsidP="00087062">
            <w:pPr>
              <w:rPr>
                <w:b/>
                <w:bCs/>
              </w:rPr>
            </w:pPr>
            <w:r w:rsidRPr="0057441E">
              <w:rPr>
                <w:b/>
                <w:bCs/>
              </w:rPr>
              <w:t xml:space="preserve">Voorbeeld </w:t>
            </w:r>
          </w:p>
        </w:tc>
      </w:tr>
      <w:tr w:rsidR="00AF2855" w14:paraId="69F35B25" w14:textId="77777777" w:rsidTr="00AF2855">
        <w:tc>
          <w:tcPr>
            <w:tcW w:w="2122" w:type="dxa"/>
          </w:tcPr>
          <w:p w14:paraId="2A0ACDEB" w14:textId="0B7ADB96" w:rsidR="00195EAC" w:rsidRDefault="00AF2855" w:rsidP="00087062">
            <w:r>
              <w:t>Bre</w:t>
            </w:r>
            <w:r w:rsidR="002E378B">
              <w:t xml:space="preserve">ed </w:t>
            </w:r>
            <w:r w:rsidR="00195EAC">
              <w:t>–</w:t>
            </w:r>
          </w:p>
          <w:p w14:paraId="3D8C1F2F" w14:textId="0346D10E" w:rsidR="00AF2855" w:rsidRDefault="00AF2855" w:rsidP="00087062">
            <w:r>
              <w:t>Horizontale benadering</w:t>
            </w:r>
          </w:p>
        </w:tc>
        <w:tc>
          <w:tcPr>
            <w:tcW w:w="3685" w:type="dxa"/>
          </w:tcPr>
          <w:p w14:paraId="701D844C" w14:textId="724D09CE" w:rsidR="00AF2855" w:rsidRDefault="00AF2855" w:rsidP="00087062">
            <w:r>
              <w:t xml:space="preserve">Niveau van elkaar samenhangende </w:t>
            </w:r>
            <w:r w:rsidRPr="00710E8C">
              <w:rPr>
                <w:b/>
                <w:bCs/>
              </w:rPr>
              <w:t xml:space="preserve">bestaande </w:t>
            </w:r>
            <w:r>
              <w:t xml:space="preserve">bedrijfsprocessen en ondersteunende applicaties </w:t>
            </w:r>
          </w:p>
          <w:p w14:paraId="0FF86E82" w14:textId="77777777" w:rsidR="00AF2855" w:rsidRDefault="00AF2855" w:rsidP="00087062"/>
          <w:p w14:paraId="16EA792E" w14:textId="305B590C" w:rsidR="00AF2855" w:rsidRPr="00995C8F" w:rsidRDefault="00AF2855" w:rsidP="00042645">
            <w:r>
              <w:t xml:space="preserve">Je brengt de kwetsbaarheden van huidige informatiesystemen in kaart. Zijn de DUTO-processen en de daarbij behorende functies voldoende verankerd in de informatiesystemen om risico’s op het gebied van duurzame toegankelijkheid te voorkomen. </w:t>
            </w:r>
          </w:p>
          <w:p w14:paraId="3F4E5E6D" w14:textId="3C37894A" w:rsidR="00AF2855" w:rsidRDefault="00AF2855" w:rsidP="00087062"/>
        </w:tc>
        <w:tc>
          <w:tcPr>
            <w:tcW w:w="3685" w:type="dxa"/>
          </w:tcPr>
          <w:p w14:paraId="3C895477" w14:textId="05BBA690" w:rsidR="00AF2855" w:rsidRDefault="00AF2855" w:rsidP="00F51D0D">
            <w:r>
              <w:t xml:space="preserve">DUTO-risicobeoordeling richt zich op het vormgeven van de DUTO-processen bewaren en vernietigen binnen het  ketenproces Omgevingswet en de daarbij ondersteunende applicaties. </w:t>
            </w:r>
          </w:p>
        </w:tc>
      </w:tr>
      <w:tr w:rsidR="00AF2855" w14:paraId="623980AF" w14:textId="77777777" w:rsidTr="00AF2855">
        <w:tc>
          <w:tcPr>
            <w:tcW w:w="2122" w:type="dxa"/>
          </w:tcPr>
          <w:p w14:paraId="6B8D1C42" w14:textId="2AD8ADF4" w:rsidR="00AF2855" w:rsidRDefault="00AF2855" w:rsidP="00087062">
            <w:r>
              <w:t>Diep</w:t>
            </w:r>
            <w:r w:rsidR="002E378B">
              <w:t xml:space="preserve"> – </w:t>
            </w:r>
            <w:r>
              <w:t>Onderzoek op detail</w:t>
            </w:r>
          </w:p>
        </w:tc>
        <w:tc>
          <w:tcPr>
            <w:tcW w:w="3685" w:type="dxa"/>
          </w:tcPr>
          <w:p w14:paraId="34534705" w14:textId="013C5E71" w:rsidR="00AF2855" w:rsidRPr="004B44EA" w:rsidRDefault="00AF2855" w:rsidP="00087062">
            <w:pPr>
              <w:rPr>
                <w:b/>
                <w:bCs/>
              </w:rPr>
            </w:pPr>
            <w:r>
              <w:t xml:space="preserve">Niveau van één bestaand of nieuw bedrijfsproces en ondersteunende applicatie(s). </w:t>
            </w:r>
            <w:r w:rsidRPr="004B44EA">
              <w:t xml:space="preserve">Hierbij gaat het om </w:t>
            </w:r>
            <w:r w:rsidRPr="004B44EA">
              <w:rPr>
                <w:b/>
                <w:bCs/>
              </w:rPr>
              <w:t xml:space="preserve">ad hoc DUTO-risicobeoordeling. </w:t>
            </w:r>
          </w:p>
          <w:p w14:paraId="1326D37A" w14:textId="77777777" w:rsidR="00AF2855" w:rsidRPr="004B44EA" w:rsidRDefault="00AF2855" w:rsidP="00087062">
            <w:pPr>
              <w:rPr>
                <w:b/>
                <w:bCs/>
              </w:rPr>
            </w:pPr>
          </w:p>
          <w:p w14:paraId="6832031C" w14:textId="77777777" w:rsidR="00AF2855" w:rsidRPr="00710E8C" w:rsidRDefault="00AF2855" w:rsidP="00087062">
            <w:pPr>
              <w:rPr>
                <w:b/>
                <w:bCs/>
              </w:rPr>
            </w:pPr>
            <w:r w:rsidRPr="00710E8C">
              <w:rPr>
                <w:b/>
                <w:bCs/>
              </w:rPr>
              <w:t>Bestaand</w:t>
            </w:r>
          </w:p>
          <w:p w14:paraId="5D10C4B7" w14:textId="55964401" w:rsidR="00AF2855" w:rsidRDefault="00AF2855" w:rsidP="00087062">
            <w:r>
              <w:t>Een DUTO-</w:t>
            </w:r>
            <w:r w:rsidRPr="00995C8F">
              <w:t xml:space="preserve">risicobeoordeling </w:t>
            </w:r>
            <w:r>
              <w:t xml:space="preserve">van dit type is </w:t>
            </w:r>
            <w:r w:rsidRPr="00995C8F">
              <w:t>relevant om te bepalen of een applicatie nog mee kan (met eventuele aanpassingen), of aan vervanging toe is.</w:t>
            </w:r>
          </w:p>
          <w:p w14:paraId="30F93006" w14:textId="77777777" w:rsidR="00AF2855" w:rsidRDefault="00AF2855" w:rsidP="00087062"/>
          <w:p w14:paraId="5EF70C33" w14:textId="07E69EC8" w:rsidR="00AF2855" w:rsidRDefault="00AF2855" w:rsidP="00087062">
            <w:r w:rsidRPr="00710E8C">
              <w:rPr>
                <w:b/>
                <w:bCs/>
              </w:rPr>
              <w:t>Nieuw</w:t>
            </w:r>
            <w:r>
              <w:t xml:space="preserve">: </w:t>
            </w:r>
          </w:p>
          <w:p w14:paraId="48CC6A42" w14:textId="00BBB674" w:rsidR="00AF2855" w:rsidRDefault="00AF2855" w:rsidP="00087062">
            <w:r w:rsidRPr="00050214">
              <w:t>Ad hoc DUTO-risicobeoordeling</w:t>
            </w:r>
            <w:r>
              <w:t xml:space="preserve"> van bijvoorbeeld </w:t>
            </w:r>
            <w:r w:rsidRPr="00710E8C">
              <w:t>een nieuwe applicatie</w:t>
            </w:r>
            <w:r w:rsidRPr="00995C8F">
              <w:t xml:space="preserve"> die nog niet is aanbesteed of ingericht. De</w:t>
            </w:r>
            <w:r>
              <w:t>ze</w:t>
            </w:r>
            <w:r w:rsidRPr="00995C8F">
              <w:t xml:space="preserve"> risicobeoordeling brengt in kaart of verschillende opties voor inrichting in voldoende mate zorg dragen voor duurzame toegankelijkheid. </w:t>
            </w:r>
          </w:p>
          <w:p w14:paraId="16B8F13C" w14:textId="4F5E607F" w:rsidR="00AF2855" w:rsidRDefault="00AF2855" w:rsidP="00087062"/>
        </w:tc>
        <w:tc>
          <w:tcPr>
            <w:tcW w:w="3685" w:type="dxa"/>
          </w:tcPr>
          <w:p w14:paraId="7A225049" w14:textId="586DD229" w:rsidR="00AF2855" w:rsidRDefault="00AF2855" w:rsidP="00087062">
            <w:r>
              <w:t xml:space="preserve">Ad hoc DUTO-risicobeoordeling richt zich op het proces het beheren van personeelsgegevens binnen bestaand  personeelsbeheersysteem X. </w:t>
            </w:r>
          </w:p>
          <w:p w14:paraId="38745373" w14:textId="77777777" w:rsidR="00AF2855" w:rsidRDefault="00AF2855" w:rsidP="00087062"/>
          <w:p w14:paraId="4F77023B" w14:textId="77777777" w:rsidR="00AF2855" w:rsidRDefault="00AF2855" w:rsidP="00087062"/>
          <w:p w14:paraId="500B5427" w14:textId="604BD66C" w:rsidR="00AF2855" w:rsidRDefault="00AF2855" w:rsidP="00087062">
            <w:r w:rsidRPr="004B44EA">
              <w:t>Ad hoc DUTO-risicobeoordeling</w:t>
            </w:r>
            <w:r>
              <w:t xml:space="preserve"> richt zich op aanschaf van een nieuwe applicatie ter ondersteuning van (nieuw)  beleidsvormend proces. </w:t>
            </w:r>
          </w:p>
        </w:tc>
      </w:tr>
      <w:tr w:rsidR="00AF2855" w14:paraId="16220983" w14:textId="77777777" w:rsidTr="00AF2855">
        <w:tc>
          <w:tcPr>
            <w:tcW w:w="2122" w:type="dxa"/>
          </w:tcPr>
          <w:p w14:paraId="43D35659" w14:textId="68A0DE4A" w:rsidR="00AF2855" w:rsidRDefault="00AF2855" w:rsidP="00087062">
            <w:r>
              <w:t xml:space="preserve">Thematisch </w:t>
            </w:r>
            <w:r w:rsidR="002E378B">
              <w:t xml:space="preserve">– </w:t>
            </w:r>
            <w:r w:rsidR="00195EAC">
              <w:t>F</w:t>
            </w:r>
            <w:r w:rsidR="002E378B">
              <w:t xml:space="preserve">ocus </w:t>
            </w:r>
            <w:r w:rsidR="00727976">
              <w:t xml:space="preserve">op </w:t>
            </w:r>
            <w:r>
              <w:t>een specifiek DUTO-proces, DUTO-functie, of randvoorwaarde</w:t>
            </w:r>
          </w:p>
        </w:tc>
        <w:tc>
          <w:tcPr>
            <w:tcW w:w="3685" w:type="dxa"/>
          </w:tcPr>
          <w:p w14:paraId="182CE7E9" w14:textId="3C533CAF" w:rsidR="00AF2855" w:rsidRDefault="00AF2855" w:rsidP="00087062">
            <w:r>
              <w:t xml:space="preserve">Thematische DUTO-risicobeoordeling kan zich richten op één of meerdere huidige bedrijfsprocessen en daarbij behorende applicaties. </w:t>
            </w:r>
          </w:p>
        </w:tc>
        <w:tc>
          <w:tcPr>
            <w:tcW w:w="3685" w:type="dxa"/>
          </w:tcPr>
          <w:p w14:paraId="0DC99E2E" w14:textId="33CCB639" w:rsidR="00AF2855" w:rsidRDefault="00AF2855" w:rsidP="00087062">
            <w:r>
              <w:t xml:space="preserve">Hoe is de functie metagegevensbeheer vormgegeven binnen het huidige informatielandschap? </w:t>
            </w:r>
          </w:p>
        </w:tc>
      </w:tr>
    </w:tbl>
    <w:p w14:paraId="7C3F3BC9" w14:textId="0E91A012" w:rsidR="00FF3E37" w:rsidRDefault="00FF3E37" w:rsidP="00087062"/>
    <w:p w14:paraId="09D6B636" w14:textId="2254FD79" w:rsidR="00921045" w:rsidRPr="00995C8F" w:rsidRDefault="00921045" w:rsidP="00921045">
      <w:pPr>
        <w:pStyle w:val="Kop2"/>
      </w:pPr>
      <w:r w:rsidRPr="00995C8F">
        <w:t>&lt;</w:t>
      </w:r>
      <w:r w:rsidRPr="00710E8C">
        <w:t>uitklapmenu&gt;Stel een team samen</w:t>
      </w:r>
    </w:p>
    <w:p w14:paraId="70ED3899" w14:textId="238DCA3A" w:rsidR="00B3773F" w:rsidRDefault="00C5399F" w:rsidP="00921045">
      <w:r>
        <w:t>Je hebt</w:t>
      </w:r>
      <w:r w:rsidR="00921045" w:rsidRPr="00995C8F">
        <w:t xml:space="preserve"> de scope van de </w:t>
      </w:r>
      <w:r w:rsidR="00921045">
        <w:t xml:space="preserve">DUTO- </w:t>
      </w:r>
      <w:r w:rsidR="00921045" w:rsidRPr="00995C8F">
        <w:t>risicobeoordeling bepaald</w:t>
      </w:r>
      <w:r>
        <w:t xml:space="preserve"> </w:t>
      </w:r>
      <w:r w:rsidR="00921045" w:rsidRPr="00995C8F">
        <w:t>en een helder beeld van de context waarbinnen je opereert</w:t>
      </w:r>
      <w:r>
        <w:t>.</w:t>
      </w:r>
      <w:r w:rsidR="00921045" w:rsidRPr="00995C8F">
        <w:t xml:space="preserve"> </w:t>
      </w:r>
    </w:p>
    <w:p w14:paraId="3FED71C8" w14:textId="77777777" w:rsidR="00B3773F" w:rsidRDefault="00B3773F" w:rsidP="00921045"/>
    <w:p w14:paraId="0DA62C90" w14:textId="514B14C4" w:rsidR="00B3773F" w:rsidRDefault="00B3773F" w:rsidP="00921045">
      <w:r>
        <w:t xml:space="preserve">Maak afspraken zodat </w:t>
      </w:r>
      <w:r w:rsidR="00921045" w:rsidRPr="00995C8F">
        <w:t xml:space="preserve">de juiste collega’s aanhaken bij de </w:t>
      </w:r>
      <w:r w:rsidR="00921045">
        <w:t>DUTO-</w:t>
      </w:r>
      <w:r w:rsidR="00921045" w:rsidRPr="00995C8F">
        <w:t>risicobeoordeling</w:t>
      </w:r>
      <w:r w:rsidR="00921045">
        <w:t xml:space="preserve">. </w:t>
      </w:r>
    </w:p>
    <w:p w14:paraId="0D18DA56" w14:textId="50306712" w:rsidR="00921045" w:rsidRPr="00995C8F" w:rsidRDefault="00B3773F" w:rsidP="00921045">
      <w:r>
        <w:t xml:space="preserve">Is </w:t>
      </w:r>
      <w:r w:rsidR="00921045">
        <w:t>er op het gebied van randvoorwaarden al veel geregeld</w:t>
      </w:r>
      <w:r>
        <w:t xml:space="preserve">, dan </w:t>
      </w:r>
      <w:r w:rsidR="00921045">
        <w:t>kun je aansluiten bij een bestaand team. Zorg er in ieder geval voor dat je samenwerkt met</w:t>
      </w:r>
      <w:r>
        <w:t>, in</w:t>
      </w:r>
      <w:r w:rsidR="00155B50">
        <w:t xml:space="preserve"> </w:t>
      </w:r>
      <w:r>
        <w:t>volgorde van belang</w:t>
      </w:r>
      <w:r w:rsidR="00921045">
        <w:t xml:space="preserve">: </w:t>
      </w:r>
      <w:r w:rsidR="00921045" w:rsidRPr="00995C8F">
        <w:t xml:space="preserve"> </w:t>
      </w:r>
    </w:p>
    <w:p w14:paraId="0D7CC8DF" w14:textId="77777777" w:rsidR="00921045" w:rsidRPr="00995C8F" w:rsidRDefault="00921045" w:rsidP="00921045"/>
    <w:p w14:paraId="0732CC43" w14:textId="77777777" w:rsidR="00921045" w:rsidRPr="00995C8F" w:rsidRDefault="00921045" w:rsidP="009B0FD5">
      <w:pPr>
        <w:pStyle w:val="Lijstalinea"/>
        <w:numPr>
          <w:ilvl w:val="0"/>
          <w:numId w:val="4"/>
        </w:numPr>
      </w:pPr>
      <w:r w:rsidRPr="00995C8F">
        <w:t xml:space="preserve">Collega’s met verantwoordelijkheid voor specifieke bedrijfsprocessen </w:t>
      </w:r>
      <w:r>
        <w:t>en</w:t>
      </w:r>
      <w:r w:rsidRPr="00995C8F">
        <w:t xml:space="preserve"> applicaties</w:t>
      </w:r>
      <w:r>
        <w:t>.</w:t>
      </w:r>
    </w:p>
    <w:p w14:paraId="42D2D120" w14:textId="77777777" w:rsidR="00921045" w:rsidRPr="00995C8F" w:rsidRDefault="00921045" w:rsidP="009B0FD5">
      <w:pPr>
        <w:pStyle w:val="Lijstalinea"/>
        <w:numPr>
          <w:ilvl w:val="0"/>
          <w:numId w:val="4"/>
        </w:numPr>
      </w:pPr>
      <w:r w:rsidRPr="00995C8F">
        <w:t>Collega’s uit andere i-domeinen</w:t>
      </w:r>
      <w:r>
        <w:t xml:space="preserve"> zoals informatiebeveiliging. Immers duurzame toegankelijkheid van overheidsinformatie is ook van belang voor deze domeinen. </w:t>
      </w:r>
    </w:p>
    <w:p w14:paraId="2CAD879A" w14:textId="06E8D74C" w:rsidR="00921045" w:rsidRDefault="00921045" w:rsidP="009B0FD5">
      <w:pPr>
        <w:pStyle w:val="Lijstalinea"/>
        <w:numPr>
          <w:ilvl w:val="0"/>
          <w:numId w:val="4"/>
        </w:numPr>
      </w:pPr>
      <w:r w:rsidRPr="00995C8F">
        <w:t xml:space="preserve">Externe collega’s die een rol spelen binnen </w:t>
      </w:r>
      <w:r w:rsidR="00727976">
        <w:t xml:space="preserve">&lt;link naar </w:t>
      </w:r>
      <w:r w:rsidR="00727976" w:rsidRPr="00B10213">
        <w:t>Handreiking Archiveren in de informatieketen</w:t>
      </w:r>
      <w:r w:rsidR="00727976">
        <w:t xml:space="preserve">&gt; </w:t>
      </w:r>
      <w:r w:rsidRPr="00995C8F">
        <w:t>organisatie-overstijgende</w:t>
      </w:r>
      <w:r>
        <w:t xml:space="preserve"> keten-</w:t>
      </w:r>
      <w:r w:rsidRPr="00995C8F">
        <w:t xml:space="preserve"> processen </w:t>
      </w:r>
    </w:p>
    <w:p w14:paraId="46942725" w14:textId="77777777" w:rsidR="00AF2855" w:rsidRPr="00995C8F" w:rsidRDefault="00AF2855" w:rsidP="00AF2855">
      <w:pPr>
        <w:pStyle w:val="Lijstalinea"/>
      </w:pPr>
    </w:p>
    <w:p w14:paraId="27639F4E" w14:textId="586CAFC7" w:rsidR="00C820F0" w:rsidRPr="002964CD" w:rsidRDefault="00C820F0" w:rsidP="002964CD">
      <w:pPr>
        <w:pStyle w:val="Kop1"/>
      </w:pPr>
      <w:r w:rsidRPr="002964CD">
        <w:t>&lt;</w:t>
      </w:r>
      <w:proofErr w:type="spellStart"/>
      <w:r w:rsidR="002964CD" w:rsidRPr="002964CD">
        <w:t>subpagina</w:t>
      </w:r>
      <w:proofErr w:type="spellEnd"/>
      <w:r w:rsidRPr="002964CD">
        <w:t xml:space="preserve">&gt; </w:t>
      </w:r>
      <w:r w:rsidR="002964CD" w:rsidRPr="002964CD">
        <w:t xml:space="preserve">Stap 3: </w:t>
      </w:r>
      <w:r w:rsidR="003B22FC">
        <w:t>Maak</w:t>
      </w:r>
      <w:r w:rsidR="002964CD" w:rsidRPr="002964CD">
        <w:t xml:space="preserve"> een plan van aanpak </w:t>
      </w:r>
    </w:p>
    <w:p w14:paraId="0C5885DE" w14:textId="054E3F79" w:rsidR="00575637" w:rsidRDefault="00575637" w:rsidP="00457CDB">
      <w:r>
        <w:t>M</w:t>
      </w:r>
      <w:r w:rsidR="00050214">
        <w:t>aak</w:t>
      </w:r>
      <w:r>
        <w:t xml:space="preserve"> </w:t>
      </w:r>
      <w:r w:rsidR="00050214">
        <w:t xml:space="preserve">een plan van aanpak voor de DUTO-risicobeoordeling. </w:t>
      </w:r>
      <w:r>
        <w:t>L</w:t>
      </w:r>
      <w:r w:rsidR="00050214">
        <w:t xml:space="preserve">eg concreet vast hoe je de DUTO-risicobeoordeling uit gaat voeren. </w:t>
      </w:r>
    </w:p>
    <w:p w14:paraId="0FF3F645" w14:textId="77777777" w:rsidR="00155B50" w:rsidRDefault="00155B50" w:rsidP="00457CDB"/>
    <w:p w14:paraId="4CE4283E" w14:textId="7CDC3E70" w:rsidR="001F0AC0" w:rsidRDefault="001F0AC0" w:rsidP="001F0AC0">
      <w:r>
        <w:t xml:space="preserve">Neem daarom minimaal de volgende onderdelen op in het plan: </w:t>
      </w:r>
    </w:p>
    <w:p w14:paraId="67E8BD85" w14:textId="77777777" w:rsidR="001F0AC0" w:rsidRDefault="001F0AC0" w:rsidP="001F0AC0"/>
    <w:p w14:paraId="66BB7FD7" w14:textId="77777777" w:rsidR="001F0AC0" w:rsidRDefault="001F0AC0" w:rsidP="001F0AC0">
      <w:pPr>
        <w:pStyle w:val="Lijstalinea"/>
        <w:numPr>
          <w:ilvl w:val="0"/>
          <w:numId w:val="5"/>
        </w:numPr>
      </w:pPr>
      <w:r>
        <w:t>Waarom deze risicobeoordeling? (aanleiding)</w:t>
      </w:r>
    </w:p>
    <w:p w14:paraId="422443DB" w14:textId="77777777" w:rsidR="001F0AC0" w:rsidRDefault="001F0AC0" w:rsidP="001F0AC0">
      <w:pPr>
        <w:pStyle w:val="Lijstalinea"/>
        <w:numPr>
          <w:ilvl w:val="0"/>
          <w:numId w:val="5"/>
        </w:numPr>
      </w:pPr>
      <w:r>
        <w:t xml:space="preserve">Waarop richt je de risicobeoordeling? (reikwijdte) </w:t>
      </w:r>
    </w:p>
    <w:p w14:paraId="044BFFDB" w14:textId="77777777" w:rsidR="001F0AC0" w:rsidRDefault="001F0AC0" w:rsidP="001F0AC0">
      <w:pPr>
        <w:pStyle w:val="Lijstalinea"/>
        <w:numPr>
          <w:ilvl w:val="0"/>
          <w:numId w:val="5"/>
        </w:numPr>
      </w:pPr>
      <w:r>
        <w:t xml:space="preserve">Hoe ga je dit doen? (welke werkwijze, welke stappen neem je?) </w:t>
      </w:r>
    </w:p>
    <w:p w14:paraId="72A3191F" w14:textId="77777777" w:rsidR="001F0AC0" w:rsidRDefault="001F0AC0" w:rsidP="001F0AC0">
      <w:pPr>
        <w:pStyle w:val="Lijstalinea"/>
        <w:numPr>
          <w:ilvl w:val="0"/>
          <w:numId w:val="5"/>
        </w:numPr>
      </w:pPr>
      <w:r>
        <w:t>Met wie? (wie zijn er bij betrokken, met wie communiceer je en van wie haal je kennis en wat zijn de rollen en verantwoordelijkheden?)</w:t>
      </w:r>
    </w:p>
    <w:p w14:paraId="7607ACAD" w14:textId="77777777" w:rsidR="001F0AC0" w:rsidRDefault="001F0AC0" w:rsidP="001F0AC0">
      <w:pPr>
        <w:pStyle w:val="Lijstalinea"/>
        <w:numPr>
          <w:ilvl w:val="0"/>
          <w:numId w:val="5"/>
        </w:numPr>
      </w:pPr>
      <w:r>
        <w:t>Waarmee (benodigde hulpmiddelen, tijdspad en geld)</w:t>
      </w:r>
    </w:p>
    <w:p w14:paraId="1F7850C7" w14:textId="06B2C812" w:rsidR="001F0AC0" w:rsidRDefault="001F0AC0" w:rsidP="001F0AC0">
      <w:pPr>
        <w:pStyle w:val="Lijstalinea"/>
        <w:numPr>
          <w:ilvl w:val="0"/>
          <w:numId w:val="5"/>
        </w:numPr>
      </w:pPr>
      <w:r>
        <w:t xml:space="preserve">Wat zijn factoren die risicobeoordeling kunnen belemmeren? (denk aan het niet op orde hebben van </w:t>
      </w:r>
      <w:r w:rsidR="00AF2855">
        <w:t xml:space="preserve">&lt;link&gt;organisatorische </w:t>
      </w:r>
      <w:r>
        <w:t xml:space="preserve">randvoorwaarden </w:t>
      </w:r>
      <w:r w:rsidR="00AF2855">
        <w:t xml:space="preserve">op het gebied van </w:t>
      </w:r>
      <w:r>
        <w:t>risicomanagement)</w:t>
      </w:r>
    </w:p>
    <w:p w14:paraId="65BF935E" w14:textId="77777777" w:rsidR="001F0AC0" w:rsidRDefault="001F0AC0" w:rsidP="001F0AC0">
      <w:pPr>
        <w:pStyle w:val="Lijstalinea"/>
        <w:numPr>
          <w:ilvl w:val="0"/>
          <w:numId w:val="5"/>
        </w:numPr>
      </w:pPr>
      <w:r>
        <w:t>Of het gaat</w:t>
      </w:r>
      <w:r w:rsidRPr="00050214">
        <w:t xml:space="preserve"> om een pure risicobeoordeling of om een adviestraject waarbij je ook aanbevelingen doet en oplossingsrichtingen in kaart brengt. </w:t>
      </w:r>
    </w:p>
    <w:p w14:paraId="00777A03" w14:textId="77777777" w:rsidR="00575637" w:rsidRDefault="00575637" w:rsidP="00457CDB"/>
    <w:p w14:paraId="16B80C62" w14:textId="7D1C29D2" w:rsidR="00A13A93" w:rsidRPr="00A13A93" w:rsidRDefault="00457CDB" w:rsidP="0077259C">
      <w:pPr>
        <w:rPr>
          <w:rFonts w:ascii="Roboto" w:hAnsi="Roboto"/>
          <w:color w:val="494949"/>
          <w:sz w:val="27"/>
          <w:szCs w:val="27"/>
        </w:rPr>
      </w:pPr>
      <w:r>
        <w:t xml:space="preserve">Het plan van aanpak kun je zien als een vorm van een projectplan. Het </w:t>
      </w:r>
      <w:r w:rsidR="00AF2855">
        <w:t xml:space="preserve">maakt de gemaakte afspraken </w:t>
      </w:r>
      <w:r>
        <w:t>duidelijk aan het team. Welke keuzes er gemaakt zijn en waarom.</w:t>
      </w:r>
      <w:r w:rsidR="0013346F">
        <w:t xml:space="preserve"> O</w:t>
      </w:r>
      <w:r>
        <w:t xml:space="preserve">ok maak je het management door middel van het plan duidelijk wat je precies gaat doen </w:t>
      </w:r>
      <w:r w:rsidR="00A13A93">
        <w:t xml:space="preserve">en </w:t>
      </w:r>
      <w:r w:rsidR="00AF2855">
        <w:t xml:space="preserve">wat je daarvoor </w:t>
      </w:r>
      <w:r w:rsidR="00A13A93">
        <w:t xml:space="preserve">aan tijd, geld, mensen nodig hebt. </w:t>
      </w:r>
      <w:r w:rsidR="00AF2855">
        <w:t xml:space="preserve">Zo </w:t>
      </w:r>
      <w:r w:rsidR="00A13A93">
        <w:t>weet het management</w:t>
      </w:r>
      <w:r>
        <w:t xml:space="preserve"> </w:t>
      </w:r>
      <w:r w:rsidR="00050214">
        <w:t>wat te verwachten</w:t>
      </w:r>
      <w:r w:rsidR="00A13A93">
        <w:t xml:space="preserve">. </w:t>
      </w:r>
      <w:r w:rsidR="00AF2855">
        <w:t>D</w:t>
      </w:r>
      <w:r w:rsidR="00A13A93">
        <w:t>it</w:t>
      </w:r>
      <w:r w:rsidR="00280DD6">
        <w:t xml:space="preserve"> draagt</w:t>
      </w:r>
      <w:r w:rsidR="00A13A93">
        <w:t xml:space="preserve"> bij aan commitment vanuit het management. </w:t>
      </w:r>
      <w:r>
        <w:t>Aan de hand van het plan van aanpak kan bovendien door alle betrokkenen de voortgang bewaakt worden en zo</w:t>
      </w:r>
      <w:r w:rsidR="00050214">
        <w:t xml:space="preserve"> </w:t>
      </w:r>
      <w:r>
        <w:t>nodig kan er bijgestuurd worden.</w:t>
      </w:r>
    </w:p>
    <w:p w14:paraId="21C9118D" w14:textId="77777777" w:rsidR="00A13A93" w:rsidRDefault="00A13A93" w:rsidP="00C820F0"/>
    <w:p w14:paraId="78E2D1EB" w14:textId="62CBCFB7" w:rsidR="00222A33" w:rsidRDefault="00222A33" w:rsidP="00222A33">
      <w:r>
        <w:t xml:space="preserve">Na het </w:t>
      </w:r>
      <w:r w:rsidR="007D0FA7">
        <w:t xml:space="preserve">voltooien van het plan van aanpak en de goedkeuring van het management hierop, ga je daadwerkelijk aan de slag met de uitvoering van de risicobeoordeling. </w:t>
      </w:r>
    </w:p>
    <w:p w14:paraId="0E245FE1" w14:textId="77777777" w:rsidR="00AF2855" w:rsidRPr="00050214" w:rsidRDefault="00AF2855" w:rsidP="00222A33"/>
    <w:p w14:paraId="7A320629" w14:textId="41F38961" w:rsidR="00D028EB" w:rsidRPr="00995C8F" w:rsidRDefault="00885AB4" w:rsidP="00800712">
      <w:pPr>
        <w:pStyle w:val="Kop1"/>
        <w:rPr>
          <w:u w:val="single"/>
        </w:rPr>
      </w:pPr>
      <w:r w:rsidRPr="00CA088D">
        <w:t>&lt;</w:t>
      </w:r>
      <w:proofErr w:type="spellStart"/>
      <w:r w:rsidRPr="00CA088D">
        <w:t>subpagina</w:t>
      </w:r>
      <w:proofErr w:type="spellEnd"/>
      <w:r w:rsidRPr="00CA088D">
        <w:t>&gt;</w:t>
      </w:r>
      <w:r w:rsidR="00347C8A">
        <w:t xml:space="preserve"> </w:t>
      </w:r>
      <w:r w:rsidR="00D028EB" w:rsidRPr="00CA088D">
        <w:t xml:space="preserve">Stap </w:t>
      </w:r>
      <w:r w:rsidR="002964CD">
        <w:t>4</w:t>
      </w:r>
      <w:r w:rsidR="00A50577" w:rsidRPr="00CA088D">
        <w:t xml:space="preserve">: </w:t>
      </w:r>
      <w:r w:rsidR="00CA088D" w:rsidRPr="00CA088D">
        <w:t>Inventaris</w:t>
      </w:r>
      <w:r w:rsidR="00050214">
        <w:t>eer de risico’s</w:t>
      </w:r>
      <w:r w:rsidR="00D028EB" w:rsidRPr="00995C8F">
        <w:rPr>
          <w:u w:val="single"/>
        </w:rPr>
        <w:t xml:space="preserve"> </w:t>
      </w:r>
    </w:p>
    <w:p w14:paraId="75890C78" w14:textId="2424990F" w:rsidR="0060000B" w:rsidRDefault="001F0AC0" w:rsidP="0060000B">
      <w:r>
        <w:t>I</w:t>
      </w:r>
      <w:r w:rsidR="003D3B88">
        <w:t xml:space="preserve">nventariseer samen met het team de risico’s die </w:t>
      </w:r>
      <w:r w:rsidR="007D0FA7">
        <w:t>binnen de scope en bijbehorend niveau</w:t>
      </w:r>
      <w:r w:rsidR="00752E40">
        <w:t xml:space="preserve"> van aanpak</w:t>
      </w:r>
      <w:r w:rsidR="007D0FA7">
        <w:t xml:space="preserve"> </w:t>
      </w:r>
      <w:r w:rsidR="003D3B88">
        <w:t>vallen.</w:t>
      </w:r>
      <w:r w:rsidR="00752E40">
        <w:t xml:space="preserve"> </w:t>
      </w:r>
      <w:r w:rsidR="0060000B">
        <w:t xml:space="preserve">Je inventariseert de risico’s door bijvoorbeeld: </w:t>
      </w:r>
    </w:p>
    <w:p w14:paraId="3044BED9" w14:textId="77777777" w:rsidR="00280DD6" w:rsidRDefault="00280DD6" w:rsidP="0060000B"/>
    <w:p w14:paraId="25B044B1" w14:textId="77777777" w:rsidR="0060000B" w:rsidRDefault="0060000B" w:rsidP="0060000B">
      <w:pPr>
        <w:pStyle w:val="Lijstalinea"/>
        <w:numPr>
          <w:ilvl w:val="0"/>
          <w:numId w:val="13"/>
        </w:numPr>
      </w:pPr>
      <w:r>
        <w:t xml:space="preserve">Gesprekken te voeren met direct betrokkenen zoals proceseigenaren en medewerkers. Waar lopen zij tegenaan, welke obstakels zien zij bij de uitvoering van hun taken en welke behoeften? </w:t>
      </w:r>
    </w:p>
    <w:p w14:paraId="7647FFC2" w14:textId="77777777" w:rsidR="0060000B" w:rsidRDefault="0060000B" w:rsidP="0060000B">
      <w:pPr>
        <w:pStyle w:val="Lijstalinea"/>
        <w:numPr>
          <w:ilvl w:val="0"/>
          <w:numId w:val="13"/>
        </w:numPr>
      </w:pPr>
      <w:r>
        <w:t xml:space="preserve">Gebruik te maken van informatiebronnen als eerdere onderzoeksresultaten. </w:t>
      </w:r>
    </w:p>
    <w:p w14:paraId="432B9DED" w14:textId="77777777" w:rsidR="0060000B" w:rsidRDefault="0060000B" w:rsidP="0060000B">
      <w:pPr>
        <w:pStyle w:val="Lijstalinea"/>
      </w:pPr>
    </w:p>
    <w:p w14:paraId="55176FE5" w14:textId="50D0CCBC" w:rsidR="00FB1AF7" w:rsidRDefault="001F0AC0" w:rsidP="00FB1AF7">
      <w:r>
        <w:t xml:space="preserve">Stel </w:t>
      </w:r>
      <w:r w:rsidR="0050341B">
        <w:t>minimaal de volgende</w:t>
      </w:r>
      <w:r w:rsidR="00FB1AF7">
        <w:t xml:space="preserve"> </w:t>
      </w:r>
      <w:r w:rsidR="0050341B">
        <w:t>v</w:t>
      </w:r>
      <w:r w:rsidR="00FB1AF7">
        <w:t>ragen</w:t>
      </w:r>
      <w:r w:rsidR="0050341B">
        <w:t xml:space="preserve"> om de risico’s te inventariseren</w:t>
      </w:r>
      <w:r>
        <w:t>, binnen de vastgestelde aanpak en scope</w:t>
      </w:r>
      <w:r w:rsidR="0050341B">
        <w:t>:</w:t>
      </w:r>
      <w:r w:rsidR="00FB1AF7">
        <w:t xml:space="preserve"> </w:t>
      </w:r>
    </w:p>
    <w:p w14:paraId="31AA0175" w14:textId="77777777" w:rsidR="00FB1AF7" w:rsidRPr="00995C8F" w:rsidRDefault="00FB1AF7" w:rsidP="00FB1AF7"/>
    <w:p w14:paraId="7F2C75EF" w14:textId="373B5AA4" w:rsidR="00FB1AF7" w:rsidRPr="00995C8F" w:rsidRDefault="00FB1AF7" w:rsidP="00FB1AF7">
      <w:pPr>
        <w:pStyle w:val="Lijstalinea"/>
        <w:numPr>
          <w:ilvl w:val="0"/>
          <w:numId w:val="2"/>
        </w:numPr>
      </w:pPr>
      <w:proofErr w:type="spellStart"/>
      <w:r w:rsidRPr="00995C8F">
        <w:rPr>
          <w:u w:val="single"/>
        </w:rPr>
        <w:t>Organisatiebreed</w:t>
      </w:r>
      <w:proofErr w:type="spellEnd"/>
      <w:r w:rsidRPr="00995C8F">
        <w:t xml:space="preserve">: Wat is er al geregeld aan </w:t>
      </w:r>
      <w:r w:rsidRPr="00995C8F">
        <w:rPr>
          <w:b/>
          <w:bCs/>
        </w:rPr>
        <w:t>generieke randvoorwaarden</w:t>
      </w:r>
      <w:r w:rsidRPr="00995C8F">
        <w:t xml:space="preserve"> voor duurzame toegankelijkheid? Als er bijvoorbeeld geen vastgestelde selectielijst is die actief geïmplementeerd wordt (</w:t>
      </w:r>
      <w:hyperlink r:id="rId14" w:history="1">
        <w:r w:rsidRPr="00995C8F">
          <w:rPr>
            <w:rStyle w:val="Hyperlink"/>
          </w:rPr>
          <w:t>RVW13 binnen het DUTO-raamwerk</w:t>
        </w:r>
      </w:hyperlink>
      <w:r w:rsidRPr="00995C8F">
        <w:t xml:space="preserve">), dan </w:t>
      </w:r>
      <w:r w:rsidR="0050341B">
        <w:t>heeft dit gevolgen voor de gehele organisatie</w:t>
      </w:r>
      <w:r w:rsidRPr="00995C8F">
        <w:t xml:space="preserve">. </w:t>
      </w:r>
    </w:p>
    <w:p w14:paraId="67B5588B" w14:textId="77777777" w:rsidR="00FB1AF7" w:rsidRPr="00995C8F" w:rsidRDefault="00FB1AF7" w:rsidP="00FB1AF7">
      <w:pPr>
        <w:pStyle w:val="Lijstalinea"/>
        <w:numPr>
          <w:ilvl w:val="0"/>
          <w:numId w:val="2"/>
        </w:numPr>
      </w:pPr>
      <w:r w:rsidRPr="00995C8F">
        <w:rPr>
          <w:u w:val="single"/>
        </w:rPr>
        <w:lastRenderedPageBreak/>
        <w:t>Bedrijfsproces</w:t>
      </w:r>
      <w:r w:rsidRPr="00995C8F">
        <w:t xml:space="preserve">: Worden </w:t>
      </w:r>
      <w:r w:rsidRPr="00995C8F">
        <w:rPr>
          <w:b/>
          <w:bCs/>
        </w:rPr>
        <w:t>DUTO-processen</w:t>
      </w:r>
      <w:r w:rsidRPr="00995C8F">
        <w:t xml:space="preserve"> ondersteund, en zijn randvoorwaarden ook hier geborgd (naast generieke randvoorwaarden zijn er specifieke randvoorwaarden opgesteld voor individuele DUTO-processen)</w:t>
      </w:r>
    </w:p>
    <w:p w14:paraId="3312BD1D" w14:textId="77777777" w:rsidR="00FB1AF7" w:rsidRPr="00995C8F" w:rsidRDefault="00FB1AF7" w:rsidP="00FB1AF7">
      <w:pPr>
        <w:pStyle w:val="Lijstalinea"/>
        <w:numPr>
          <w:ilvl w:val="0"/>
          <w:numId w:val="2"/>
        </w:numPr>
      </w:pPr>
      <w:r w:rsidRPr="00995C8F">
        <w:rPr>
          <w:u w:val="single"/>
        </w:rPr>
        <w:t>Binnen applicaties</w:t>
      </w:r>
      <w:r w:rsidRPr="00995C8F">
        <w:t xml:space="preserve">: Wordt de benodigde </w:t>
      </w:r>
      <w:r w:rsidRPr="00995C8F">
        <w:rPr>
          <w:b/>
          <w:bCs/>
        </w:rPr>
        <w:t>DUTO-functionaliteit</w:t>
      </w:r>
      <w:r w:rsidRPr="00995C8F">
        <w:t xml:space="preserve"> gerealiseerd? </w:t>
      </w:r>
    </w:p>
    <w:p w14:paraId="70EDDB99" w14:textId="77777777" w:rsidR="00FB1AF7" w:rsidRPr="00995C8F" w:rsidRDefault="00FB1AF7" w:rsidP="00FB1AF7"/>
    <w:p w14:paraId="700E6328" w14:textId="1FADE17E" w:rsidR="00FB1AF7" w:rsidRPr="00995C8F" w:rsidRDefault="00FB1AF7" w:rsidP="00FB1AF7">
      <w:r w:rsidRPr="00995C8F">
        <w:t xml:space="preserve">Als </w:t>
      </w:r>
      <w:r w:rsidR="0050341B">
        <w:t xml:space="preserve">de DUTO- </w:t>
      </w:r>
      <w:r w:rsidRPr="00995C8F">
        <w:t>risicobeoordeling zich primair richt op een specifieke applicatie</w:t>
      </w:r>
      <w:r>
        <w:t xml:space="preserve"> (diepte-aanpak)</w:t>
      </w:r>
      <w:r w:rsidRPr="00995C8F">
        <w:t>, dan zul je meer aandacht besteden aan DUTO-functies en minder aan randvoorwaarden.</w:t>
      </w:r>
    </w:p>
    <w:p w14:paraId="10760AC8" w14:textId="77777777" w:rsidR="0077259C" w:rsidRPr="00995C8F" w:rsidRDefault="0077259C" w:rsidP="00FB1AF7"/>
    <w:p w14:paraId="656FE50C" w14:textId="48994732" w:rsidR="0050341B" w:rsidRDefault="0077259C" w:rsidP="0050341B">
      <w:r w:rsidRPr="00280DD6">
        <w:rPr>
          <w:b/>
          <w:bCs/>
        </w:rPr>
        <w:t>Voorbeeld</w:t>
      </w:r>
      <w:r>
        <w:t>:</w:t>
      </w:r>
    </w:p>
    <w:p w14:paraId="10B2E391" w14:textId="6E5FBC70" w:rsidR="0050341B" w:rsidRDefault="0050341B" w:rsidP="00AF2855">
      <w:r>
        <w:t xml:space="preserve">Je hebt in het plan van aanpak bij scope en niveau van aanpak aangegeven dat je vanwege een </w:t>
      </w:r>
      <w:proofErr w:type="spellStart"/>
      <w:r>
        <w:t>datalek</w:t>
      </w:r>
      <w:proofErr w:type="spellEnd"/>
      <w:r>
        <w:t xml:space="preserve"> in applicatie X een diepteaanpak hierop wil</w:t>
      </w:r>
      <w:r w:rsidR="0077259C">
        <w:t xml:space="preserve"> </w:t>
      </w:r>
      <w:r>
        <w:t xml:space="preserve">uitvoeren. Uit eerste gesprekken blijkt dat het </w:t>
      </w:r>
      <w:proofErr w:type="spellStart"/>
      <w:r>
        <w:t>datalek</w:t>
      </w:r>
      <w:proofErr w:type="spellEnd"/>
      <w:r>
        <w:t xml:space="preserve"> o.a. is veroorzaakt door het niet tijdig vernietigen van overheidsinformatie. Je besluit om in het bijzonder het DUTO-proces vernietigen binnen applicatie X verder te onderzoeken. </w:t>
      </w:r>
    </w:p>
    <w:p w14:paraId="3FF1E52A" w14:textId="77777777" w:rsidR="00AF2855" w:rsidRDefault="00AF2855" w:rsidP="00AF2855"/>
    <w:p w14:paraId="228CAB42" w14:textId="77777777" w:rsidR="00AF2855" w:rsidRDefault="0050341B" w:rsidP="00AF2855">
      <w:r>
        <w:t>Je stelt dan vragen als:</w:t>
      </w:r>
    </w:p>
    <w:p w14:paraId="5CEF5A81" w14:textId="5D1C5243" w:rsidR="0050341B" w:rsidRPr="0050341B" w:rsidRDefault="0050341B" w:rsidP="00AF2855">
      <w:r>
        <w:t xml:space="preserve"> </w:t>
      </w:r>
    </w:p>
    <w:p w14:paraId="2AD96E06" w14:textId="77777777" w:rsidR="0050341B" w:rsidRPr="00995C8F" w:rsidRDefault="0050341B" w:rsidP="00AF2855">
      <w:pPr>
        <w:pStyle w:val="Lijstalinea"/>
        <w:numPr>
          <w:ilvl w:val="0"/>
          <w:numId w:val="2"/>
        </w:numPr>
      </w:pPr>
      <w:r w:rsidRPr="00995C8F">
        <w:t xml:space="preserve">Kan deze applicatie </w:t>
      </w:r>
      <w:r w:rsidRPr="00995C8F">
        <w:rPr>
          <w:b/>
          <w:bCs/>
        </w:rPr>
        <w:t>vernietigen</w:t>
      </w:r>
      <w:r w:rsidRPr="00995C8F">
        <w:t>?</w:t>
      </w:r>
    </w:p>
    <w:p w14:paraId="725E9FD6" w14:textId="77777777" w:rsidR="0050341B" w:rsidRDefault="0050341B" w:rsidP="00AF2855">
      <w:pPr>
        <w:pStyle w:val="Lijstalinea"/>
        <w:numPr>
          <w:ilvl w:val="0"/>
          <w:numId w:val="2"/>
        </w:numPr>
      </w:pPr>
      <w:r w:rsidRPr="00995C8F">
        <w:t xml:space="preserve">Is er een </w:t>
      </w:r>
      <w:r w:rsidRPr="00995C8F">
        <w:rPr>
          <w:b/>
          <w:bCs/>
        </w:rPr>
        <w:t>procedure</w:t>
      </w:r>
      <w:r w:rsidRPr="00995C8F">
        <w:t xml:space="preserve"> voor vernietigen (inclusief beleid voor </w:t>
      </w:r>
      <w:proofErr w:type="spellStart"/>
      <w:r w:rsidRPr="00995C8F">
        <w:t>backups</w:t>
      </w:r>
      <w:proofErr w:type="spellEnd"/>
      <w:r w:rsidRPr="00995C8F">
        <w:t>)?</w:t>
      </w:r>
    </w:p>
    <w:p w14:paraId="6813E97B" w14:textId="77777777" w:rsidR="00AF2855" w:rsidRDefault="00AF2855" w:rsidP="00AF2855"/>
    <w:p w14:paraId="75443B7B" w14:textId="6C4A883B" w:rsidR="005C3B34" w:rsidRPr="00995C8F" w:rsidRDefault="0077259C" w:rsidP="00AF2855">
      <w:r>
        <w:t xml:space="preserve">Als </w:t>
      </w:r>
      <w:r w:rsidR="005C3B34">
        <w:t>je verder de diepte</w:t>
      </w:r>
      <w:r>
        <w:t xml:space="preserve"> in gaat</w:t>
      </w:r>
      <w:r w:rsidR="005C3B34">
        <w:t>, breek je dezelfde v</w:t>
      </w:r>
      <w:r w:rsidR="005C3B34" w:rsidRPr="00995C8F">
        <w:t>raag op in meerdere vragen</w:t>
      </w:r>
      <w:r w:rsidR="005C3B34">
        <w:t xml:space="preserve">. Dit doe je </w:t>
      </w:r>
      <w:r w:rsidR="005C3B34" w:rsidRPr="00995C8F">
        <w:t xml:space="preserve"> aan de hand van DUTO-functies die de DUTO-processen ondersteunen (voor het DUTO-proces vernietigen zijn dat er zes). Zijn deze aanwezig?</w:t>
      </w:r>
    </w:p>
    <w:p w14:paraId="55AAD3D8" w14:textId="77777777" w:rsidR="005C3B34" w:rsidRPr="00995C8F" w:rsidRDefault="005C3B34" w:rsidP="002F62EF">
      <w:pPr>
        <w:ind w:left="709"/>
      </w:pPr>
    </w:p>
    <w:p w14:paraId="158DF08B" w14:textId="77777777" w:rsidR="005C3B34" w:rsidRPr="00995C8F" w:rsidRDefault="005C3B34" w:rsidP="00AF2855">
      <w:pPr>
        <w:pStyle w:val="Lijstalinea"/>
        <w:numPr>
          <w:ilvl w:val="0"/>
          <w:numId w:val="2"/>
        </w:numPr>
      </w:pPr>
      <w:r w:rsidRPr="00995C8F">
        <w:t xml:space="preserve">Is </w:t>
      </w:r>
      <w:r w:rsidRPr="00995C8F">
        <w:rPr>
          <w:b/>
          <w:bCs/>
        </w:rPr>
        <w:t xml:space="preserve">metagegevensbeheer </w:t>
      </w:r>
      <w:r w:rsidRPr="00995C8F">
        <w:t xml:space="preserve">gerealiseerd binnen deze applicatie? </w:t>
      </w:r>
    </w:p>
    <w:p w14:paraId="0151CDA1" w14:textId="77777777" w:rsidR="005C3B34" w:rsidRPr="00995C8F" w:rsidRDefault="005C3B34" w:rsidP="00AF2855">
      <w:pPr>
        <w:pStyle w:val="Lijstalinea"/>
        <w:numPr>
          <w:ilvl w:val="0"/>
          <w:numId w:val="2"/>
        </w:numPr>
      </w:pPr>
      <w:r w:rsidRPr="00995C8F">
        <w:t xml:space="preserve">Is </w:t>
      </w:r>
      <w:r w:rsidRPr="00995C8F">
        <w:rPr>
          <w:b/>
          <w:bCs/>
        </w:rPr>
        <w:t>toegangsbeheer</w:t>
      </w:r>
      <w:r w:rsidRPr="00995C8F">
        <w:t xml:space="preserve"> gerealiseerd binnen deze applicatie?</w:t>
      </w:r>
    </w:p>
    <w:p w14:paraId="3A4A57C1" w14:textId="77777777" w:rsidR="005C3B34" w:rsidRPr="00995C8F" w:rsidRDefault="005C3B34" w:rsidP="00AF2855">
      <w:pPr>
        <w:pStyle w:val="Lijstalinea"/>
        <w:numPr>
          <w:ilvl w:val="0"/>
          <w:numId w:val="2"/>
        </w:numPr>
      </w:pPr>
      <w:r w:rsidRPr="00995C8F">
        <w:t xml:space="preserve">Is </w:t>
      </w:r>
      <w:r w:rsidRPr="00995C8F">
        <w:rPr>
          <w:b/>
          <w:bCs/>
        </w:rPr>
        <w:t>validatie</w:t>
      </w:r>
      <w:r w:rsidRPr="00995C8F">
        <w:t xml:space="preserve"> gerealiseerd binnen deze applicatie?</w:t>
      </w:r>
    </w:p>
    <w:p w14:paraId="51155EC8" w14:textId="77777777" w:rsidR="005C3B34" w:rsidRPr="00995C8F" w:rsidRDefault="005C3B34" w:rsidP="00AF2855">
      <w:pPr>
        <w:pStyle w:val="Lijstalinea"/>
        <w:numPr>
          <w:ilvl w:val="0"/>
          <w:numId w:val="2"/>
        </w:numPr>
      </w:pPr>
      <w:r w:rsidRPr="00995C8F">
        <w:t xml:space="preserve">Is </w:t>
      </w:r>
      <w:r w:rsidRPr="00995C8F">
        <w:rPr>
          <w:b/>
          <w:bCs/>
        </w:rPr>
        <w:t>verantwoording</w:t>
      </w:r>
      <w:r w:rsidRPr="00995C8F">
        <w:t xml:space="preserve"> gerealiseerd binnen deze applicatie?</w:t>
      </w:r>
    </w:p>
    <w:p w14:paraId="3BE1F187" w14:textId="77777777" w:rsidR="005C3B34" w:rsidRPr="00995C8F" w:rsidRDefault="005C3B34" w:rsidP="00AF2855">
      <w:pPr>
        <w:pStyle w:val="Lijstalinea"/>
        <w:numPr>
          <w:ilvl w:val="0"/>
          <w:numId w:val="2"/>
        </w:numPr>
      </w:pPr>
      <w:r w:rsidRPr="00995C8F">
        <w:t xml:space="preserve">Is </w:t>
      </w:r>
      <w:r w:rsidRPr="00995C8F">
        <w:rPr>
          <w:b/>
          <w:bCs/>
        </w:rPr>
        <w:t>vernietiging</w:t>
      </w:r>
      <w:r w:rsidRPr="00995C8F">
        <w:t xml:space="preserve"> gerealiseerd binnen deze applicatie?</w:t>
      </w:r>
    </w:p>
    <w:p w14:paraId="65FB9DD5" w14:textId="77777777" w:rsidR="005C3B34" w:rsidRPr="00995C8F" w:rsidRDefault="005C3B34" w:rsidP="00AF2855">
      <w:pPr>
        <w:pStyle w:val="Lijstalinea"/>
        <w:numPr>
          <w:ilvl w:val="0"/>
          <w:numId w:val="2"/>
        </w:numPr>
      </w:pPr>
      <w:r w:rsidRPr="00995C8F">
        <w:t xml:space="preserve">Is </w:t>
      </w:r>
      <w:r w:rsidRPr="00995C8F">
        <w:rPr>
          <w:b/>
          <w:bCs/>
        </w:rPr>
        <w:t>zoeken</w:t>
      </w:r>
      <w:r w:rsidRPr="00995C8F">
        <w:t xml:space="preserve"> gerealiseerd binnen deze applicatie?</w:t>
      </w:r>
    </w:p>
    <w:p w14:paraId="3008BA25" w14:textId="77777777" w:rsidR="00AF2855" w:rsidRDefault="00AF2855" w:rsidP="00AF2855"/>
    <w:p w14:paraId="1DAE2B3A" w14:textId="02591F0C" w:rsidR="005C3B34" w:rsidRDefault="005C3B34" w:rsidP="00AF2855">
      <w:r>
        <w:t xml:space="preserve">Naast de functies kun je ook op detailniveau een </w:t>
      </w:r>
      <w:r w:rsidRPr="00995C8F">
        <w:t xml:space="preserve">selectie maken uit de modeleisen die voor de DUTO-processen zijn opgesteld. Voor het DUTO-proces Vernietigen dat we hier als voorbeeld gebruiken, zijn er in totaal </w:t>
      </w:r>
      <w:hyperlink r:id="rId15" w:history="1">
        <w:r w:rsidRPr="00995C8F">
          <w:rPr>
            <w:rStyle w:val="Hyperlink"/>
          </w:rPr>
          <w:t>negentien modeleisen</w:t>
        </w:r>
      </w:hyperlink>
      <w:r w:rsidRPr="00995C8F">
        <w:t>.</w:t>
      </w:r>
    </w:p>
    <w:p w14:paraId="184FA096" w14:textId="77777777" w:rsidR="00AF2855" w:rsidRDefault="00AF2855" w:rsidP="00AF2855"/>
    <w:p w14:paraId="11F5C371" w14:textId="59D9EC6B" w:rsidR="005C3B34" w:rsidRPr="00995C8F" w:rsidRDefault="005C3B34" w:rsidP="00AF2855">
      <w:r>
        <w:t>Je komt daarmee steeds dieper bij de risicobron</w:t>
      </w:r>
      <w:r w:rsidR="002F62EF">
        <w:t xml:space="preserve"> (zie ook aandachtspunten)</w:t>
      </w:r>
      <w:r>
        <w:t xml:space="preserve">. </w:t>
      </w:r>
    </w:p>
    <w:p w14:paraId="161D2CF7" w14:textId="77777777" w:rsidR="00752E40" w:rsidRDefault="00752E40" w:rsidP="00800712"/>
    <w:p w14:paraId="15720A5A" w14:textId="224A5A98" w:rsidR="00824032" w:rsidRDefault="0015778A" w:rsidP="00B46609">
      <w:r>
        <w:rPr>
          <w:noProof/>
        </w:rPr>
        <w:lastRenderedPageBreak/>
        <mc:AlternateContent>
          <mc:Choice Requires="wps">
            <w:drawing>
              <wp:anchor distT="45720" distB="45720" distL="114300" distR="114300" simplePos="0" relativeHeight="251659264" behindDoc="0" locked="0" layoutInCell="1" allowOverlap="1" wp14:anchorId="350BBD25" wp14:editId="4062EF46">
                <wp:simplePos x="0" y="0"/>
                <wp:positionH relativeFrom="column">
                  <wp:posOffset>-66040</wp:posOffset>
                </wp:positionH>
                <wp:positionV relativeFrom="paragraph">
                  <wp:posOffset>131445</wp:posOffset>
                </wp:positionV>
                <wp:extent cx="6166485" cy="1404620"/>
                <wp:effectExtent l="0" t="0" r="24765" b="1841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1404620"/>
                        </a:xfrm>
                        <a:prstGeom prst="rect">
                          <a:avLst/>
                        </a:prstGeom>
                        <a:solidFill>
                          <a:srgbClr val="FFFFFF"/>
                        </a:solidFill>
                        <a:ln w="9525">
                          <a:solidFill>
                            <a:srgbClr val="000000"/>
                          </a:solidFill>
                          <a:miter lim="800000"/>
                          <a:headEnd/>
                          <a:tailEnd/>
                        </a:ln>
                      </wps:spPr>
                      <wps:txbx>
                        <w:txbxContent>
                          <w:p w14:paraId="175A5EEB" w14:textId="7A7B624C" w:rsidR="0015778A" w:rsidRPr="00A03003" w:rsidRDefault="0015778A" w:rsidP="00A03003">
                            <w:pPr>
                              <w:rPr>
                                <w:b/>
                                <w:bCs/>
                              </w:rPr>
                            </w:pPr>
                            <w:r w:rsidRPr="0015778A">
                              <w:rPr>
                                <w:b/>
                                <w:bCs/>
                              </w:rPr>
                              <w:t xml:space="preserve">Aandachtspunten </w:t>
                            </w:r>
                          </w:p>
                          <w:p w14:paraId="69FDAEA5" w14:textId="1C7BC0F2" w:rsidR="00824032" w:rsidRPr="00A03003" w:rsidRDefault="00824032" w:rsidP="00A03003">
                            <w:pPr>
                              <w:pStyle w:val="Lijstalinea"/>
                              <w:numPr>
                                <w:ilvl w:val="0"/>
                                <w:numId w:val="14"/>
                              </w:numPr>
                            </w:pPr>
                            <w:r w:rsidRPr="005C3B34">
                              <w:t xml:space="preserve">Voer de inventarisatie uit </w:t>
                            </w:r>
                            <w:r w:rsidR="007C3A68">
                              <w:t>met</w:t>
                            </w:r>
                            <w:r w:rsidRPr="005C3B34">
                              <w:t xml:space="preserve"> de onderdelen zoals deze in </w:t>
                            </w:r>
                            <w:r w:rsidR="00A03003">
                              <w:t xml:space="preserve">de &lt;link&gt;module “Wat is risico?” </w:t>
                            </w:r>
                            <w:r w:rsidRPr="005C3B34">
                              <w:t xml:space="preserve">staan: </w:t>
                            </w:r>
                          </w:p>
                          <w:p w14:paraId="378055AA" w14:textId="53B88CC8" w:rsidR="00824032" w:rsidRPr="00A03003" w:rsidRDefault="00824032" w:rsidP="002F62EF">
                            <w:pPr>
                              <w:pStyle w:val="Lijstalinea"/>
                              <w:numPr>
                                <w:ilvl w:val="0"/>
                                <w:numId w:val="21"/>
                              </w:numPr>
                            </w:pPr>
                            <w:r w:rsidRPr="00A03003">
                              <w:t xml:space="preserve">Gebeurtenis, </w:t>
                            </w:r>
                          </w:p>
                          <w:p w14:paraId="5163259C" w14:textId="77777777" w:rsidR="00824032" w:rsidRPr="00A03003" w:rsidRDefault="00824032" w:rsidP="002F62EF">
                            <w:pPr>
                              <w:pStyle w:val="Lijstalinea"/>
                              <w:numPr>
                                <w:ilvl w:val="0"/>
                                <w:numId w:val="21"/>
                              </w:numPr>
                            </w:pPr>
                            <w:r w:rsidRPr="00A03003">
                              <w:t xml:space="preserve">Waarop heeft de gebeurtenis betrekking? </w:t>
                            </w:r>
                          </w:p>
                          <w:p w14:paraId="63A6BD1E" w14:textId="77777777" w:rsidR="00824032" w:rsidRPr="00A03003" w:rsidRDefault="00824032" w:rsidP="002F62EF">
                            <w:pPr>
                              <w:pStyle w:val="Lijstalinea"/>
                              <w:numPr>
                                <w:ilvl w:val="0"/>
                                <w:numId w:val="21"/>
                              </w:numPr>
                            </w:pPr>
                            <w:r w:rsidRPr="00A03003">
                              <w:t>De bron van het risico</w:t>
                            </w:r>
                          </w:p>
                          <w:p w14:paraId="0EB213E0" w14:textId="65E31FD4" w:rsidR="00824032" w:rsidRDefault="00824032" w:rsidP="002F62EF">
                            <w:pPr>
                              <w:pStyle w:val="Lijstalinea"/>
                              <w:numPr>
                                <w:ilvl w:val="0"/>
                                <w:numId w:val="21"/>
                              </w:numPr>
                            </w:pPr>
                            <w:r w:rsidRPr="00A03003">
                              <w:t>De gevolgen</w:t>
                            </w:r>
                          </w:p>
                          <w:p w14:paraId="34C19ECF" w14:textId="433C0BD4" w:rsidR="00A03003" w:rsidRPr="00A03003" w:rsidRDefault="00A03003" w:rsidP="00A03003">
                            <w:pPr>
                              <w:ind w:left="720"/>
                            </w:pPr>
                          </w:p>
                          <w:p w14:paraId="07BEDAF2" w14:textId="14040D35" w:rsidR="00824032" w:rsidRPr="005C3B34" w:rsidRDefault="00824032" w:rsidP="00A03003">
                            <w:r w:rsidRPr="005C3B34">
                              <w:t>Dit helpt je bij de volgende stap waarin</w:t>
                            </w:r>
                            <w:r w:rsidR="007C3A68">
                              <w:t xml:space="preserve"> je de risico’s gaat </w:t>
                            </w:r>
                            <w:r w:rsidRPr="005C3B34">
                              <w:t xml:space="preserve">meten. </w:t>
                            </w:r>
                          </w:p>
                          <w:p w14:paraId="29F502FC" w14:textId="3FA29D46" w:rsidR="00824032" w:rsidRPr="005C3B34" w:rsidRDefault="00824032" w:rsidP="00A03003"/>
                          <w:p w14:paraId="00F80CCE" w14:textId="3393AF18" w:rsidR="0015778A" w:rsidRPr="005C3B34" w:rsidRDefault="0015778A" w:rsidP="0015778A">
                            <w:pPr>
                              <w:pStyle w:val="Lijstalinea"/>
                              <w:numPr>
                                <w:ilvl w:val="0"/>
                                <w:numId w:val="14"/>
                              </w:numPr>
                            </w:pPr>
                            <w:r w:rsidRPr="005C3B34">
                              <w:t>Leg de verschillende bevindingen zorgvuldig vast.</w:t>
                            </w:r>
                            <w:r w:rsidR="0092411D" w:rsidRPr="005C3B34">
                              <w:t xml:space="preserve"> Deze vormen onderdeel van de risicorapportage en dienen als verantwoording over de gehanteerde werkwijze. </w:t>
                            </w:r>
                            <w:r w:rsidRPr="005C3B34">
                              <w:t xml:space="preserve"> </w:t>
                            </w:r>
                          </w:p>
                          <w:p w14:paraId="1E5D656E" w14:textId="1329544C" w:rsidR="00824032" w:rsidRPr="005C3B34" w:rsidRDefault="00824032" w:rsidP="00A03003"/>
                          <w:p w14:paraId="6367824A" w14:textId="77777777" w:rsidR="00A03003" w:rsidRDefault="0015778A" w:rsidP="00A03003">
                            <w:pPr>
                              <w:pStyle w:val="Lijstalinea"/>
                              <w:numPr>
                                <w:ilvl w:val="0"/>
                                <w:numId w:val="14"/>
                              </w:numPr>
                            </w:pPr>
                            <w:r w:rsidRPr="005C3B34">
                              <w:t xml:space="preserve">Maak een lijst van veelvoorkomende oorzaken </w:t>
                            </w:r>
                            <w:r w:rsidR="00824032" w:rsidRPr="005C3B34">
                              <w:t xml:space="preserve">en gevolgen </w:t>
                            </w:r>
                            <w:r w:rsidRPr="005C3B34">
                              <w:t xml:space="preserve">zodat je deze bij een latere DUTO-risicobeoordeling als leidraad kunt gebruiken. </w:t>
                            </w:r>
                          </w:p>
                          <w:p w14:paraId="14FE3537" w14:textId="77777777" w:rsidR="00A03003" w:rsidRPr="00A03003" w:rsidRDefault="00A03003" w:rsidP="00A03003">
                            <w:pPr>
                              <w:rPr>
                                <w:u w:val="single"/>
                              </w:rPr>
                            </w:pPr>
                          </w:p>
                          <w:p w14:paraId="4916A628" w14:textId="2EDA9F48" w:rsidR="0015778A" w:rsidRPr="00A03003" w:rsidRDefault="00A03003" w:rsidP="00A03003">
                            <w:pPr>
                              <w:pStyle w:val="Lijstalinea"/>
                              <w:numPr>
                                <w:ilvl w:val="0"/>
                                <w:numId w:val="14"/>
                              </w:numPr>
                            </w:pPr>
                            <w:r w:rsidRPr="00A03003">
                              <w:t>N</w:t>
                            </w:r>
                            <w:r w:rsidR="005C3B34" w:rsidRPr="005C3B34">
                              <w:t xml:space="preserve">eem bij het beoordelen van applicaties niet alleen mee of deze </w:t>
                            </w:r>
                            <w:r w:rsidR="005C3B34" w:rsidRPr="00A03003">
                              <w:rPr>
                                <w:i/>
                                <w:iCs/>
                              </w:rPr>
                              <w:t>op het moment van de risicobeoordeling</w:t>
                            </w:r>
                            <w:r w:rsidR="005C3B34" w:rsidRPr="005C3B34">
                              <w:t xml:space="preserve"> bepaalde DUTO-functionaliteit bieden, maar ook of ze dat in de toekomst zullen blijven doen. Als duidelijk is dat een applicatie op voorzienbare tijd </w:t>
                            </w:r>
                            <w:r w:rsidR="005C3B34" w:rsidRPr="00A03003">
                              <w:rPr>
                                <w:iCs/>
                              </w:rPr>
                              <w:t xml:space="preserve">haar </w:t>
                            </w:r>
                            <w:r w:rsidR="005C3B34" w:rsidRPr="00A03003">
                              <w:rPr>
                                <w:i/>
                              </w:rPr>
                              <w:t xml:space="preserve">end of life </w:t>
                            </w:r>
                            <w:r w:rsidR="005C3B34" w:rsidRPr="00A03003">
                              <w:rPr>
                                <w:iCs/>
                              </w:rPr>
                              <w:t xml:space="preserve">zal bereiken, dan heeft dat implicaties voor de borging van DUTO binnen je organisatie. In dit geval is het van belang om na te gaan of de juiste voorzieningen zijn getroffen op het gebied van het DUTO-proces Migreren. En om te zorgen dat je betrokken wordt bij het aanbesteden en inrichten van een nieuwe applicatie. </w:t>
                            </w:r>
                            <w:r w:rsidR="005C3B34" w:rsidRPr="00A03003">
                              <w:rPr>
                                <w:i/>
                              </w:rPr>
                              <w:t xml:space="preserve">Zie ook diepte-aanpak bij bepaal de scope.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0BBD25" id="_x0000_t202" coordsize="21600,21600" o:spt="202" path="m,l,21600r21600,l21600,xe">
                <v:stroke joinstyle="miter"/>
                <v:path gradientshapeok="t" o:connecttype="rect"/>
              </v:shapetype>
              <v:shape id="Tekstvak 2" o:spid="_x0000_s1026" type="#_x0000_t202" style="position:absolute;margin-left:-5.2pt;margin-top:10.35pt;width:485.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NIEQ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">
                <v:textbox style="mso-fit-shape-to-text:t">
                  <w:txbxContent>
                    <w:p w14:paraId="175A5EEB" w14:textId="7A7B624C" w:rsidR="0015778A" w:rsidRPr="00A03003" w:rsidRDefault="0015778A" w:rsidP="00A03003">
                      <w:pPr>
                        <w:rPr>
                          <w:b/>
                          <w:bCs/>
                        </w:rPr>
                      </w:pPr>
                      <w:r w:rsidRPr="0015778A">
                        <w:rPr>
                          <w:b/>
                          <w:bCs/>
                        </w:rPr>
                        <w:t xml:space="preserve">Aandachtspunten </w:t>
                      </w:r>
                    </w:p>
                    <w:p w14:paraId="69FDAEA5" w14:textId="1C7BC0F2" w:rsidR="00824032" w:rsidRPr="00A03003" w:rsidRDefault="00824032" w:rsidP="00A03003">
                      <w:pPr>
                        <w:pStyle w:val="Lijstalinea"/>
                        <w:numPr>
                          <w:ilvl w:val="0"/>
                          <w:numId w:val="14"/>
                        </w:numPr>
                      </w:pPr>
                      <w:r w:rsidRPr="005C3B34">
                        <w:t xml:space="preserve">Voer de inventarisatie uit </w:t>
                      </w:r>
                      <w:r w:rsidR="007C3A68">
                        <w:t>met</w:t>
                      </w:r>
                      <w:r w:rsidRPr="005C3B34">
                        <w:t xml:space="preserve"> de onderdelen zoals deze in </w:t>
                      </w:r>
                      <w:r w:rsidR="00A03003">
                        <w:t xml:space="preserve">de &lt;link&gt;module “Wat is risico?” </w:t>
                      </w:r>
                      <w:r w:rsidRPr="005C3B34">
                        <w:t xml:space="preserve">staan: </w:t>
                      </w:r>
                    </w:p>
                    <w:p w14:paraId="378055AA" w14:textId="53B88CC8" w:rsidR="00824032" w:rsidRPr="00A03003" w:rsidRDefault="00824032" w:rsidP="002F62EF">
                      <w:pPr>
                        <w:pStyle w:val="Lijstalinea"/>
                        <w:numPr>
                          <w:ilvl w:val="0"/>
                          <w:numId w:val="21"/>
                        </w:numPr>
                      </w:pPr>
                      <w:r w:rsidRPr="00A03003">
                        <w:t xml:space="preserve">Gebeurtenis, </w:t>
                      </w:r>
                    </w:p>
                    <w:p w14:paraId="5163259C" w14:textId="77777777" w:rsidR="00824032" w:rsidRPr="00A03003" w:rsidRDefault="00824032" w:rsidP="002F62EF">
                      <w:pPr>
                        <w:pStyle w:val="Lijstalinea"/>
                        <w:numPr>
                          <w:ilvl w:val="0"/>
                          <w:numId w:val="21"/>
                        </w:numPr>
                      </w:pPr>
                      <w:r w:rsidRPr="00A03003">
                        <w:t xml:space="preserve">Waarop heeft de gebeurtenis betrekking? </w:t>
                      </w:r>
                    </w:p>
                    <w:p w14:paraId="63A6BD1E" w14:textId="77777777" w:rsidR="00824032" w:rsidRPr="00A03003" w:rsidRDefault="00824032" w:rsidP="002F62EF">
                      <w:pPr>
                        <w:pStyle w:val="Lijstalinea"/>
                        <w:numPr>
                          <w:ilvl w:val="0"/>
                          <w:numId w:val="21"/>
                        </w:numPr>
                      </w:pPr>
                      <w:r w:rsidRPr="00A03003">
                        <w:t>De bron van het risico</w:t>
                      </w:r>
                    </w:p>
                    <w:p w14:paraId="0EB213E0" w14:textId="65E31FD4" w:rsidR="00824032" w:rsidRDefault="00824032" w:rsidP="002F62EF">
                      <w:pPr>
                        <w:pStyle w:val="Lijstalinea"/>
                        <w:numPr>
                          <w:ilvl w:val="0"/>
                          <w:numId w:val="21"/>
                        </w:numPr>
                      </w:pPr>
                      <w:r w:rsidRPr="00A03003">
                        <w:t>De gevolgen</w:t>
                      </w:r>
                    </w:p>
                    <w:p w14:paraId="34C19ECF" w14:textId="433C0BD4" w:rsidR="00A03003" w:rsidRPr="00A03003" w:rsidRDefault="00A03003" w:rsidP="00A03003">
                      <w:pPr>
                        <w:ind w:left="720"/>
                      </w:pPr>
                    </w:p>
                    <w:p w14:paraId="07BEDAF2" w14:textId="14040D35" w:rsidR="00824032" w:rsidRPr="005C3B34" w:rsidRDefault="00824032" w:rsidP="00A03003">
                      <w:r w:rsidRPr="005C3B34">
                        <w:t>Dit helpt je bij de volgende stap waarin</w:t>
                      </w:r>
                      <w:r w:rsidR="007C3A68">
                        <w:t xml:space="preserve"> je de risico’s gaat </w:t>
                      </w:r>
                      <w:r w:rsidRPr="005C3B34">
                        <w:t xml:space="preserve">meten. </w:t>
                      </w:r>
                    </w:p>
                    <w:p w14:paraId="29F502FC" w14:textId="3FA29D46" w:rsidR="00824032" w:rsidRPr="005C3B34" w:rsidRDefault="00824032" w:rsidP="00A03003"/>
                    <w:p w14:paraId="00F80CCE" w14:textId="3393AF18" w:rsidR="0015778A" w:rsidRPr="005C3B34" w:rsidRDefault="0015778A" w:rsidP="0015778A">
                      <w:pPr>
                        <w:pStyle w:val="Lijstalinea"/>
                        <w:numPr>
                          <w:ilvl w:val="0"/>
                          <w:numId w:val="14"/>
                        </w:numPr>
                      </w:pPr>
                      <w:r w:rsidRPr="005C3B34">
                        <w:t>Leg de verschillende bevindingen zorgvuldig vast.</w:t>
                      </w:r>
                      <w:r w:rsidR="0092411D" w:rsidRPr="005C3B34">
                        <w:t xml:space="preserve"> Deze vormen onderdeel van de risicorapportage en dienen als verantwoording over de gehanteerde werkwijze. </w:t>
                      </w:r>
                      <w:r w:rsidRPr="005C3B34">
                        <w:t xml:space="preserve"> </w:t>
                      </w:r>
                    </w:p>
                    <w:p w14:paraId="1E5D656E" w14:textId="1329544C" w:rsidR="00824032" w:rsidRPr="005C3B34" w:rsidRDefault="00824032" w:rsidP="00A03003"/>
                    <w:p w14:paraId="6367824A" w14:textId="77777777" w:rsidR="00A03003" w:rsidRDefault="0015778A" w:rsidP="00A03003">
                      <w:pPr>
                        <w:pStyle w:val="Lijstalinea"/>
                        <w:numPr>
                          <w:ilvl w:val="0"/>
                          <w:numId w:val="14"/>
                        </w:numPr>
                      </w:pPr>
                      <w:r w:rsidRPr="005C3B34">
                        <w:t xml:space="preserve">Maak een lijst van veelvoorkomende oorzaken </w:t>
                      </w:r>
                      <w:r w:rsidR="00824032" w:rsidRPr="005C3B34">
                        <w:t xml:space="preserve">en gevolgen </w:t>
                      </w:r>
                      <w:r w:rsidRPr="005C3B34">
                        <w:t xml:space="preserve">zodat je deze bij een latere DUTO-risicobeoordeling als leidraad kunt gebruiken. </w:t>
                      </w:r>
                    </w:p>
                    <w:p w14:paraId="14FE3537" w14:textId="77777777" w:rsidR="00A03003" w:rsidRPr="00A03003" w:rsidRDefault="00A03003" w:rsidP="00A03003">
                      <w:pPr>
                        <w:rPr>
                          <w:u w:val="single"/>
                        </w:rPr>
                      </w:pPr>
                    </w:p>
                    <w:p w14:paraId="4916A628" w14:textId="2EDA9F48" w:rsidR="0015778A" w:rsidRPr="00A03003" w:rsidRDefault="00A03003" w:rsidP="00A03003">
                      <w:pPr>
                        <w:pStyle w:val="Lijstalinea"/>
                        <w:numPr>
                          <w:ilvl w:val="0"/>
                          <w:numId w:val="14"/>
                        </w:numPr>
                      </w:pPr>
                      <w:r w:rsidRPr="00A03003">
                        <w:t>N</w:t>
                      </w:r>
                      <w:r w:rsidR="005C3B34" w:rsidRPr="005C3B34">
                        <w:t xml:space="preserve">eem bij het beoordelen van applicaties niet alleen mee of deze </w:t>
                      </w:r>
                      <w:r w:rsidR="005C3B34" w:rsidRPr="00A03003">
                        <w:rPr>
                          <w:i/>
                          <w:iCs/>
                        </w:rPr>
                        <w:t>op het moment van de risicobeoordeling</w:t>
                      </w:r>
                      <w:r w:rsidR="005C3B34" w:rsidRPr="005C3B34">
                        <w:t xml:space="preserve"> bepaalde DUTO-functionaliteit bieden, maar ook of ze dat in de toekomst zullen blijven doen. Als duidelijk is dat een applicatie op voorzienbare tijd </w:t>
                      </w:r>
                      <w:r w:rsidR="005C3B34" w:rsidRPr="00A03003">
                        <w:rPr>
                          <w:iCs/>
                        </w:rPr>
                        <w:t xml:space="preserve">haar </w:t>
                      </w:r>
                      <w:r w:rsidR="005C3B34" w:rsidRPr="00A03003">
                        <w:rPr>
                          <w:i/>
                        </w:rPr>
                        <w:t xml:space="preserve">end of life </w:t>
                      </w:r>
                      <w:r w:rsidR="005C3B34" w:rsidRPr="00A03003">
                        <w:rPr>
                          <w:iCs/>
                        </w:rPr>
                        <w:t xml:space="preserve">zal bereiken, dan heeft dat implicaties voor de borging van DUTO binnen je organisatie. In dit geval is het van belang om na te gaan of de juiste voorzieningen zijn getroffen op het gebied van het DUTO-proces Migreren. En om te zorgen dat je betrokken wordt bij het aanbesteden en inrichten van een nieuwe applicatie. </w:t>
                      </w:r>
                      <w:r w:rsidR="005C3B34" w:rsidRPr="00A03003">
                        <w:rPr>
                          <w:i/>
                        </w:rPr>
                        <w:t xml:space="preserve">Zie ook diepte-aanpak bij bepaal de scope. </w:t>
                      </w:r>
                    </w:p>
                  </w:txbxContent>
                </v:textbox>
                <w10:wrap type="square"/>
              </v:shape>
            </w:pict>
          </mc:Fallback>
        </mc:AlternateContent>
      </w:r>
    </w:p>
    <w:p w14:paraId="2001AC34" w14:textId="1ED7512E" w:rsidR="00C0317E" w:rsidRPr="00C0317E" w:rsidRDefault="0060000B" w:rsidP="00AF2855">
      <w:pPr>
        <w:pStyle w:val="Kop2"/>
        <w:rPr>
          <w:u w:val="single"/>
        </w:rPr>
      </w:pPr>
      <w:r w:rsidRPr="00995C8F">
        <w:t>&lt;</w:t>
      </w:r>
      <w:r w:rsidR="00AF2855">
        <w:t>kop</w:t>
      </w:r>
      <w:r w:rsidRPr="00995C8F">
        <w:t>&gt;</w:t>
      </w:r>
      <w:r>
        <w:t xml:space="preserve"> </w:t>
      </w:r>
      <w:r w:rsidRPr="0060000B">
        <w:t>Hulpmiddel generieke lijst van gevolgen</w:t>
      </w:r>
    </w:p>
    <w:p w14:paraId="2B3EAA56" w14:textId="2E93A429" w:rsidR="00C0317E" w:rsidRDefault="00D813AB" w:rsidP="00222A33">
      <w:r w:rsidRPr="00222A33">
        <w:t>Als</w:t>
      </w:r>
      <w:r w:rsidR="00C0317E">
        <w:t xml:space="preserve"> de duurzame toegankelijkheid van overheidsinformatie niet voldoende in de overheidsorganisatie geborgd </w:t>
      </w:r>
      <w:r w:rsidR="00252D63" w:rsidRPr="00222A33">
        <w:t xml:space="preserve">is, </w:t>
      </w:r>
      <w:r w:rsidR="00C0317E">
        <w:t xml:space="preserve">heeft dat verschillende gevolgen. </w:t>
      </w:r>
    </w:p>
    <w:p w14:paraId="525B43BE" w14:textId="77777777" w:rsidR="00C0317E" w:rsidRDefault="00C0317E" w:rsidP="00222A33"/>
    <w:p w14:paraId="3E228C4F" w14:textId="144C0538" w:rsidR="00222A33" w:rsidRPr="00222A33" w:rsidRDefault="00252D63" w:rsidP="00222A33">
      <w:r w:rsidRPr="00222A33">
        <w:t xml:space="preserve">Binnen deze handreiking maken we onderscheid tussen </w:t>
      </w:r>
      <w:r w:rsidR="00C0317E">
        <w:t>gevolgen</w:t>
      </w:r>
      <w:r w:rsidRPr="00222A33">
        <w:t xml:space="preserve"> op het gebied van</w:t>
      </w:r>
      <w:r w:rsidR="00222A33" w:rsidRPr="00222A33">
        <w:t xml:space="preserve">: </w:t>
      </w:r>
    </w:p>
    <w:p w14:paraId="69C6491A" w14:textId="77777777" w:rsidR="00AF2855" w:rsidRDefault="00AF2855" w:rsidP="00AF2855"/>
    <w:p w14:paraId="3AD74C4C" w14:textId="02D613E7" w:rsidR="00222A33" w:rsidRPr="00222A33" w:rsidRDefault="00222A33" w:rsidP="00AF2855">
      <w:pPr>
        <w:pStyle w:val="Lijstalinea"/>
        <w:numPr>
          <w:ilvl w:val="0"/>
          <w:numId w:val="22"/>
        </w:numPr>
      </w:pPr>
      <w:r>
        <w:t>P</w:t>
      </w:r>
      <w:r w:rsidRPr="00222A33">
        <w:t>ublieke waarde</w:t>
      </w:r>
      <w:r>
        <w:t xml:space="preserve"> (meerwaarde voor samenleving</w:t>
      </w:r>
      <w:r w:rsidRPr="00222A33">
        <w:t xml:space="preserve">) </w:t>
      </w:r>
    </w:p>
    <w:p w14:paraId="2BBDC5DD" w14:textId="01486AC9" w:rsidR="00222A33" w:rsidRDefault="00AF2855" w:rsidP="00AF2855">
      <w:pPr>
        <w:pStyle w:val="Lijstalinea"/>
        <w:numPr>
          <w:ilvl w:val="0"/>
          <w:numId w:val="22"/>
        </w:numPr>
      </w:pPr>
      <w:r>
        <w:t>L</w:t>
      </w:r>
      <w:r w:rsidR="00222A33" w:rsidRPr="00222A33">
        <w:t>e</w:t>
      </w:r>
      <w:r w:rsidR="00222A33">
        <w:t xml:space="preserve">gitimiteit (voldoen </w:t>
      </w:r>
      <w:proofErr w:type="spellStart"/>
      <w:r w:rsidR="00222A33">
        <w:t>wet-en</w:t>
      </w:r>
      <w:proofErr w:type="spellEnd"/>
      <w:r w:rsidR="00222A33">
        <w:t xml:space="preserve"> regelgeving)</w:t>
      </w:r>
    </w:p>
    <w:p w14:paraId="464B7693" w14:textId="6C6C522A" w:rsidR="00222A33" w:rsidRPr="00222A33" w:rsidRDefault="00222A33" w:rsidP="00AF2855">
      <w:pPr>
        <w:pStyle w:val="Lijstalinea"/>
        <w:numPr>
          <w:ilvl w:val="0"/>
          <w:numId w:val="22"/>
        </w:numPr>
      </w:pPr>
      <w:r>
        <w:t>Organisatie</w:t>
      </w:r>
      <w:r w:rsidR="00AF2855">
        <w:t xml:space="preserve"> </w:t>
      </w:r>
      <w:r>
        <w:t xml:space="preserve">(effectieve en efficiënte uitvoering van taken) </w:t>
      </w:r>
    </w:p>
    <w:p w14:paraId="6EA3497B" w14:textId="77777777" w:rsidR="00AF2855" w:rsidRDefault="00AF2855" w:rsidP="00222A33"/>
    <w:p w14:paraId="12E8525B" w14:textId="0946F949" w:rsidR="009B0FD5" w:rsidRDefault="00252D63" w:rsidP="00222A33">
      <w:r w:rsidRPr="00995C8F">
        <w:t xml:space="preserve">Deze categorieën zijn afgeleid uit </w:t>
      </w:r>
      <w:hyperlink r:id="rId16" w:history="1">
        <w:r w:rsidRPr="00995C8F">
          <w:rPr>
            <w:rStyle w:val="Hyperlink"/>
          </w:rPr>
          <w:t>module 1 van het DUTO-raamwerk</w:t>
        </w:r>
      </w:hyperlink>
      <w:r w:rsidRPr="00995C8F">
        <w:t xml:space="preserve">. Ze sluiten ook aan op de methodiek ‘Basis Beveiligingsniveau (BBN)’ die in het kader van </w:t>
      </w:r>
      <w:hyperlink r:id="rId17" w:history="1">
        <w:r w:rsidR="00D813AB" w:rsidRPr="00995C8F">
          <w:rPr>
            <w:rStyle w:val="Hyperlink"/>
          </w:rPr>
          <w:t>de B</w:t>
        </w:r>
        <w:r w:rsidR="008A1702" w:rsidRPr="00995C8F">
          <w:rPr>
            <w:rStyle w:val="Hyperlink"/>
          </w:rPr>
          <w:t xml:space="preserve">aseline </w:t>
        </w:r>
        <w:r w:rsidRPr="00995C8F">
          <w:rPr>
            <w:rStyle w:val="Hyperlink"/>
          </w:rPr>
          <w:t>I</w:t>
        </w:r>
        <w:r w:rsidR="008A1702" w:rsidRPr="00995C8F">
          <w:rPr>
            <w:rStyle w:val="Hyperlink"/>
          </w:rPr>
          <w:t>nformatiebeveiliging Overheid (BIO)</w:t>
        </w:r>
      </w:hyperlink>
      <w:r w:rsidRPr="00995C8F">
        <w:t xml:space="preserve"> is ontwikkeld.</w:t>
      </w:r>
      <w:r w:rsidR="009B0FD5">
        <w:t xml:space="preserve"> </w:t>
      </w:r>
    </w:p>
    <w:p w14:paraId="68E4685E" w14:textId="77777777" w:rsidR="009B0FD5" w:rsidRDefault="009B0FD5" w:rsidP="00222A33"/>
    <w:p w14:paraId="5730A50A" w14:textId="680DDE08" w:rsidR="00252D63" w:rsidRDefault="009B0FD5" w:rsidP="00222A33">
      <w:r>
        <w:t xml:space="preserve">Dit heeft geleid tot een generieke lijst van gevolgen: </w:t>
      </w:r>
    </w:p>
    <w:p w14:paraId="003855B7" w14:textId="77777777" w:rsidR="00252D63" w:rsidRPr="00995C8F" w:rsidRDefault="00252D63" w:rsidP="00252D63"/>
    <w:tbl>
      <w:tblPr>
        <w:tblStyle w:val="Tabelraster"/>
        <w:tblW w:w="0" w:type="auto"/>
        <w:tblLook w:val="04A0" w:firstRow="1" w:lastRow="0" w:firstColumn="1" w:lastColumn="0" w:noHBand="0" w:noVBand="1"/>
      </w:tblPr>
      <w:tblGrid>
        <w:gridCol w:w="2272"/>
        <w:gridCol w:w="6790"/>
      </w:tblGrid>
      <w:tr w:rsidR="00252D63" w:rsidRPr="00995C8F" w14:paraId="3C458707" w14:textId="77777777" w:rsidTr="00D75013">
        <w:trPr>
          <w:cantSplit/>
          <w:tblHeader/>
        </w:trPr>
        <w:tc>
          <w:tcPr>
            <w:tcW w:w="1696" w:type="dxa"/>
          </w:tcPr>
          <w:p w14:paraId="0C3D023C" w14:textId="24CFC5F0" w:rsidR="00252D63" w:rsidRPr="00995C8F" w:rsidRDefault="00B77FA5" w:rsidP="00090721">
            <w:pPr>
              <w:rPr>
                <w:b/>
                <w:bCs/>
              </w:rPr>
            </w:pPr>
            <w:r w:rsidRPr="00995C8F">
              <w:rPr>
                <w:b/>
                <w:bCs/>
              </w:rPr>
              <w:t>Soort risico</w:t>
            </w:r>
          </w:p>
        </w:tc>
        <w:tc>
          <w:tcPr>
            <w:tcW w:w="7230" w:type="dxa"/>
          </w:tcPr>
          <w:p w14:paraId="72B928C6" w14:textId="77777777" w:rsidR="003B22FC" w:rsidRDefault="00AE2B7A" w:rsidP="00090721">
            <w:pPr>
              <w:rPr>
                <w:b/>
                <w:bCs/>
              </w:rPr>
            </w:pPr>
            <w:r w:rsidRPr="00995C8F">
              <w:rPr>
                <w:b/>
                <w:bCs/>
              </w:rPr>
              <w:t xml:space="preserve">Gevolgen </w:t>
            </w:r>
          </w:p>
          <w:p w14:paraId="4DE744C1" w14:textId="515E3752" w:rsidR="00252D63" w:rsidRPr="00995C8F" w:rsidRDefault="00252D63" w:rsidP="00090721">
            <w:pPr>
              <w:rPr>
                <w:i/>
                <w:iCs/>
              </w:rPr>
            </w:pPr>
            <w:r w:rsidRPr="00995C8F">
              <w:rPr>
                <w:i/>
                <w:iCs/>
              </w:rPr>
              <w:t xml:space="preserve">Als </w:t>
            </w:r>
            <w:r w:rsidR="009B0FD5">
              <w:rPr>
                <w:i/>
                <w:iCs/>
              </w:rPr>
              <w:t xml:space="preserve">(aspecten van) duurzame toegankelijke </w:t>
            </w:r>
            <w:r w:rsidRPr="00995C8F">
              <w:rPr>
                <w:i/>
                <w:iCs/>
              </w:rPr>
              <w:t xml:space="preserve">overheidsinformatie </w:t>
            </w:r>
            <w:r w:rsidR="009B0FD5">
              <w:rPr>
                <w:i/>
                <w:iCs/>
              </w:rPr>
              <w:t>onvoldoende geborgd is,</w:t>
            </w:r>
            <w:r w:rsidRPr="00995C8F">
              <w:rPr>
                <w:i/>
                <w:iCs/>
              </w:rPr>
              <w:t xml:space="preserve"> dan …</w:t>
            </w:r>
          </w:p>
        </w:tc>
      </w:tr>
      <w:tr w:rsidR="00252D63" w:rsidRPr="00995C8F" w14:paraId="074CB3CF" w14:textId="77777777" w:rsidTr="00090721">
        <w:tc>
          <w:tcPr>
            <w:tcW w:w="1696" w:type="dxa"/>
          </w:tcPr>
          <w:p w14:paraId="5259F0B5" w14:textId="77777777" w:rsidR="00252D63" w:rsidRPr="00995C8F" w:rsidRDefault="00252D63" w:rsidP="00090721">
            <w:r w:rsidRPr="00995C8F">
              <w:t>Besluitvorming</w:t>
            </w:r>
          </w:p>
        </w:tc>
        <w:tc>
          <w:tcPr>
            <w:tcW w:w="7230" w:type="dxa"/>
          </w:tcPr>
          <w:p w14:paraId="5F742F70" w14:textId="77777777" w:rsidR="00252D63" w:rsidRPr="00995C8F" w:rsidRDefault="00252D63" w:rsidP="002F2687">
            <w:pPr>
              <w:ind w:left="168" w:hanging="168"/>
            </w:pPr>
            <w:r w:rsidRPr="00995C8F">
              <w:t>… kunnen bestuurders geen goed onderbouwde besluiten nemen</w:t>
            </w:r>
          </w:p>
        </w:tc>
      </w:tr>
      <w:tr w:rsidR="00252D63" w:rsidRPr="00995C8F" w14:paraId="0EE80A94" w14:textId="77777777" w:rsidTr="00090721">
        <w:tc>
          <w:tcPr>
            <w:tcW w:w="1696" w:type="dxa"/>
          </w:tcPr>
          <w:p w14:paraId="249AB0B1" w14:textId="77777777" w:rsidR="00252D63" w:rsidRPr="00995C8F" w:rsidRDefault="00252D63" w:rsidP="00090721">
            <w:r w:rsidRPr="00995C8F">
              <w:t>Kosten</w:t>
            </w:r>
          </w:p>
        </w:tc>
        <w:tc>
          <w:tcPr>
            <w:tcW w:w="7230" w:type="dxa"/>
          </w:tcPr>
          <w:p w14:paraId="5D793B62" w14:textId="77777777" w:rsidR="00252D63" w:rsidRPr="00995C8F" w:rsidRDefault="00252D63" w:rsidP="002F2687">
            <w:pPr>
              <w:ind w:left="168" w:hanging="168"/>
            </w:pPr>
            <w:r w:rsidRPr="00995C8F">
              <w:t>… nemen de kosten voor informatiebeheer en bedrijfsvoering toe</w:t>
            </w:r>
          </w:p>
        </w:tc>
      </w:tr>
      <w:tr w:rsidR="00252D63" w:rsidRPr="00995C8F" w14:paraId="0A142EF5" w14:textId="77777777" w:rsidTr="00090721">
        <w:tc>
          <w:tcPr>
            <w:tcW w:w="1696" w:type="dxa"/>
          </w:tcPr>
          <w:p w14:paraId="76EA796C" w14:textId="77777777" w:rsidR="00252D63" w:rsidRPr="00995C8F" w:rsidRDefault="00252D63" w:rsidP="00090721">
            <w:r w:rsidRPr="00995C8F">
              <w:t>Milieubelasting</w:t>
            </w:r>
          </w:p>
        </w:tc>
        <w:tc>
          <w:tcPr>
            <w:tcW w:w="7230" w:type="dxa"/>
          </w:tcPr>
          <w:p w14:paraId="1C412424" w14:textId="267D1963" w:rsidR="00252D63" w:rsidRPr="00995C8F" w:rsidRDefault="00252D63" w:rsidP="002F2687">
            <w:pPr>
              <w:ind w:left="168" w:hanging="168"/>
            </w:pPr>
            <w:r w:rsidRPr="00995C8F">
              <w:t xml:space="preserve">… neemt de milieubelasting die met </w:t>
            </w:r>
            <w:proofErr w:type="spellStart"/>
            <w:r w:rsidRPr="00995C8F">
              <w:t>data-opslag</w:t>
            </w:r>
            <w:proofErr w:type="spellEnd"/>
            <w:r w:rsidRPr="00995C8F">
              <w:t xml:space="preserve"> gemoeid is toe</w:t>
            </w:r>
          </w:p>
        </w:tc>
      </w:tr>
      <w:tr w:rsidR="00252D63" w:rsidRPr="00995C8F" w14:paraId="15F510DD" w14:textId="77777777" w:rsidTr="00090721">
        <w:tc>
          <w:tcPr>
            <w:tcW w:w="1696" w:type="dxa"/>
          </w:tcPr>
          <w:p w14:paraId="435A111F" w14:textId="77777777" w:rsidR="00252D63" w:rsidRPr="00995C8F" w:rsidRDefault="00252D63" w:rsidP="00090721">
            <w:r w:rsidRPr="00995C8F">
              <w:t>Tijdverlies</w:t>
            </w:r>
          </w:p>
        </w:tc>
        <w:tc>
          <w:tcPr>
            <w:tcW w:w="7230" w:type="dxa"/>
          </w:tcPr>
          <w:p w14:paraId="714F9ADD" w14:textId="77777777" w:rsidR="00252D63" w:rsidRPr="00995C8F" w:rsidRDefault="00252D63" w:rsidP="002F2687">
            <w:pPr>
              <w:ind w:left="168" w:hanging="168"/>
            </w:pPr>
            <w:r w:rsidRPr="00995C8F">
              <w:t>… zijn medewerkers relatief meer tijd kwijt aan dezelfde taken</w:t>
            </w:r>
          </w:p>
        </w:tc>
      </w:tr>
      <w:tr w:rsidR="00252D63" w:rsidRPr="00995C8F" w14:paraId="3C5CC735" w14:textId="77777777" w:rsidTr="00090721">
        <w:tc>
          <w:tcPr>
            <w:tcW w:w="1696" w:type="dxa"/>
          </w:tcPr>
          <w:p w14:paraId="7594BC6F" w14:textId="77777777" w:rsidR="00252D63" w:rsidRPr="00995C8F" w:rsidRDefault="00252D63" w:rsidP="00090721">
            <w:r w:rsidRPr="00995C8F">
              <w:t>Moreel medewerkers</w:t>
            </w:r>
          </w:p>
        </w:tc>
        <w:tc>
          <w:tcPr>
            <w:tcW w:w="7230" w:type="dxa"/>
          </w:tcPr>
          <w:p w14:paraId="660DD978" w14:textId="77777777" w:rsidR="00252D63" w:rsidRPr="00995C8F" w:rsidRDefault="00252D63" w:rsidP="002F2687">
            <w:pPr>
              <w:ind w:left="168" w:hanging="168"/>
            </w:pPr>
            <w:r w:rsidRPr="00995C8F">
              <w:t xml:space="preserve">… neemt het werkplezier af </w:t>
            </w:r>
          </w:p>
        </w:tc>
      </w:tr>
      <w:tr w:rsidR="00252D63" w:rsidRPr="00995C8F" w14:paraId="091895A2" w14:textId="77777777" w:rsidTr="00090721">
        <w:tc>
          <w:tcPr>
            <w:tcW w:w="1696" w:type="dxa"/>
          </w:tcPr>
          <w:p w14:paraId="4E530456" w14:textId="77777777" w:rsidR="00252D63" w:rsidRPr="00995C8F" w:rsidRDefault="00252D63" w:rsidP="00090721">
            <w:r w:rsidRPr="00995C8F">
              <w:t>Reconstructie</w:t>
            </w:r>
          </w:p>
        </w:tc>
        <w:tc>
          <w:tcPr>
            <w:tcW w:w="7230" w:type="dxa"/>
          </w:tcPr>
          <w:p w14:paraId="61DA270A" w14:textId="77777777" w:rsidR="00252D63" w:rsidRPr="00995C8F" w:rsidRDefault="00252D63" w:rsidP="002F2687">
            <w:pPr>
              <w:ind w:left="168" w:hanging="168"/>
            </w:pPr>
            <w:r w:rsidRPr="00995C8F">
              <w:t xml:space="preserve">… wordt het moeilijker om intern en extern verantwoording af te leggen </w:t>
            </w:r>
          </w:p>
        </w:tc>
      </w:tr>
      <w:tr w:rsidR="00252D63" w:rsidRPr="00995C8F" w14:paraId="7A251865" w14:textId="77777777" w:rsidTr="00090721">
        <w:tc>
          <w:tcPr>
            <w:tcW w:w="1696" w:type="dxa"/>
          </w:tcPr>
          <w:p w14:paraId="0F312A04" w14:textId="77777777" w:rsidR="00252D63" w:rsidRPr="00995C8F" w:rsidRDefault="00252D63" w:rsidP="00090721">
            <w:r w:rsidRPr="00995C8F">
              <w:lastRenderedPageBreak/>
              <w:t>Naleving informatiewetgeving</w:t>
            </w:r>
          </w:p>
        </w:tc>
        <w:tc>
          <w:tcPr>
            <w:tcW w:w="7230" w:type="dxa"/>
          </w:tcPr>
          <w:p w14:paraId="6C259DD6" w14:textId="77777777" w:rsidR="00252D63" w:rsidRPr="00995C8F" w:rsidRDefault="00252D63" w:rsidP="002F2687">
            <w:pPr>
              <w:ind w:left="168" w:hanging="168"/>
            </w:pPr>
            <w:r w:rsidRPr="00995C8F">
              <w:t>… is de organisatie minder in staat om tegemoet te komen aan de vereisten die vanuit informatiewetgeving gesteld worden</w:t>
            </w:r>
          </w:p>
        </w:tc>
      </w:tr>
      <w:tr w:rsidR="00252D63" w:rsidRPr="00995C8F" w14:paraId="41907545" w14:textId="77777777" w:rsidTr="00090721">
        <w:tc>
          <w:tcPr>
            <w:tcW w:w="1696" w:type="dxa"/>
          </w:tcPr>
          <w:p w14:paraId="7C25CC0E" w14:textId="77777777" w:rsidR="00252D63" w:rsidRPr="00995C8F" w:rsidRDefault="00252D63" w:rsidP="00090721">
            <w:r w:rsidRPr="00995C8F">
              <w:t>Naleving overige wetgeving</w:t>
            </w:r>
          </w:p>
        </w:tc>
        <w:tc>
          <w:tcPr>
            <w:tcW w:w="7230" w:type="dxa"/>
          </w:tcPr>
          <w:p w14:paraId="51122E8B" w14:textId="77777777" w:rsidR="00252D63" w:rsidRPr="00995C8F" w:rsidRDefault="00252D63" w:rsidP="002F2687">
            <w:pPr>
              <w:ind w:left="168" w:hanging="168"/>
            </w:pPr>
            <w:r w:rsidRPr="00995C8F">
              <w:t>… is de organisatie minder in staat om te voldoen aan vereisten die vanuit sectorale wetgeving gesteld worden</w:t>
            </w:r>
          </w:p>
        </w:tc>
      </w:tr>
      <w:tr w:rsidR="00252D63" w:rsidRPr="00995C8F" w14:paraId="10A32F1C" w14:textId="77777777" w:rsidTr="00090721">
        <w:tc>
          <w:tcPr>
            <w:tcW w:w="1696" w:type="dxa"/>
          </w:tcPr>
          <w:p w14:paraId="5DEFABAF" w14:textId="77777777" w:rsidR="00252D63" w:rsidRPr="00995C8F" w:rsidRDefault="00252D63" w:rsidP="00090721">
            <w:r w:rsidRPr="00995C8F">
              <w:t>Dienstverlening</w:t>
            </w:r>
          </w:p>
        </w:tc>
        <w:tc>
          <w:tcPr>
            <w:tcW w:w="7230" w:type="dxa"/>
          </w:tcPr>
          <w:p w14:paraId="4E9A4DB0" w14:textId="77777777" w:rsidR="00252D63" w:rsidRPr="00995C8F" w:rsidRDefault="00252D63" w:rsidP="002F2687">
            <w:pPr>
              <w:ind w:left="168" w:hanging="168"/>
            </w:pPr>
            <w:r w:rsidRPr="00995C8F">
              <w:t xml:space="preserve">… wordt het minder waarschijnlijk dat de organisatie doelstellingen behaalt op het gebied van dienstverlening aan het publiek </w:t>
            </w:r>
          </w:p>
        </w:tc>
      </w:tr>
      <w:tr w:rsidR="00252D63" w:rsidRPr="00995C8F" w14:paraId="3572578D" w14:textId="77777777" w:rsidTr="00090721">
        <w:tc>
          <w:tcPr>
            <w:tcW w:w="1696" w:type="dxa"/>
          </w:tcPr>
          <w:p w14:paraId="5F52F44D" w14:textId="77777777" w:rsidR="00252D63" w:rsidRPr="00995C8F" w:rsidRDefault="00252D63" w:rsidP="00090721">
            <w:r w:rsidRPr="00995C8F">
              <w:t>Vertrouwen bij het publiek</w:t>
            </w:r>
          </w:p>
        </w:tc>
        <w:tc>
          <w:tcPr>
            <w:tcW w:w="7230" w:type="dxa"/>
          </w:tcPr>
          <w:p w14:paraId="0C73117B" w14:textId="77777777" w:rsidR="00252D63" w:rsidRPr="00995C8F" w:rsidRDefault="00252D63" w:rsidP="002F2687">
            <w:pPr>
              <w:ind w:left="168" w:hanging="168"/>
            </w:pPr>
            <w:r w:rsidRPr="00995C8F">
              <w:t>… neemt de kans toe dat het imago van de organisatie schade oploopt en dat het vertrouwen bij het publiek neemt</w:t>
            </w:r>
          </w:p>
        </w:tc>
      </w:tr>
      <w:tr w:rsidR="00252D63" w:rsidRPr="00995C8F" w14:paraId="4B6EE62F" w14:textId="77777777" w:rsidTr="00090721">
        <w:tc>
          <w:tcPr>
            <w:tcW w:w="1696" w:type="dxa"/>
          </w:tcPr>
          <w:p w14:paraId="7E959B14" w14:textId="77777777" w:rsidR="00252D63" w:rsidRPr="00995C8F" w:rsidRDefault="00252D63" w:rsidP="00090721">
            <w:r w:rsidRPr="00995C8F">
              <w:t>Vertrouwen bij partners</w:t>
            </w:r>
          </w:p>
        </w:tc>
        <w:tc>
          <w:tcPr>
            <w:tcW w:w="7230" w:type="dxa"/>
          </w:tcPr>
          <w:p w14:paraId="4C6B4CD2" w14:textId="77777777" w:rsidR="00252D63" w:rsidRPr="00995C8F" w:rsidRDefault="00252D63" w:rsidP="002F2687">
            <w:pPr>
              <w:ind w:left="168" w:hanging="168"/>
            </w:pPr>
            <w:r w:rsidRPr="00995C8F">
              <w:t>… neemt de kans toe dat partners (bijvoorbeeld: ketenpartijen) vertrouwen verliezen in onze organisatie</w:t>
            </w:r>
          </w:p>
        </w:tc>
      </w:tr>
    </w:tbl>
    <w:p w14:paraId="100A624D" w14:textId="77777777" w:rsidR="00AF2855" w:rsidRDefault="00AF2855" w:rsidP="003450CF"/>
    <w:p w14:paraId="5A4AEFA1" w14:textId="7969E827" w:rsidR="00C365F9" w:rsidRDefault="00252D63" w:rsidP="003450CF">
      <w:r w:rsidRPr="00995C8F">
        <w:t>Dit is een generieke lijst. Pas deze lijst</w:t>
      </w:r>
      <w:r w:rsidR="00C365F9">
        <w:t xml:space="preserve"> </w:t>
      </w:r>
      <w:r w:rsidRPr="00995C8F">
        <w:t>aan</w:t>
      </w:r>
      <w:r w:rsidR="00406B7F" w:rsidRPr="00995C8F">
        <w:t>,</w:t>
      </w:r>
      <w:r w:rsidRPr="00995C8F">
        <w:t xml:space="preserve"> zodat </w:t>
      </w:r>
      <w:r w:rsidR="003450CF" w:rsidRPr="00995C8F">
        <w:t xml:space="preserve">deze risicotypes goed aansluiten bij jouw organisatie, bijvoorbeeld door te benoemen </w:t>
      </w:r>
      <w:r w:rsidR="003450CF" w:rsidRPr="00995C8F">
        <w:rPr>
          <w:i/>
          <w:iCs/>
        </w:rPr>
        <w:t>welke</w:t>
      </w:r>
      <w:r w:rsidR="003450CF" w:rsidRPr="00995C8F">
        <w:t xml:space="preserve"> sectorale wetgeving alleen nageleefd kan worden als informatiebeheer op orde is. En door expliciet te maken w</w:t>
      </w:r>
      <w:r w:rsidR="009B0FD5">
        <w:t xml:space="preserve">at de kansen en mogelijkheden zijn binnen de informatieketen wanneer duurzame toegankelijkheid van overheidsinformatie goed geregeld is. </w:t>
      </w:r>
      <w:r w:rsidR="00D813AB" w:rsidRPr="00995C8F">
        <w:t xml:space="preserve">Je kunt ook besluiten om aan bepaalde </w:t>
      </w:r>
      <w:r w:rsidR="009B0FD5">
        <w:t xml:space="preserve">gevolgen </w:t>
      </w:r>
      <w:r w:rsidR="00D813AB" w:rsidRPr="00995C8F">
        <w:t>een hogere weging toe te kennen.</w:t>
      </w:r>
      <w:r w:rsidR="009B0FD5">
        <w:t xml:space="preserve"> </w:t>
      </w:r>
      <w:r w:rsidR="00D65A60">
        <w:t>Bijvoorbeeld door de gevolgen voor de zogenaamde kroonjuwelen extra te benadrukken</w:t>
      </w:r>
      <w:r w:rsidR="00C365F9">
        <w:t xml:space="preserve">: </w:t>
      </w:r>
    </w:p>
    <w:p w14:paraId="74D0FECD" w14:textId="28035F39" w:rsidR="009E4238" w:rsidRPr="00B01B1D" w:rsidRDefault="009E4238" w:rsidP="003450CF"/>
    <w:p w14:paraId="6C6A739F" w14:textId="646830A2" w:rsidR="003450CF" w:rsidRPr="00995C8F" w:rsidRDefault="003450CF" w:rsidP="009B0FD5">
      <w:pPr>
        <w:pStyle w:val="Lijstalinea"/>
        <w:numPr>
          <w:ilvl w:val="0"/>
          <w:numId w:val="9"/>
        </w:numPr>
      </w:pPr>
      <w:r w:rsidRPr="00995C8F">
        <w:t>Als er zorg bestaat over imagoschade, ben</w:t>
      </w:r>
      <w:r w:rsidR="00C365F9">
        <w:t>adruk</w:t>
      </w:r>
      <w:r w:rsidRPr="00995C8F">
        <w:t xml:space="preserve"> dat dan</w:t>
      </w:r>
      <w:r w:rsidR="00C365F9">
        <w:t xml:space="preserve"> in gevolgen</w:t>
      </w:r>
      <w:r w:rsidRPr="00995C8F">
        <w:t xml:space="preserve"> en laat krantenkopjes zien om negatieve berichtgeving te illustreren. </w:t>
      </w:r>
    </w:p>
    <w:p w14:paraId="7C868526" w14:textId="31B142FE" w:rsidR="003450CF" w:rsidRPr="00995C8F" w:rsidRDefault="003450CF" w:rsidP="009B0FD5">
      <w:pPr>
        <w:pStyle w:val="Lijstalinea"/>
        <w:numPr>
          <w:ilvl w:val="0"/>
          <w:numId w:val="9"/>
        </w:numPr>
      </w:pPr>
      <w:r w:rsidRPr="00995C8F">
        <w:t xml:space="preserve">Als </w:t>
      </w:r>
      <w:r w:rsidR="00C365F9">
        <w:t xml:space="preserve">de organisatie duurzaamheid als missie heeft, </w:t>
      </w:r>
      <w:r w:rsidRPr="00995C8F">
        <w:t xml:space="preserve">zet dan in op de milieubelasting van </w:t>
      </w:r>
      <w:proofErr w:type="spellStart"/>
      <w:r w:rsidRPr="00995C8F">
        <w:t>data-opslag</w:t>
      </w:r>
      <w:proofErr w:type="spellEnd"/>
      <w:r w:rsidRPr="00995C8F">
        <w:t xml:space="preserve"> die toeneemt naarmate er niet of te laat vernietigd wordt.</w:t>
      </w:r>
    </w:p>
    <w:p w14:paraId="677A0532" w14:textId="1CEBAAB6" w:rsidR="003450CF" w:rsidRPr="00995C8F" w:rsidRDefault="003450CF" w:rsidP="009B0FD5">
      <w:pPr>
        <w:pStyle w:val="Lijstalinea"/>
        <w:numPr>
          <w:ilvl w:val="0"/>
          <w:numId w:val="9"/>
        </w:numPr>
      </w:pPr>
      <w:r w:rsidRPr="00995C8F">
        <w:t>Illustreer de impact van gebrekkig informatiebeheer op de bedrijfsvoering met termen zoals ‘</w:t>
      </w:r>
      <w:proofErr w:type="spellStart"/>
      <w:r w:rsidRPr="00995C8F">
        <w:t>infobesitas</w:t>
      </w:r>
      <w:proofErr w:type="spellEnd"/>
      <w:r w:rsidRPr="00995C8F">
        <w:t xml:space="preserve">’ en </w:t>
      </w:r>
      <w:hyperlink r:id="rId18" w:history="1">
        <w:r w:rsidRPr="00995C8F">
          <w:rPr>
            <w:rStyle w:val="Hyperlink"/>
          </w:rPr>
          <w:t>‘dementerende overheid’</w:t>
        </w:r>
      </w:hyperlink>
      <w:r w:rsidRPr="00995C8F">
        <w:t>.</w:t>
      </w:r>
    </w:p>
    <w:p w14:paraId="08FEEADF" w14:textId="77777777" w:rsidR="003450CF" w:rsidRPr="00995C8F" w:rsidRDefault="003450CF" w:rsidP="003450CF"/>
    <w:p w14:paraId="0CABCBE9" w14:textId="40403F47" w:rsidR="0060000B" w:rsidRPr="007814CA" w:rsidRDefault="0060000B" w:rsidP="007814CA">
      <w:r w:rsidRPr="007814CA">
        <w:t xml:space="preserve">De generieke lijst kan op verschillende </w:t>
      </w:r>
      <w:proofErr w:type="spellStart"/>
      <w:r w:rsidRPr="007814CA">
        <w:t>niveau’s</w:t>
      </w:r>
      <w:proofErr w:type="spellEnd"/>
      <w:r w:rsidRPr="007814CA">
        <w:t xml:space="preserve"> gebruikt worden. </w:t>
      </w:r>
      <w:r w:rsidR="00430EF7" w:rsidRPr="007814CA">
        <w:t xml:space="preserve">Onderstaande tabel werkt dit uit voor </w:t>
      </w:r>
      <w:r w:rsidRPr="007814CA">
        <w:t>thematische aanpak</w:t>
      </w:r>
      <w:r w:rsidR="00A03003" w:rsidRPr="007814CA">
        <w:t xml:space="preserve"> die in het bijzonder kijkt naar de invulling van het </w:t>
      </w:r>
      <w:r w:rsidRPr="007814CA">
        <w:t xml:space="preserve"> </w:t>
      </w:r>
      <w:r w:rsidR="00A03003" w:rsidRPr="007814CA">
        <w:t>&lt;link naar DUTO-raamwerk, module 4&gt;</w:t>
      </w:r>
      <w:r w:rsidR="00430EF7" w:rsidRPr="007814CA">
        <w:t>DUTO-proces Registreren</w:t>
      </w:r>
      <w:r w:rsidR="00430EF7" w:rsidRPr="0060000B">
        <w:t>.</w:t>
      </w:r>
    </w:p>
    <w:p w14:paraId="3CD60602" w14:textId="77777777" w:rsidR="00AF2855" w:rsidRPr="00AF2855" w:rsidRDefault="00AF2855" w:rsidP="00AF2855"/>
    <w:p w14:paraId="088903AE" w14:textId="79C459BA" w:rsidR="00430EF7" w:rsidRPr="0060000B" w:rsidRDefault="0060000B" w:rsidP="007814CA">
      <w:pPr>
        <w:rPr>
          <w:b/>
          <w:bCs/>
        </w:rPr>
      </w:pPr>
      <w:r w:rsidRPr="007814CA">
        <w:rPr>
          <w:b/>
          <w:bCs/>
        </w:rPr>
        <w:t>Let op</w:t>
      </w:r>
      <w:r w:rsidRPr="0060000B">
        <w:t>:</w:t>
      </w:r>
      <w:r>
        <w:t xml:space="preserve"> </w:t>
      </w:r>
      <w:r w:rsidR="00C85C85" w:rsidRPr="0060000B">
        <w:t>Niet alle risicotypes komen terug bij ieder DUTO-proces.</w:t>
      </w:r>
    </w:p>
    <w:p w14:paraId="6EC13525" w14:textId="77777777" w:rsidR="00430EF7" w:rsidRPr="00995C8F" w:rsidRDefault="00430EF7" w:rsidP="00430EF7"/>
    <w:tbl>
      <w:tblPr>
        <w:tblStyle w:val="Tabelraster"/>
        <w:tblW w:w="0" w:type="auto"/>
        <w:tblLook w:val="04A0" w:firstRow="1" w:lastRow="0" w:firstColumn="1" w:lastColumn="0" w:noHBand="0" w:noVBand="1"/>
      </w:tblPr>
      <w:tblGrid>
        <w:gridCol w:w="2405"/>
        <w:gridCol w:w="6521"/>
      </w:tblGrid>
      <w:tr w:rsidR="008E13BD" w:rsidRPr="00995C8F" w14:paraId="49DE9C7F" w14:textId="77777777" w:rsidTr="00B721DA">
        <w:tc>
          <w:tcPr>
            <w:tcW w:w="2405" w:type="dxa"/>
          </w:tcPr>
          <w:p w14:paraId="506F5C94" w14:textId="77777777" w:rsidR="008E13BD" w:rsidRPr="00995C8F" w:rsidRDefault="008E13BD" w:rsidP="00800712">
            <w:pPr>
              <w:rPr>
                <w:b/>
                <w:bCs/>
              </w:rPr>
            </w:pPr>
            <w:r w:rsidRPr="00995C8F">
              <w:rPr>
                <w:b/>
                <w:bCs/>
              </w:rPr>
              <w:t>Type</w:t>
            </w:r>
          </w:p>
        </w:tc>
        <w:tc>
          <w:tcPr>
            <w:tcW w:w="6521" w:type="dxa"/>
          </w:tcPr>
          <w:p w14:paraId="5B3F7507" w14:textId="7A35A1F0" w:rsidR="008E13BD" w:rsidRPr="00995C8F" w:rsidRDefault="00A03003" w:rsidP="00800712">
            <w:pPr>
              <w:rPr>
                <w:b/>
                <w:bCs/>
              </w:rPr>
            </w:pPr>
            <w:r>
              <w:rPr>
                <w:b/>
                <w:bCs/>
              </w:rPr>
              <w:t>Gevolgen</w:t>
            </w:r>
          </w:p>
          <w:p w14:paraId="2C797086" w14:textId="2D48CDF5" w:rsidR="008E13BD" w:rsidRPr="00995C8F" w:rsidRDefault="008E13BD" w:rsidP="00800712">
            <w:pPr>
              <w:rPr>
                <w:i/>
                <w:iCs/>
              </w:rPr>
            </w:pPr>
            <w:r w:rsidRPr="00995C8F">
              <w:rPr>
                <w:i/>
                <w:iCs/>
              </w:rPr>
              <w:t>Als het DUTO-proces registreren dit bedrijfsproces niet/onvoldoende ondersteunt, dan …</w:t>
            </w:r>
          </w:p>
        </w:tc>
      </w:tr>
      <w:tr w:rsidR="008E13BD" w:rsidRPr="00995C8F" w14:paraId="3DF0C6E0" w14:textId="77777777" w:rsidTr="00B721DA">
        <w:tc>
          <w:tcPr>
            <w:tcW w:w="2405" w:type="dxa"/>
          </w:tcPr>
          <w:p w14:paraId="7C26897A" w14:textId="77777777" w:rsidR="008E13BD" w:rsidRPr="00995C8F" w:rsidRDefault="008E13BD" w:rsidP="00800712">
            <w:r w:rsidRPr="00995C8F">
              <w:t>Besluitvorming</w:t>
            </w:r>
          </w:p>
        </w:tc>
        <w:tc>
          <w:tcPr>
            <w:tcW w:w="6521" w:type="dxa"/>
          </w:tcPr>
          <w:p w14:paraId="6D750940" w14:textId="7CB71E6A" w:rsidR="008E13BD" w:rsidRPr="00995C8F" w:rsidRDefault="003004D5" w:rsidP="00800712">
            <w:r w:rsidRPr="00995C8F">
              <w:t>… w</w:t>
            </w:r>
            <w:r w:rsidR="00BC33E4" w:rsidRPr="00995C8F">
              <w:t xml:space="preserve">ordt </w:t>
            </w:r>
            <w:r w:rsidR="008E13BD" w:rsidRPr="00995C8F">
              <w:t>essentiële informatie niet meegenomen bij belangrijke besluiten</w:t>
            </w:r>
          </w:p>
        </w:tc>
      </w:tr>
      <w:tr w:rsidR="008E13BD" w:rsidRPr="00995C8F" w14:paraId="0B5E62FF" w14:textId="77777777" w:rsidTr="00B721DA">
        <w:tc>
          <w:tcPr>
            <w:tcW w:w="2405" w:type="dxa"/>
          </w:tcPr>
          <w:p w14:paraId="1D789581" w14:textId="77777777" w:rsidR="008E13BD" w:rsidRPr="00995C8F" w:rsidRDefault="008E13BD" w:rsidP="00800712">
            <w:r w:rsidRPr="00995C8F">
              <w:t>Tijdverlies</w:t>
            </w:r>
          </w:p>
        </w:tc>
        <w:tc>
          <w:tcPr>
            <w:tcW w:w="6521" w:type="dxa"/>
          </w:tcPr>
          <w:p w14:paraId="360C27C4" w14:textId="79847DB2" w:rsidR="008E13BD" w:rsidRPr="00995C8F" w:rsidRDefault="008E13BD" w:rsidP="00800712">
            <w:r w:rsidRPr="00995C8F">
              <w:t>… zijn gebruikers langer op zoek naar informatie die ze nodig hebben, bijvoorbeeld omdat de juiste metagegevens niet zijn toegekend</w:t>
            </w:r>
          </w:p>
        </w:tc>
      </w:tr>
      <w:tr w:rsidR="008E13BD" w:rsidRPr="00995C8F" w14:paraId="7BE83B27" w14:textId="77777777" w:rsidTr="00B721DA">
        <w:tc>
          <w:tcPr>
            <w:tcW w:w="2405" w:type="dxa"/>
          </w:tcPr>
          <w:p w14:paraId="14B8A184" w14:textId="77777777" w:rsidR="008E13BD" w:rsidRPr="00995C8F" w:rsidRDefault="008E13BD" w:rsidP="00800712">
            <w:r w:rsidRPr="00995C8F">
              <w:t>Reconstructie</w:t>
            </w:r>
          </w:p>
        </w:tc>
        <w:tc>
          <w:tcPr>
            <w:tcW w:w="6521" w:type="dxa"/>
          </w:tcPr>
          <w:p w14:paraId="0A18FE80" w14:textId="3363D1D0" w:rsidR="008E13BD" w:rsidRPr="00995C8F" w:rsidRDefault="008E13BD" w:rsidP="00800712">
            <w:r w:rsidRPr="00995C8F">
              <w:t>… neemt het risico toe dat besluitvorming naderhand niet gereconstrueerd kan worden</w:t>
            </w:r>
          </w:p>
        </w:tc>
      </w:tr>
      <w:tr w:rsidR="008E13BD" w:rsidRPr="00995C8F" w14:paraId="06972217" w14:textId="77777777" w:rsidTr="00B721DA">
        <w:tc>
          <w:tcPr>
            <w:tcW w:w="2405" w:type="dxa"/>
          </w:tcPr>
          <w:p w14:paraId="1A96BA0C" w14:textId="77777777" w:rsidR="008E13BD" w:rsidRPr="00995C8F" w:rsidRDefault="008E13BD" w:rsidP="00800712">
            <w:r w:rsidRPr="00995C8F">
              <w:t>Naleving overige wetgeving</w:t>
            </w:r>
          </w:p>
        </w:tc>
        <w:tc>
          <w:tcPr>
            <w:tcW w:w="6521" w:type="dxa"/>
          </w:tcPr>
          <w:p w14:paraId="236C2368" w14:textId="183CEAED" w:rsidR="008E13BD" w:rsidRPr="00995C8F" w:rsidRDefault="008E13BD" w:rsidP="00800712">
            <w:r w:rsidRPr="00995C8F">
              <w:t>… neemt de kans toe dat bepaalde procedures niet goed gevolgd kunnen worden, met juridische consequenties</w:t>
            </w:r>
          </w:p>
        </w:tc>
      </w:tr>
      <w:tr w:rsidR="008E13BD" w:rsidRPr="00995C8F" w14:paraId="4ED1408D" w14:textId="77777777" w:rsidTr="00B721DA">
        <w:tc>
          <w:tcPr>
            <w:tcW w:w="2405" w:type="dxa"/>
          </w:tcPr>
          <w:p w14:paraId="6F038B41" w14:textId="77777777" w:rsidR="008E13BD" w:rsidRPr="00995C8F" w:rsidRDefault="008E13BD" w:rsidP="00800712">
            <w:r w:rsidRPr="00995C8F">
              <w:t>Dienstverlening</w:t>
            </w:r>
          </w:p>
        </w:tc>
        <w:tc>
          <w:tcPr>
            <w:tcW w:w="6521" w:type="dxa"/>
          </w:tcPr>
          <w:p w14:paraId="76023C53" w14:textId="1BF56214" w:rsidR="008E13BD" w:rsidRPr="00995C8F" w:rsidRDefault="008E13BD" w:rsidP="00800712">
            <w:r w:rsidRPr="00995C8F">
              <w:t xml:space="preserve">… neemt de kans toe dat </w:t>
            </w:r>
            <w:r w:rsidR="00DE04B9" w:rsidRPr="00995C8F">
              <w:t>lopende zaken niet goed afgehandeld worden</w:t>
            </w:r>
          </w:p>
        </w:tc>
      </w:tr>
      <w:tr w:rsidR="008E13BD" w:rsidRPr="00995C8F" w14:paraId="016376A1" w14:textId="77777777" w:rsidTr="00B721DA">
        <w:tc>
          <w:tcPr>
            <w:tcW w:w="2405" w:type="dxa"/>
          </w:tcPr>
          <w:p w14:paraId="4CA63990" w14:textId="77777777" w:rsidR="008E13BD" w:rsidRPr="00995C8F" w:rsidRDefault="008E13BD" w:rsidP="00800712">
            <w:r w:rsidRPr="00995C8F">
              <w:t>Vertrouwen bij het publiek</w:t>
            </w:r>
          </w:p>
        </w:tc>
        <w:tc>
          <w:tcPr>
            <w:tcW w:w="6521" w:type="dxa"/>
          </w:tcPr>
          <w:p w14:paraId="1FFB2913" w14:textId="2652CE6D" w:rsidR="008E13BD" w:rsidRPr="00995C8F" w:rsidRDefault="00DE04B9" w:rsidP="00800712">
            <w:r w:rsidRPr="00995C8F">
              <w:t>… kan het vertrouwen bij het publiek daaronder leiden, bijvoorbeeld omdat burgers gevraagd wordt om dezelfde informatie meerdere malen aan te leveren.</w:t>
            </w:r>
          </w:p>
        </w:tc>
      </w:tr>
    </w:tbl>
    <w:p w14:paraId="62C84646" w14:textId="77777777" w:rsidR="004344AC" w:rsidRPr="00995C8F" w:rsidRDefault="004344AC" w:rsidP="00800712"/>
    <w:p w14:paraId="5C9FFBA1" w14:textId="54582BB5" w:rsidR="00430EF7" w:rsidRDefault="00430EF7" w:rsidP="00CA088D">
      <w:pPr>
        <w:pStyle w:val="Kop1"/>
      </w:pPr>
      <w:r w:rsidRPr="00995C8F">
        <w:lastRenderedPageBreak/>
        <w:t>&lt;</w:t>
      </w:r>
      <w:proofErr w:type="spellStart"/>
      <w:r w:rsidR="00CA088D">
        <w:t>subpagina</w:t>
      </w:r>
      <w:proofErr w:type="spellEnd"/>
      <w:r w:rsidRPr="00995C8F">
        <w:t>&gt;</w:t>
      </w:r>
      <w:r w:rsidR="00347C8A">
        <w:t xml:space="preserve"> </w:t>
      </w:r>
      <w:r w:rsidR="00CA088D">
        <w:t xml:space="preserve">Stap </w:t>
      </w:r>
      <w:r w:rsidR="002964CD">
        <w:t>5</w:t>
      </w:r>
      <w:r w:rsidR="00CA088D">
        <w:t>:</w:t>
      </w:r>
      <w:r w:rsidRPr="00995C8F">
        <w:t xml:space="preserve"> </w:t>
      </w:r>
      <w:r w:rsidR="00830029">
        <w:t xml:space="preserve">Meet de risico’s </w:t>
      </w:r>
    </w:p>
    <w:p w14:paraId="19B894BC" w14:textId="23F07CF3" w:rsidR="00B7405F" w:rsidRPr="00B7405F" w:rsidRDefault="005C3B34" w:rsidP="00AF2855">
      <w:pPr>
        <w:rPr>
          <w:rFonts w:cs="Courier New"/>
        </w:rPr>
      </w:pPr>
      <w:r w:rsidRPr="00B7405F">
        <w:t>Er zijn verschillende manieren om risico’s te meten. Een van de meest gebruikte methoden is het geven van een bepaalde score aan de risico’s. Deze methodiek wordt ook gebruikt door</w:t>
      </w:r>
      <w:r w:rsidR="00B7405F" w:rsidRPr="00B7405F">
        <w:t xml:space="preserve"> risicobeoordeling op het gebied van </w:t>
      </w:r>
      <w:r w:rsidRPr="00B7405F">
        <w:t>informatiebeveiliging en privacy</w:t>
      </w:r>
      <w:r w:rsidR="00B7405F" w:rsidRPr="00B7405F">
        <w:t xml:space="preserve">. Denk aan een DPIA (Data </w:t>
      </w:r>
      <w:proofErr w:type="spellStart"/>
      <w:r w:rsidR="00B7405F" w:rsidRPr="00B7405F">
        <w:t>Protection</w:t>
      </w:r>
      <w:proofErr w:type="spellEnd"/>
      <w:r w:rsidR="00B7405F" w:rsidRPr="00B7405F">
        <w:t xml:space="preserve"> Impact Assessment). </w:t>
      </w:r>
      <w:r w:rsidR="00B7405F" w:rsidRPr="00B7405F">
        <w:rPr>
          <w:rFonts w:cs="Courier New"/>
        </w:rPr>
        <w:t>Door risico</w:t>
      </w:r>
      <w:r w:rsidR="00F10628">
        <w:rPr>
          <w:rFonts w:cs="Courier New"/>
        </w:rPr>
        <w:t>’</w:t>
      </w:r>
      <w:r w:rsidR="00B7405F" w:rsidRPr="00B7405F">
        <w:rPr>
          <w:rFonts w:cs="Courier New"/>
        </w:rPr>
        <w:t xml:space="preserve">s </w:t>
      </w:r>
      <w:r w:rsidR="00F10628">
        <w:rPr>
          <w:rFonts w:cs="Courier New"/>
        </w:rPr>
        <w:t xml:space="preserve">te meten </w:t>
      </w:r>
      <w:r w:rsidR="00B7405F" w:rsidRPr="00B7405F">
        <w:rPr>
          <w:rFonts w:cs="Courier New"/>
        </w:rPr>
        <w:t xml:space="preserve">kun je </w:t>
      </w:r>
      <w:r w:rsidR="00F10628">
        <w:rPr>
          <w:rFonts w:cs="Courier New"/>
        </w:rPr>
        <w:t xml:space="preserve">ze </w:t>
      </w:r>
      <w:r w:rsidR="00B7405F" w:rsidRPr="00B7405F">
        <w:rPr>
          <w:rFonts w:cs="Courier New"/>
        </w:rPr>
        <w:t>met elkaar vergelijken en ook in de loop van de tijd bepalen of risico’s toe- of afnemen.</w:t>
      </w:r>
    </w:p>
    <w:p w14:paraId="5A2A096E" w14:textId="77777777" w:rsidR="00B7405F" w:rsidRPr="00B7405F" w:rsidRDefault="00B7405F" w:rsidP="005C3B34"/>
    <w:p w14:paraId="1D18D0C0" w14:textId="77777777" w:rsidR="00F10628" w:rsidRDefault="00F10628" w:rsidP="00F1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7405F">
        <w:rPr>
          <w:rFonts w:cs="Courier New"/>
        </w:rPr>
        <w:t xml:space="preserve">De risicoscoringsmethode bestaat uit: </w:t>
      </w:r>
    </w:p>
    <w:p w14:paraId="5C0D2938" w14:textId="77777777" w:rsidR="00F10628" w:rsidRDefault="00F10628" w:rsidP="00F10628">
      <w:pPr>
        <w:pStyle w:val="Lijstaline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Gebeurtenis</w:t>
      </w:r>
    </w:p>
    <w:p w14:paraId="7FF33084" w14:textId="77777777" w:rsidR="00F10628" w:rsidRDefault="00F10628" w:rsidP="00F10628">
      <w:pPr>
        <w:pStyle w:val="Lijstaline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roofErr w:type="spellStart"/>
      <w:r>
        <w:rPr>
          <w:rFonts w:cs="Courier New"/>
        </w:rPr>
        <w:t>Kansscore</w:t>
      </w:r>
      <w:proofErr w:type="spellEnd"/>
      <w:r>
        <w:rPr>
          <w:rFonts w:cs="Courier New"/>
        </w:rPr>
        <w:t xml:space="preserve"> (</w:t>
      </w:r>
      <w:r w:rsidRPr="004372B2">
        <w:rPr>
          <w:rFonts w:cs="Courier New"/>
          <w:b/>
          <w:bCs/>
        </w:rPr>
        <w:t>K</w:t>
      </w:r>
      <w:r>
        <w:rPr>
          <w:rFonts w:cs="Courier New"/>
        </w:rPr>
        <w:t>)</w:t>
      </w:r>
    </w:p>
    <w:p w14:paraId="2F993CBA" w14:textId="77777777" w:rsidR="00F10628" w:rsidRDefault="00F10628" w:rsidP="00F10628">
      <w:pPr>
        <w:pStyle w:val="Lijstaline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Impactscore (</w:t>
      </w:r>
      <w:r w:rsidRPr="004372B2">
        <w:rPr>
          <w:rFonts w:cs="Courier New"/>
          <w:b/>
          <w:bCs/>
        </w:rPr>
        <w:t>I</w:t>
      </w:r>
      <w:r>
        <w:rPr>
          <w:rFonts w:cs="Courier New"/>
        </w:rPr>
        <w:t>)</w:t>
      </w:r>
    </w:p>
    <w:p w14:paraId="24BB8051" w14:textId="77777777" w:rsidR="00F10628" w:rsidRPr="004372B2" w:rsidRDefault="00F10628" w:rsidP="00F10628">
      <w:pPr>
        <w:pStyle w:val="Lijstaline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2E53EE">
        <w:rPr>
          <w:rFonts w:cs="Courier New"/>
        </w:rPr>
        <w:t xml:space="preserve">Totale score: </w:t>
      </w:r>
      <w:r w:rsidRPr="002E53EE">
        <w:rPr>
          <w:rFonts w:cs="Courier New"/>
          <w:b/>
          <w:bCs/>
        </w:rPr>
        <w:t>K</w:t>
      </w:r>
      <w:r w:rsidRPr="002E53EE">
        <w:rPr>
          <w:rFonts w:cs="Courier New"/>
        </w:rPr>
        <w:t xml:space="preserve">ans x </w:t>
      </w:r>
      <w:r w:rsidRPr="002E53EE">
        <w:rPr>
          <w:rFonts w:cs="Courier New"/>
          <w:b/>
          <w:bCs/>
        </w:rPr>
        <w:t>I</w:t>
      </w:r>
      <w:r w:rsidRPr="002E53EE">
        <w:rPr>
          <w:rFonts w:cs="Courier New"/>
        </w:rPr>
        <w:t>mpact</w:t>
      </w:r>
    </w:p>
    <w:p w14:paraId="54D45A99" w14:textId="77777777" w:rsidR="00F10628" w:rsidRDefault="00F10628" w:rsidP="00F1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4836679C" w14:textId="7812C5ED" w:rsidR="00F10628" w:rsidRDefault="00F10628" w:rsidP="00F1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Kans en impact kunnen gescoord worden op een ordinale schaal van 1-4, als volgt: </w:t>
      </w:r>
    </w:p>
    <w:p w14:paraId="118148BA" w14:textId="77777777" w:rsidR="00F10628" w:rsidRDefault="00F10628" w:rsidP="00F1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tbl>
      <w:tblPr>
        <w:tblStyle w:val="Tabelraster"/>
        <w:tblW w:w="0" w:type="auto"/>
        <w:tblLook w:val="04A0" w:firstRow="1" w:lastRow="0" w:firstColumn="1" w:lastColumn="0" w:noHBand="0" w:noVBand="1"/>
      </w:tblPr>
      <w:tblGrid>
        <w:gridCol w:w="3397"/>
        <w:gridCol w:w="3402"/>
      </w:tblGrid>
      <w:tr w:rsidR="00F10628" w14:paraId="07004355" w14:textId="77777777" w:rsidTr="0043259A">
        <w:tc>
          <w:tcPr>
            <w:tcW w:w="3397" w:type="dxa"/>
          </w:tcPr>
          <w:p w14:paraId="6A31B0BF" w14:textId="77777777" w:rsidR="00F10628" w:rsidRPr="007F6DF9"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bCs/>
              </w:rPr>
            </w:pPr>
            <w:proofErr w:type="spellStart"/>
            <w:r w:rsidRPr="007F6DF9">
              <w:rPr>
                <w:rFonts w:cs="Courier New"/>
                <w:b/>
                <w:bCs/>
              </w:rPr>
              <w:t>Kansscore</w:t>
            </w:r>
            <w:proofErr w:type="spellEnd"/>
          </w:p>
        </w:tc>
        <w:tc>
          <w:tcPr>
            <w:tcW w:w="3402" w:type="dxa"/>
          </w:tcPr>
          <w:p w14:paraId="0F5690DE" w14:textId="77777777" w:rsidR="00F10628" w:rsidRPr="007F6DF9"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bCs/>
              </w:rPr>
            </w:pPr>
            <w:r w:rsidRPr="007F6DF9">
              <w:rPr>
                <w:rFonts w:cs="Courier New"/>
                <w:b/>
                <w:bCs/>
              </w:rPr>
              <w:t>Impactscores</w:t>
            </w:r>
          </w:p>
        </w:tc>
      </w:tr>
      <w:tr w:rsidR="00F10628" w14:paraId="1E816DF4" w14:textId="77777777" w:rsidTr="0043259A">
        <w:tc>
          <w:tcPr>
            <w:tcW w:w="3397" w:type="dxa"/>
          </w:tcPr>
          <w:p w14:paraId="3023CD93"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 Zeer laag</w:t>
            </w:r>
          </w:p>
          <w:p w14:paraId="689254FF"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 Laag</w:t>
            </w:r>
          </w:p>
          <w:p w14:paraId="50D3973F"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 Middel</w:t>
            </w:r>
          </w:p>
          <w:p w14:paraId="605E3935"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t>4 – Hoog</w:t>
            </w:r>
          </w:p>
        </w:tc>
        <w:tc>
          <w:tcPr>
            <w:tcW w:w="3402" w:type="dxa"/>
          </w:tcPr>
          <w:p w14:paraId="19C5809F"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 Klein </w:t>
            </w:r>
          </w:p>
          <w:p w14:paraId="48E4097C"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 Middel </w:t>
            </w:r>
          </w:p>
          <w:p w14:paraId="6F4CBCF3"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 Groot </w:t>
            </w:r>
          </w:p>
          <w:p w14:paraId="6DF9AD7C"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t>4 - Ernstig</w:t>
            </w:r>
          </w:p>
        </w:tc>
      </w:tr>
    </w:tbl>
    <w:p w14:paraId="6663DF83" w14:textId="77777777" w:rsidR="00F10628" w:rsidRDefault="00F10628" w:rsidP="00F1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3A95F168" w14:textId="05E0F7DE" w:rsidR="00F10628" w:rsidRDefault="00F10628" w:rsidP="00F1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Door de </w:t>
      </w:r>
      <w:proofErr w:type="spellStart"/>
      <w:r>
        <w:rPr>
          <w:rFonts w:cs="Courier New"/>
        </w:rPr>
        <w:t>kansscore</w:t>
      </w:r>
      <w:proofErr w:type="spellEnd"/>
      <w:r>
        <w:rPr>
          <w:rFonts w:cs="Courier New"/>
        </w:rPr>
        <w:t xml:space="preserve"> en de impactscore met elkaar te vermenigvuldigen, krijg je de risicoscore. De risicoscores kun je groeperen en kwalificeren van laag tot extreem.</w:t>
      </w:r>
    </w:p>
    <w:p w14:paraId="13B76C64" w14:textId="77777777" w:rsidR="00F10628" w:rsidRDefault="00F10628" w:rsidP="00F1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tbl>
      <w:tblPr>
        <w:tblStyle w:val="Tabelraster"/>
        <w:tblW w:w="0" w:type="auto"/>
        <w:tblLook w:val="04A0" w:firstRow="1" w:lastRow="0" w:firstColumn="1" w:lastColumn="0" w:noHBand="0" w:noVBand="1"/>
      </w:tblPr>
      <w:tblGrid>
        <w:gridCol w:w="1418"/>
        <w:gridCol w:w="1602"/>
        <w:gridCol w:w="1510"/>
        <w:gridCol w:w="1510"/>
        <w:gridCol w:w="1510"/>
        <w:gridCol w:w="1511"/>
      </w:tblGrid>
      <w:tr w:rsidR="00F10628" w:rsidRPr="00D267CD" w14:paraId="7A6CE4FC" w14:textId="77777777" w:rsidTr="0043259A">
        <w:tc>
          <w:tcPr>
            <w:tcW w:w="3020" w:type="dxa"/>
            <w:gridSpan w:val="2"/>
            <w:vMerge w:val="restart"/>
            <w:tcBorders>
              <w:top w:val="nil"/>
              <w:left w:val="nil"/>
            </w:tcBorders>
          </w:tcPr>
          <w:p w14:paraId="3CADD200"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rPr>
            </w:pPr>
          </w:p>
        </w:tc>
        <w:tc>
          <w:tcPr>
            <w:tcW w:w="6041" w:type="dxa"/>
            <w:gridSpan w:val="4"/>
          </w:tcPr>
          <w:p w14:paraId="735E0EDB" w14:textId="77777777" w:rsidR="00F10628" w:rsidRPr="004372B2"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color w:val="000000" w:themeColor="text1"/>
              </w:rPr>
            </w:pPr>
            <w:r w:rsidRPr="004372B2">
              <w:rPr>
                <w:rFonts w:cs="Courier New"/>
                <w:b/>
                <w:bCs/>
                <w:color w:val="000000" w:themeColor="text1"/>
              </w:rPr>
              <w:t>Impactscore (I)</w:t>
            </w:r>
          </w:p>
        </w:tc>
      </w:tr>
      <w:tr w:rsidR="00F10628" w:rsidRPr="00D267CD" w14:paraId="3680B1C2" w14:textId="77777777" w:rsidTr="0043259A">
        <w:tc>
          <w:tcPr>
            <w:tcW w:w="3020" w:type="dxa"/>
            <w:gridSpan w:val="2"/>
            <w:vMerge/>
            <w:tcBorders>
              <w:left w:val="nil"/>
            </w:tcBorders>
          </w:tcPr>
          <w:p w14:paraId="3E999A72"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rPr>
            </w:pPr>
          </w:p>
        </w:tc>
        <w:tc>
          <w:tcPr>
            <w:tcW w:w="1510" w:type="dxa"/>
          </w:tcPr>
          <w:p w14:paraId="25C6EDD8"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D267CD">
              <w:rPr>
                <w:rFonts w:cs="Courier New"/>
                <w:color w:val="000000" w:themeColor="text1"/>
              </w:rPr>
              <w:t>1</w:t>
            </w:r>
            <w:r>
              <w:rPr>
                <w:rFonts w:cs="Courier New"/>
                <w:color w:val="000000" w:themeColor="text1"/>
              </w:rPr>
              <w:t xml:space="preserve"> (</w:t>
            </w:r>
            <w:r>
              <w:t>Klein</w:t>
            </w:r>
            <w:r>
              <w:rPr>
                <w:rFonts w:cs="Courier New"/>
                <w:color w:val="000000" w:themeColor="text1"/>
              </w:rPr>
              <w:t>)</w:t>
            </w:r>
          </w:p>
        </w:tc>
        <w:tc>
          <w:tcPr>
            <w:tcW w:w="1510" w:type="dxa"/>
          </w:tcPr>
          <w:p w14:paraId="5B9F368F"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D267CD">
              <w:rPr>
                <w:rFonts w:cs="Courier New"/>
                <w:color w:val="000000" w:themeColor="text1"/>
              </w:rPr>
              <w:t>2</w:t>
            </w:r>
            <w:r>
              <w:rPr>
                <w:rFonts w:cs="Courier New"/>
                <w:color w:val="000000" w:themeColor="text1"/>
              </w:rPr>
              <w:t xml:space="preserve"> (</w:t>
            </w:r>
            <w:r>
              <w:t>Middel</w:t>
            </w:r>
            <w:r>
              <w:rPr>
                <w:rFonts w:cs="Courier New"/>
                <w:color w:val="000000" w:themeColor="text1"/>
              </w:rPr>
              <w:t>)</w:t>
            </w:r>
          </w:p>
        </w:tc>
        <w:tc>
          <w:tcPr>
            <w:tcW w:w="1510" w:type="dxa"/>
          </w:tcPr>
          <w:p w14:paraId="05FCE38B"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D267CD">
              <w:rPr>
                <w:rFonts w:cs="Courier New"/>
                <w:color w:val="000000" w:themeColor="text1"/>
              </w:rPr>
              <w:t>3</w:t>
            </w:r>
            <w:r>
              <w:rPr>
                <w:rFonts w:cs="Courier New"/>
                <w:color w:val="000000" w:themeColor="text1"/>
              </w:rPr>
              <w:t xml:space="preserve"> (</w:t>
            </w:r>
            <w:r>
              <w:t>Groot</w:t>
            </w:r>
            <w:r>
              <w:rPr>
                <w:rFonts w:cs="Courier New"/>
                <w:color w:val="000000" w:themeColor="text1"/>
              </w:rPr>
              <w:t>)</w:t>
            </w:r>
          </w:p>
        </w:tc>
        <w:tc>
          <w:tcPr>
            <w:tcW w:w="1511" w:type="dxa"/>
          </w:tcPr>
          <w:p w14:paraId="51B20BEF"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D267CD">
              <w:rPr>
                <w:rFonts w:cs="Courier New"/>
                <w:color w:val="000000" w:themeColor="text1"/>
              </w:rPr>
              <w:t>4</w:t>
            </w:r>
            <w:r>
              <w:rPr>
                <w:rFonts w:cs="Courier New"/>
                <w:color w:val="000000" w:themeColor="text1"/>
              </w:rPr>
              <w:t xml:space="preserve"> (Ernstig)</w:t>
            </w:r>
          </w:p>
        </w:tc>
      </w:tr>
      <w:tr w:rsidR="00F10628" w:rsidRPr="00D267CD" w14:paraId="7259F38B" w14:textId="77777777" w:rsidTr="0043259A">
        <w:tc>
          <w:tcPr>
            <w:tcW w:w="1418" w:type="dxa"/>
            <w:vMerge w:val="restart"/>
            <w:vAlign w:val="center"/>
          </w:tcPr>
          <w:p w14:paraId="02302277" w14:textId="77777777" w:rsidR="00F10628" w:rsidRPr="007F6DF9"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bCs/>
                <w:color w:val="000000" w:themeColor="text1"/>
              </w:rPr>
            </w:pPr>
            <w:proofErr w:type="spellStart"/>
            <w:r w:rsidRPr="007F6DF9">
              <w:rPr>
                <w:rFonts w:cs="Courier New"/>
                <w:b/>
                <w:bCs/>
                <w:color w:val="000000" w:themeColor="text1"/>
              </w:rPr>
              <w:t>Kansscore</w:t>
            </w:r>
            <w:proofErr w:type="spellEnd"/>
            <w:r w:rsidRPr="007F6DF9">
              <w:rPr>
                <w:rFonts w:cs="Courier New"/>
                <w:b/>
                <w:bCs/>
                <w:color w:val="000000" w:themeColor="text1"/>
              </w:rPr>
              <w:t xml:space="preserve"> (K)</w:t>
            </w:r>
          </w:p>
        </w:tc>
        <w:tc>
          <w:tcPr>
            <w:tcW w:w="1602" w:type="dxa"/>
          </w:tcPr>
          <w:p w14:paraId="0BA6F18C"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rPr>
            </w:pPr>
            <w:r w:rsidRPr="00D267CD">
              <w:rPr>
                <w:rFonts w:cs="Courier New"/>
                <w:color w:val="000000" w:themeColor="text1"/>
              </w:rPr>
              <w:t>1</w:t>
            </w:r>
            <w:r>
              <w:rPr>
                <w:rFonts w:cs="Courier New"/>
                <w:color w:val="000000" w:themeColor="text1"/>
              </w:rPr>
              <w:t xml:space="preserve"> (</w:t>
            </w:r>
            <w:r>
              <w:t>Zeer laag)</w:t>
            </w:r>
          </w:p>
        </w:tc>
        <w:tc>
          <w:tcPr>
            <w:tcW w:w="1510" w:type="dxa"/>
            <w:shd w:val="clear" w:color="auto" w:fill="FFFF00"/>
          </w:tcPr>
          <w:p w14:paraId="1E8D31D3"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highlight w:val="yellow"/>
              </w:rPr>
            </w:pPr>
            <w:r w:rsidRPr="00D267CD">
              <w:rPr>
                <w:rFonts w:cs="Courier New"/>
                <w:color w:val="000000" w:themeColor="text1"/>
                <w:highlight w:val="yellow"/>
              </w:rPr>
              <w:t>1</w:t>
            </w:r>
            <w:r>
              <w:rPr>
                <w:rFonts w:cs="Courier New"/>
                <w:color w:val="000000" w:themeColor="text1"/>
                <w:highlight w:val="yellow"/>
              </w:rPr>
              <w:t>x1=1</w:t>
            </w:r>
          </w:p>
        </w:tc>
        <w:tc>
          <w:tcPr>
            <w:tcW w:w="1510" w:type="dxa"/>
            <w:shd w:val="clear" w:color="auto" w:fill="FFFF00"/>
          </w:tcPr>
          <w:p w14:paraId="29BD2B55"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Pr>
                <w:rFonts w:cs="Courier New"/>
                <w:color w:val="000000" w:themeColor="text1"/>
              </w:rPr>
              <w:t>1x2=</w:t>
            </w:r>
            <w:r w:rsidRPr="00D267CD">
              <w:rPr>
                <w:rFonts w:cs="Courier New"/>
                <w:color w:val="000000" w:themeColor="text1"/>
              </w:rPr>
              <w:t>2</w:t>
            </w:r>
          </w:p>
        </w:tc>
        <w:tc>
          <w:tcPr>
            <w:tcW w:w="1510" w:type="dxa"/>
            <w:shd w:val="clear" w:color="auto" w:fill="FFC000"/>
          </w:tcPr>
          <w:p w14:paraId="5934359B"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Pr>
                <w:rFonts w:cs="Courier New"/>
                <w:color w:val="000000" w:themeColor="text1"/>
              </w:rPr>
              <w:t>1x3=</w:t>
            </w:r>
            <w:r w:rsidRPr="00D267CD">
              <w:rPr>
                <w:rFonts w:cs="Courier New"/>
                <w:color w:val="000000" w:themeColor="text1"/>
              </w:rPr>
              <w:t>3</w:t>
            </w:r>
          </w:p>
        </w:tc>
        <w:tc>
          <w:tcPr>
            <w:tcW w:w="1511" w:type="dxa"/>
            <w:shd w:val="clear" w:color="auto" w:fill="FFC000"/>
          </w:tcPr>
          <w:p w14:paraId="42F955B6"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Pr>
                <w:rFonts w:cs="Courier New"/>
                <w:color w:val="000000" w:themeColor="text1"/>
              </w:rPr>
              <w:t>1x4=4</w:t>
            </w:r>
          </w:p>
        </w:tc>
      </w:tr>
      <w:tr w:rsidR="00F10628" w:rsidRPr="00D267CD" w14:paraId="0F7B5DC0" w14:textId="77777777" w:rsidTr="0043259A">
        <w:tc>
          <w:tcPr>
            <w:tcW w:w="1418" w:type="dxa"/>
            <w:vMerge/>
          </w:tcPr>
          <w:p w14:paraId="7FE0FFD2"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rPr>
            </w:pPr>
          </w:p>
        </w:tc>
        <w:tc>
          <w:tcPr>
            <w:tcW w:w="1602" w:type="dxa"/>
          </w:tcPr>
          <w:p w14:paraId="75C323E1"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rPr>
            </w:pPr>
            <w:r w:rsidRPr="00D267CD">
              <w:rPr>
                <w:rFonts w:cs="Courier New"/>
                <w:color w:val="000000" w:themeColor="text1"/>
              </w:rPr>
              <w:t>2</w:t>
            </w:r>
            <w:r>
              <w:rPr>
                <w:rFonts w:cs="Courier New"/>
                <w:color w:val="000000" w:themeColor="text1"/>
              </w:rPr>
              <w:t xml:space="preserve"> (Laag)</w:t>
            </w:r>
          </w:p>
        </w:tc>
        <w:tc>
          <w:tcPr>
            <w:tcW w:w="1510" w:type="dxa"/>
            <w:shd w:val="clear" w:color="auto" w:fill="FFFF00"/>
          </w:tcPr>
          <w:p w14:paraId="5A447409"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highlight w:val="yellow"/>
              </w:rPr>
            </w:pPr>
            <w:r w:rsidRPr="00D267CD">
              <w:rPr>
                <w:rFonts w:cs="Courier New"/>
                <w:color w:val="000000" w:themeColor="text1"/>
                <w:highlight w:val="yellow"/>
              </w:rPr>
              <w:t>2</w:t>
            </w:r>
            <w:r>
              <w:rPr>
                <w:rFonts w:cs="Courier New"/>
                <w:color w:val="000000" w:themeColor="text1"/>
                <w:highlight w:val="yellow"/>
              </w:rPr>
              <w:t>x1=2</w:t>
            </w:r>
          </w:p>
        </w:tc>
        <w:tc>
          <w:tcPr>
            <w:tcW w:w="1510" w:type="dxa"/>
            <w:shd w:val="clear" w:color="auto" w:fill="FFC000"/>
          </w:tcPr>
          <w:p w14:paraId="0F245C82"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Pr>
                <w:rFonts w:cs="Courier New"/>
                <w:color w:val="000000" w:themeColor="text1"/>
              </w:rPr>
              <w:t>2x2=</w:t>
            </w:r>
            <w:r w:rsidRPr="00D267CD">
              <w:rPr>
                <w:rFonts w:cs="Courier New"/>
                <w:color w:val="000000" w:themeColor="text1"/>
              </w:rPr>
              <w:t>4</w:t>
            </w:r>
          </w:p>
        </w:tc>
        <w:tc>
          <w:tcPr>
            <w:tcW w:w="1510" w:type="dxa"/>
            <w:shd w:val="clear" w:color="auto" w:fill="FF0000"/>
          </w:tcPr>
          <w:p w14:paraId="00FD9589" w14:textId="77777777" w:rsidR="00F10628" w:rsidRPr="007F6DF9"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FFFFFF" w:themeColor="background1"/>
              </w:rPr>
            </w:pPr>
            <w:r w:rsidRPr="007F6DF9">
              <w:rPr>
                <w:rFonts w:cs="Courier New"/>
                <w:color w:val="FFFFFF" w:themeColor="background1"/>
              </w:rPr>
              <w:t>2x3=6</w:t>
            </w:r>
          </w:p>
        </w:tc>
        <w:tc>
          <w:tcPr>
            <w:tcW w:w="1511" w:type="dxa"/>
            <w:shd w:val="clear" w:color="auto" w:fill="FF0000"/>
          </w:tcPr>
          <w:p w14:paraId="1B5E65FD"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7F6DF9">
              <w:rPr>
                <w:rFonts w:cs="Courier New"/>
                <w:color w:val="FFFFFF" w:themeColor="background1"/>
              </w:rPr>
              <w:t>2x4=8</w:t>
            </w:r>
          </w:p>
        </w:tc>
      </w:tr>
      <w:tr w:rsidR="00F10628" w:rsidRPr="00D267CD" w14:paraId="62E30192" w14:textId="77777777" w:rsidTr="0043259A">
        <w:tc>
          <w:tcPr>
            <w:tcW w:w="1418" w:type="dxa"/>
            <w:vMerge/>
          </w:tcPr>
          <w:p w14:paraId="0AC84EA1"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rPr>
            </w:pPr>
          </w:p>
        </w:tc>
        <w:tc>
          <w:tcPr>
            <w:tcW w:w="1602" w:type="dxa"/>
          </w:tcPr>
          <w:p w14:paraId="417D3757"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rPr>
            </w:pPr>
            <w:r w:rsidRPr="00D267CD">
              <w:rPr>
                <w:rFonts w:cs="Courier New"/>
                <w:color w:val="000000" w:themeColor="text1"/>
              </w:rPr>
              <w:t>3</w:t>
            </w:r>
            <w:r>
              <w:rPr>
                <w:rFonts w:cs="Courier New"/>
                <w:color w:val="000000" w:themeColor="text1"/>
              </w:rPr>
              <w:t xml:space="preserve"> (Middel)</w:t>
            </w:r>
          </w:p>
        </w:tc>
        <w:tc>
          <w:tcPr>
            <w:tcW w:w="1510" w:type="dxa"/>
            <w:shd w:val="clear" w:color="auto" w:fill="FFC000"/>
          </w:tcPr>
          <w:p w14:paraId="7BC0D350"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D267CD">
              <w:rPr>
                <w:rFonts w:cs="Courier New"/>
                <w:color w:val="000000" w:themeColor="text1"/>
              </w:rPr>
              <w:t>3</w:t>
            </w:r>
            <w:r>
              <w:rPr>
                <w:rFonts w:cs="Courier New"/>
                <w:color w:val="000000" w:themeColor="text1"/>
              </w:rPr>
              <w:t>x1=3</w:t>
            </w:r>
          </w:p>
        </w:tc>
        <w:tc>
          <w:tcPr>
            <w:tcW w:w="1510" w:type="dxa"/>
            <w:shd w:val="clear" w:color="auto" w:fill="FF0000"/>
          </w:tcPr>
          <w:p w14:paraId="2F77B054" w14:textId="77777777" w:rsidR="00F10628" w:rsidRPr="007F6DF9"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FFFFFF" w:themeColor="background1"/>
              </w:rPr>
            </w:pPr>
            <w:r w:rsidRPr="007F6DF9">
              <w:rPr>
                <w:rFonts w:cs="Courier New"/>
                <w:color w:val="FFFFFF" w:themeColor="background1"/>
              </w:rPr>
              <w:t>3x2=6</w:t>
            </w:r>
          </w:p>
        </w:tc>
        <w:tc>
          <w:tcPr>
            <w:tcW w:w="1510" w:type="dxa"/>
            <w:shd w:val="clear" w:color="auto" w:fill="FF0000"/>
          </w:tcPr>
          <w:p w14:paraId="1DB4618E" w14:textId="77777777" w:rsidR="00F10628" w:rsidRPr="007F6DF9"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FFFFFF" w:themeColor="background1"/>
              </w:rPr>
            </w:pPr>
            <w:r w:rsidRPr="007F6DF9">
              <w:rPr>
                <w:rFonts w:cs="Courier New"/>
                <w:color w:val="FFFFFF" w:themeColor="background1"/>
              </w:rPr>
              <w:t>3x3=9</w:t>
            </w:r>
          </w:p>
        </w:tc>
        <w:tc>
          <w:tcPr>
            <w:tcW w:w="1511" w:type="dxa"/>
            <w:shd w:val="clear" w:color="auto" w:fill="C00000"/>
          </w:tcPr>
          <w:p w14:paraId="2C0F52AA"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FFFFFF" w:themeColor="background1"/>
              </w:rPr>
            </w:pPr>
            <w:r>
              <w:rPr>
                <w:rFonts w:cs="Courier New"/>
                <w:color w:val="FFFFFF" w:themeColor="background1"/>
              </w:rPr>
              <w:t>3x4=</w:t>
            </w:r>
            <w:r w:rsidRPr="00D267CD">
              <w:rPr>
                <w:rFonts w:cs="Courier New"/>
                <w:color w:val="FFFFFF" w:themeColor="background1"/>
              </w:rPr>
              <w:t>12</w:t>
            </w:r>
          </w:p>
        </w:tc>
      </w:tr>
      <w:tr w:rsidR="00F10628" w:rsidRPr="00D267CD" w14:paraId="1F939A9C" w14:textId="77777777" w:rsidTr="0043259A">
        <w:trPr>
          <w:trHeight w:val="70"/>
        </w:trPr>
        <w:tc>
          <w:tcPr>
            <w:tcW w:w="1418" w:type="dxa"/>
            <w:vMerge/>
          </w:tcPr>
          <w:p w14:paraId="39C0389F"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rPr>
            </w:pPr>
          </w:p>
        </w:tc>
        <w:tc>
          <w:tcPr>
            <w:tcW w:w="1602" w:type="dxa"/>
          </w:tcPr>
          <w:p w14:paraId="1E490BE6"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000000" w:themeColor="text1"/>
              </w:rPr>
            </w:pPr>
            <w:r w:rsidRPr="00D267CD">
              <w:rPr>
                <w:rFonts w:cs="Courier New"/>
                <w:color w:val="000000" w:themeColor="text1"/>
              </w:rPr>
              <w:t>4</w:t>
            </w:r>
            <w:r>
              <w:rPr>
                <w:rFonts w:cs="Courier New"/>
                <w:color w:val="000000" w:themeColor="text1"/>
              </w:rPr>
              <w:t xml:space="preserve"> (Hoog)</w:t>
            </w:r>
          </w:p>
        </w:tc>
        <w:tc>
          <w:tcPr>
            <w:tcW w:w="1510" w:type="dxa"/>
            <w:shd w:val="clear" w:color="auto" w:fill="FFC000"/>
          </w:tcPr>
          <w:p w14:paraId="735A2BC0"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sidRPr="00D267CD">
              <w:rPr>
                <w:rFonts w:cs="Courier New"/>
                <w:color w:val="000000" w:themeColor="text1"/>
              </w:rPr>
              <w:t>4</w:t>
            </w:r>
            <w:r>
              <w:rPr>
                <w:rFonts w:cs="Courier New"/>
                <w:color w:val="000000" w:themeColor="text1"/>
              </w:rPr>
              <w:t>x1=4</w:t>
            </w:r>
          </w:p>
        </w:tc>
        <w:tc>
          <w:tcPr>
            <w:tcW w:w="1510" w:type="dxa"/>
            <w:shd w:val="clear" w:color="auto" w:fill="FF0000"/>
          </w:tcPr>
          <w:p w14:paraId="654D639A" w14:textId="77777777" w:rsidR="00F10628" w:rsidRPr="007F6DF9"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FFFFFF" w:themeColor="background1"/>
              </w:rPr>
            </w:pPr>
            <w:r w:rsidRPr="007F6DF9">
              <w:rPr>
                <w:rFonts w:cs="Courier New"/>
                <w:color w:val="FFFFFF" w:themeColor="background1"/>
              </w:rPr>
              <w:t>4x2=8</w:t>
            </w:r>
          </w:p>
        </w:tc>
        <w:tc>
          <w:tcPr>
            <w:tcW w:w="1510" w:type="dxa"/>
            <w:shd w:val="clear" w:color="auto" w:fill="C00000"/>
          </w:tcPr>
          <w:p w14:paraId="64F2F8B7"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000000" w:themeColor="text1"/>
              </w:rPr>
            </w:pPr>
            <w:r>
              <w:rPr>
                <w:rFonts w:cs="Courier New"/>
                <w:color w:val="FFFFFF" w:themeColor="background1"/>
              </w:rPr>
              <w:t>4x3=</w:t>
            </w:r>
            <w:r w:rsidRPr="00D267CD">
              <w:rPr>
                <w:rFonts w:cs="Courier New"/>
                <w:color w:val="FFFFFF" w:themeColor="background1"/>
              </w:rPr>
              <w:t>12</w:t>
            </w:r>
          </w:p>
        </w:tc>
        <w:tc>
          <w:tcPr>
            <w:tcW w:w="1511" w:type="dxa"/>
            <w:shd w:val="clear" w:color="auto" w:fill="C00000"/>
          </w:tcPr>
          <w:p w14:paraId="583C624A" w14:textId="77777777" w:rsidR="00F10628" w:rsidRPr="00D267CD"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color w:val="FFFFFF" w:themeColor="background1"/>
              </w:rPr>
            </w:pPr>
            <w:r>
              <w:rPr>
                <w:rFonts w:cs="Courier New"/>
                <w:color w:val="FFFFFF" w:themeColor="background1"/>
              </w:rPr>
              <w:t>4x4=</w:t>
            </w:r>
            <w:r w:rsidRPr="00D267CD">
              <w:rPr>
                <w:rFonts w:cs="Courier New"/>
                <w:color w:val="FFFFFF" w:themeColor="background1"/>
              </w:rPr>
              <w:t>16</w:t>
            </w:r>
          </w:p>
        </w:tc>
      </w:tr>
    </w:tbl>
    <w:p w14:paraId="0E089EA6" w14:textId="77777777" w:rsidR="00F10628" w:rsidRDefault="00F10628" w:rsidP="00F1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p>
    <w:tbl>
      <w:tblPr>
        <w:tblStyle w:val="Tabelraster"/>
        <w:tblW w:w="0" w:type="auto"/>
        <w:tblLook w:val="04A0" w:firstRow="1" w:lastRow="0" w:firstColumn="1" w:lastColumn="0" w:noHBand="0" w:noVBand="1"/>
      </w:tblPr>
      <w:tblGrid>
        <w:gridCol w:w="846"/>
        <w:gridCol w:w="2693"/>
        <w:gridCol w:w="2552"/>
      </w:tblGrid>
      <w:tr w:rsidR="00F10628" w14:paraId="0C9AF9A1" w14:textId="77777777" w:rsidTr="00EA2801">
        <w:tc>
          <w:tcPr>
            <w:tcW w:w="846" w:type="dxa"/>
            <w:shd w:val="clear" w:color="auto" w:fill="FFFFFF" w:themeFill="background1"/>
          </w:tcPr>
          <w:p w14:paraId="20F3BA09"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p>
        </w:tc>
        <w:tc>
          <w:tcPr>
            <w:tcW w:w="2693" w:type="dxa"/>
          </w:tcPr>
          <w:p w14:paraId="4134A87C" w14:textId="77777777" w:rsidR="00F10628" w:rsidRPr="007F6DF9"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b/>
                <w:bCs/>
              </w:rPr>
            </w:pPr>
            <w:r w:rsidRPr="007F6DF9">
              <w:rPr>
                <w:rFonts w:cs="Cambria"/>
                <w:b/>
                <w:bCs/>
              </w:rPr>
              <w:t>Risicoscore</w:t>
            </w:r>
          </w:p>
        </w:tc>
        <w:tc>
          <w:tcPr>
            <w:tcW w:w="2552" w:type="dxa"/>
          </w:tcPr>
          <w:p w14:paraId="1C308640" w14:textId="77777777" w:rsidR="00F10628" w:rsidRPr="007F6DF9"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b/>
                <w:bCs/>
              </w:rPr>
            </w:pPr>
            <w:r w:rsidRPr="00F10628">
              <w:rPr>
                <w:b/>
                <w:bCs/>
              </w:rPr>
              <w:t>Kwalificatie</w:t>
            </w:r>
          </w:p>
        </w:tc>
      </w:tr>
      <w:tr w:rsidR="00F10628" w14:paraId="78B64CF9" w14:textId="77777777" w:rsidTr="00EA2801">
        <w:tc>
          <w:tcPr>
            <w:tcW w:w="846" w:type="dxa"/>
            <w:shd w:val="clear" w:color="auto" w:fill="FFFF00"/>
          </w:tcPr>
          <w:p w14:paraId="306747B1"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p>
        </w:tc>
        <w:tc>
          <w:tcPr>
            <w:tcW w:w="2693" w:type="dxa"/>
          </w:tcPr>
          <w:p w14:paraId="05361F9B"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r>
              <w:rPr>
                <w:rFonts w:cs="Cambria"/>
              </w:rPr>
              <w:t>Score van 1 of 2</w:t>
            </w:r>
          </w:p>
        </w:tc>
        <w:tc>
          <w:tcPr>
            <w:tcW w:w="2552" w:type="dxa"/>
          </w:tcPr>
          <w:p w14:paraId="086729AB"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r>
              <w:rPr>
                <w:rFonts w:cs="Cambria"/>
              </w:rPr>
              <w:t>Laag risico</w:t>
            </w:r>
          </w:p>
        </w:tc>
      </w:tr>
      <w:tr w:rsidR="00F10628" w14:paraId="1CEFBAC2" w14:textId="77777777" w:rsidTr="00EA2801">
        <w:tc>
          <w:tcPr>
            <w:tcW w:w="846" w:type="dxa"/>
            <w:shd w:val="clear" w:color="auto" w:fill="FFC000"/>
          </w:tcPr>
          <w:p w14:paraId="04B3F415"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p>
        </w:tc>
        <w:tc>
          <w:tcPr>
            <w:tcW w:w="2693" w:type="dxa"/>
          </w:tcPr>
          <w:p w14:paraId="06A7746B"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r>
              <w:rPr>
                <w:rFonts w:cs="Cambria"/>
              </w:rPr>
              <w:t>Score van 3 of 4</w:t>
            </w:r>
          </w:p>
        </w:tc>
        <w:tc>
          <w:tcPr>
            <w:tcW w:w="2552" w:type="dxa"/>
          </w:tcPr>
          <w:p w14:paraId="6129D57B"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r>
              <w:rPr>
                <w:rFonts w:cs="Cambria"/>
              </w:rPr>
              <w:t>Middelmatig risico</w:t>
            </w:r>
          </w:p>
        </w:tc>
      </w:tr>
      <w:tr w:rsidR="00F10628" w14:paraId="25741DF8" w14:textId="77777777" w:rsidTr="00EA2801">
        <w:tc>
          <w:tcPr>
            <w:tcW w:w="846" w:type="dxa"/>
            <w:shd w:val="clear" w:color="auto" w:fill="FF0000"/>
          </w:tcPr>
          <w:p w14:paraId="33DC6D9C"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p>
        </w:tc>
        <w:tc>
          <w:tcPr>
            <w:tcW w:w="2693" w:type="dxa"/>
          </w:tcPr>
          <w:p w14:paraId="2A65B7F0"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r>
              <w:rPr>
                <w:rFonts w:cs="Cambria"/>
              </w:rPr>
              <w:t>Score tussen 5 en 11</w:t>
            </w:r>
          </w:p>
        </w:tc>
        <w:tc>
          <w:tcPr>
            <w:tcW w:w="2552" w:type="dxa"/>
          </w:tcPr>
          <w:p w14:paraId="1B4E49DB" w14:textId="34EA5ED6" w:rsidR="00F10628" w:rsidRDefault="00EA2801"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r>
              <w:rPr>
                <w:rFonts w:cs="Cambria"/>
              </w:rPr>
              <w:t>Hoog</w:t>
            </w:r>
            <w:r w:rsidR="00F10628">
              <w:rPr>
                <w:rFonts w:cs="Cambria"/>
              </w:rPr>
              <w:t xml:space="preserve"> risico</w:t>
            </w:r>
          </w:p>
        </w:tc>
      </w:tr>
      <w:tr w:rsidR="00F10628" w14:paraId="64DCC711" w14:textId="77777777" w:rsidTr="00EA2801">
        <w:tc>
          <w:tcPr>
            <w:tcW w:w="846" w:type="dxa"/>
            <w:shd w:val="clear" w:color="auto" w:fill="C00000"/>
          </w:tcPr>
          <w:p w14:paraId="72AE6A8A"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p>
        </w:tc>
        <w:tc>
          <w:tcPr>
            <w:tcW w:w="2693" w:type="dxa"/>
          </w:tcPr>
          <w:p w14:paraId="283A19DC"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r>
              <w:rPr>
                <w:rFonts w:cs="Cambria"/>
              </w:rPr>
              <w:t>Score van 12 of hoger</w:t>
            </w:r>
          </w:p>
        </w:tc>
        <w:tc>
          <w:tcPr>
            <w:tcW w:w="2552" w:type="dxa"/>
          </w:tcPr>
          <w:p w14:paraId="57FECBC9" w14:textId="77777777" w:rsidR="00F10628" w:rsidRDefault="00F10628" w:rsidP="00432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r>
              <w:rPr>
                <w:rFonts w:cs="Cambria"/>
              </w:rPr>
              <w:t>Extreem risico</w:t>
            </w:r>
          </w:p>
        </w:tc>
      </w:tr>
    </w:tbl>
    <w:p w14:paraId="5237DADB" w14:textId="77777777" w:rsidR="00F10628" w:rsidRDefault="00F10628" w:rsidP="00F1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mbria"/>
        </w:rPr>
      </w:pPr>
    </w:p>
    <w:p w14:paraId="4C62A3BC" w14:textId="43A9D9CF" w:rsidR="00F10628" w:rsidRDefault="00F10628" w:rsidP="00B7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De resultaten van de meting </w:t>
      </w:r>
      <w:r w:rsidR="00EA2801">
        <w:rPr>
          <w:rFonts w:cs="Courier New"/>
        </w:rPr>
        <w:t>geef je in een tabel weer</w:t>
      </w:r>
      <w:r w:rsidR="00A03003">
        <w:rPr>
          <w:rFonts w:cs="Courier New"/>
        </w:rPr>
        <w:t xml:space="preserve"> die als bijlage op kunt nemen in de eindrapportage</w:t>
      </w:r>
      <w:r w:rsidR="00EA2801">
        <w:rPr>
          <w:rFonts w:cs="Courier New"/>
        </w:rPr>
        <w:t>:</w:t>
      </w:r>
    </w:p>
    <w:p w14:paraId="35587976" w14:textId="77777777" w:rsidR="00F10628" w:rsidRPr="002E53EE" w:rsidRDefault="00F10628" w:rsidP="00B7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tbl>
      <w:tblPr>
        <w:tblStyle w:val="Tabelraster"/>
        <w:tblW w:w="9072" w:type="dxa"/>
        <w:tblInd w:w="-5" w:type="dxa"/>
        <w:tblLook w:val="04A0" w:firstRow="1" w:lastRow="0" w:firstColumn="1" w:lastColumn="0" w:noHBand="0" w:noVBand="1"/>
      </w:tblPr>
      <w:tblGrid>
        <w:gridCol w:w="3686"/>
        <w:gridCol w:w="1134"/>
        <w:gridCol w:w="1417"/>
        <w:gridCol w:w="1134"/>
        <w:gridCol w:w="1701"/>
      </w:tblGrid>
      <w:tr w:rsidR="00F10628" w:rsidRPr="003012A6" w14:paraId="694E8300" w14:textId="77777777" w:rsidTr="00EA2801">
        <w:tc>
          <w:tcPr>
            <w:tcW w:w="3686" w:type="dxa"/>
          </w:tcPr>
          <w:p w14:paraId="52797EA0" w14:textId="5ABD4803" w:rsidR="00B7405F" w:rsidRPr="00F10628" w:rsidRDefault="00B7405F" w:rsidP="005A6EB7">
            <w:pPr>
              <w:rPr>
                <w:b/>
                <w:bCs/>
              </w:rPr>
            </w:pPr>
            <w:r w:rsidRPr="00F10628">
              <w:rPr>
                <w:b/>
                <w:bCs/>
              </w:rPr>
              <w:t>Risico</w:t>
            </w:r>
            <w:r w:rsidR="002E53EE" w:rsidRPr="00F10628">
              <w:rPr>
                <w:b/>
                <w:bCs/>
              </w:rPr>
              <w:t>gebeurtenis</w:t>
            </w:r>
          </w:p>
        </w:tc>
        <w:tc>
          <w:tcPr>
            <w:tcW w:w="1134" w:type="dxa"/>
          </w:tcPr>
          <w:p w14:paraId="19FB9CBD" w14:textId="309BCDD6" w:rsidR="00B7405F" w:rsidRPr="00F10628" w:rsidRDefault="00F10628" w:rsidP="00EA2801">
            <w:pPr>
              <w:jc w:val="center"/>
              <w:rPr>
                <w:b/>
                <w:bCs/>
              </w:rPr>
            </w:pPr>
            <w:r w:rsidRPr="00F10628">
              <w:rPr>
                <w:b/>
                <w:bCs/>
              </w:rPr>
              <w:t xml:space="preserve">Kans </w:t>
            </w:r>
            <w:r w:rsidR="002E53EE" w:rsidRPr="00F10628">
              <w:rPr>
                <w:b/>
                <w:bCs/>
              </w:rPr>
              <w:t>(K)</w:t>
            </w:r>
          </w:p>
        </w:tc>
        <w:tc>
          <w:tcPr>
            <w:tcW w:w="1417" w:type="dxa"/>
          </w:tcPr>
          <w:p w14:paraId="64B8C59E" w14:textId="0AC77F81" w:rsidR="00B7405F" w:rsidRPr="00F10628" w:rsidRDefault="00B7405F" w:rsidP="00EA2801">
            <w:pPr>
              <w:jc w:val="center"/>
              <w:rPr>
                <w:b/>
                <w:bCs/>
              </w:rPr>
            </w:pPr>
            <w:r w:rsidRPr="00F10628">
              <w:rPr>
                <w:b/>
                <w:bCs/>
              </w:rPr>
              <w:t>Impact (I)</w:t>
            </w:r>
          </w:p>
        </w:tc>
        <w:tc>
          <w:tcPr>
            <w:tcW w:w="1134" w:type="dxa"/>
          </w:tcPr>
          <w:p w14:paraId="1F8218C4" w14:textId="18C8C116" w:rsidR="00B7405F" w:rsidRPr="00F10628" w:rsidRDefault="00B7405F" w:rsidP="00EA2801">
            <w:pPr>
              <w:jc w:val="center"/>
              <w:rPr>
                <w:b/>
                <w:bCs/>
              </w:rPr>
            </w:pPr>
            <w:r w:rsidRPr="00F10628">
              <w:rPr>
                <w:b/>
                <w:bCs/>
              </w:rPr>
              <w:t>Risico</w:t>
            </w:r>
            <w:r w:rsidR="00F10628">
              <w:rPr>
                <w:b/>
                <w:bCs/>
              </w:rPr>
              <w:t xml:space="preserve"> </w:t>
            </w:r>
            <w:r w:rsidRPr="00F10628">
              <w:rPr>
                <w:b/>
                <w:bCs/>
              </w:rPr>
              <w:t>(</w:t>
            </w:r>
            <w:proofErr w:type="spellStart"/>
            <w:r w:rsidR="002E53EE" w:rsidRPr="00F10628">
              <w:rPr>
                <w:b/>
                <w:bCs/>
              </w:rPr>
              <w:t>KxI</w:t>
            </w:r>
            <w:proofErr w:type="spellEnd"/>
            <w:r w:rsidRPr="00F10628">
              <w:rPr>
                <w:b/>
                <w:bCs/>
              </w:rPr>
              <w:t>)</w:t>
            </w:r>
          </w:p>
        </w:tc>
        <w:tc>
          <w:tcPr>
            <w:tcW w:w="1701" w:type="dxa"/>
          </w:tcPr>
          <w:p w14:paraId="5CFCCCED" w14:textId="6EA54E25" w:rsidR="00B7405F" w:rsidRPr="00F10628" w:rsidRDefault="00B7405F" w:rsidP="005A6EB7">
            <w:pPr>
              <w:rPr>
                <w:b/>
                <w:bCs/>
              </w:rPr>
            </w:pPr>
            <w:r w:rsidRPr="00F10628">
              <w:rPr>
                <w:b/>
                <w:bCs/>
              </w:rPr>
              <w:t>Kwalificati</w:t>
            </w:r>
            <w:r w:rsidR="002E53EE" w:rsidRPr="00F10628">
              <w:rPr>
                <w:b/>
                <w:bCs/>
              </w:rPr>
              <w:t>e</w:t>
            </w:r>
          </w:p>
        </w:tc>
      </w:tr>
      <w:tr w:rsidR="00EA2801" w:rsidRPr="003012A6" w14:paraId="188CB10F" w14:textId="77777777" w:rsidTr="00EA2801">
        <w:tc>
          <w:tcPr>
            <w:tcW w:w="3686" w:type="dxa"/>
          </w:tcPr>
          <w:p w14:paraId="4300C9EF" w14:textId="3EEF8A7D" w:rsidR="00EA2801" w:rsidRPr="00F10628" w:rsidRDefault="00EA2801" w:rsidP="00EA2801">
            <w:pPr>
              <w:rPr>
                <w:b/>
                <w:bCs/>
              </w:rPr>
            </w:pPr>
            <w:r>
              <w:t>T</w:t>
            </w:r>
            <w:r w:rsidRPr="002E53EE">
              <w:t xml:space="preserve">e vernietigen gegevens in </w:t>
            </w:r>
            <w:proofErr w:type="spellStart"/>
            <w:r w:rsidRPr="002E53EE">
              <w:t>vakapplicatie</w:t>
            </w:r>
            <w:proofErr w:type="spellEnd"/>
            <w:r w:rsidRPr="002E53EE">
              <w:t xml:space="preserve"> X </w:t>
            </w:r>
            <w:r>
              <w:t>worden te lang bewaard</w:t>
            </w:r>
          </w:p>
        </w:tc>
        <w:tc>
          <w:tcPr>
            <w:tcW w:w="1134" w:type="dxa"/>
          </w:tcPr>
          <w:p w14:paraId="104FB510" w14:textId="4C017A17" w:rsidR="00EA2801" w:rsidRPr="00F10628" w:rsidRDefault="00EA2801" w:rsidP="00EA2801">
            <w:pPr>
              <w:jc w:val="center"/>
              <w:rPr>
                <w:b/>
                <w:bCs/>
              </w:rPr>
            </w:pPr>
            <w:r w:rsidRPr="002E53EE">
              <w:t>4</w:t>
            </w:r>
            <w:r>
              <w:t xml:space="preserve"> (Hoog)</w:t>
            </w:r>
          </w:p>
        </w:tc>
        <w:tc>
          <w:tcPr>
            <w:tcW w:w="1417" w:type="dxa"/>
          </w:tcPr>
          <w:p w14:paraId="5CE1D51E" w14:textId="3CDC3F39" w:rsidR="00EA2801" w:rsidRPr="00F10628" w:rsidRDefault="00EA2801" w:rsidP="00EA2801">
            <w:pPr>
              <w:jc w:val="center"/>
              <w:rPr>
                <w:b/>
                <w:bCs/>
              </w:rPr>
            </w:pPr>
            <w:r w:rsidRPr="002E53EE">
              <w:t>3</w:t>
            </w:r>
            <w:r>
              <w:t xml:space="preserve"> (Groot)</w:t>
            </w:r>
          </w:p>
        </w:tc>
        <w:tc>
          <w:tcPr>
            <w:tcW w:w="1134" w:type="dxa"/>
          </w:tcPr>
          <w:p w14:paraId="5EB9C37A" w14:textId="3857D36D" w:rsidR="00EA2801" w:rsidRPr="00F10628" w:rsidRDefault="00EA2801" w:rsidP="00EA2801">
            <w:pPr>
              <w:jc w:val="center"/>
              <w:rPr>
                <w:b/>
                <w:bCs/>
              </w:rPr>
            </w:pPr>
            <w:r w:rsidRPr="002E53EE">
              <w:t>12</w:t>
            </w:r>
          </w:p>
        </w:tc>
        <w:tc>
          <w:tcPr>
            <w:tcW w:w="1701" w:type="dxa"/>
            <w:shd w:val="clear" w:color="auto" w:fill="C00000"/>
          </w:tcPr>
          <w:p w14:paraId="178D0886" w14:textId="1C56D983" w:rsidR="00EA2801" w:rsidRPr="00F10628" w:rsidRDefault="00EA2801" w:rsidP="00EA2801">
            <w:pPr>
              <w:rPr>
                <w:b/>
                <w:bCs/>
              </w:rPr>
            </w:pPr>
            <w:r w:rsidRPr="00EA2801">
              <w:rPr>
                <w:b/>
                <w:bCs/>
              </w:rPr>
              <w:t>Extreem risico</w:t>
            </w:r>
          </w:p>
        </w:tc>
      </w:tr>
      <w:tr w:rsidR="00F10628" w14:paraId="7E0EC35E" w14:textId="77777777" w:rsidTr="00EA2801">
        <w:tc>
          <w:tcPr>
            <w:tcW w:w="3686" w:type="dxa"/>
          </w:tcPr>
          <w:p w14:paraId="04048E37" w14:textId="473AEC93" w:rsidR="00B7405F" w:rsidRPr="002E53EE" w:rsidRDefault="00B7405F" w:rsidP="005A6EB7">
            <w:r w:rsidRPr="002E53EE">
              <w:t xml:space="preserve">Cyberaanval op persoonsgegevens in het personeelssysteem </w:t>
            </w:r>
          </w:p>
        </w:tc>
        <w:tc>
          <w:tcPr>
            <w:tcW w:w="1134" w:type="dxa"/>
          </w:tcPr>
          <w:p w14:paraId="3DD08715" w14:textId="6223B251" w:rsidR="00B7405F" w:rsidRPr="00F10628" w:rsidRDefault="00F10628" w:rsidP="00EA2801">
            <w:pPr>
              <w:jc w:val="center"/>
            </w:pPr>
            <w:r>
              <w:t>2</w:t>
            </w:r>
            <w:r w:rsidR="00EA2801">
              <w:t xml:space="preserve"> (Laag)</w:t>
            </w:r>
          </w:p>
        </w:tc>
        <w:tc>
          <w:tcPr>
            <w:tcW w:w="1417" w:type="dxa"/>
          </w:tcPr>
          <w:p w14:paraId="03DB05D4" w14:textId="7A04B2E4" w:rsidR="00B7405F" w:rsidRPr="00F10628" w:rsidRDefault="00B7405F" w:rsidP="00EA2801">
            <w:pPr>
              <w:jc w:val="center"/>
            </w:pPr>
            <w:r w:rsidRPr="00F10628">
              <w:t>4</w:t>
            </w:r>
            <w:r w:rsidR="00EA2801">
              <w:t xml:space="preserve"> (Ernstig)</w:t>
            </w:r>
          </w:p>
        </w:tc>
        <w:tc>
          <w:tcPr>
            <w:tcW w:w="1134" w:type="dxa"/>
          </w:tcPr>
          <w:p w14:paraId="047B374A" w14:textId="50765D9E" w:rsidR="00B7405F" w:rsidRPr="00F10628" w:rsidRDefault="00F10628" w:rsidP="00EA2801">
            <w:pPr>
              <w:jc w:val="center"/>
            </w:pPr>
            <w:r>
              <w:t>8</w:t>
            </w:r>
          </w:p>
        </w:tc>
        <w:tc>
          <w:tcPr>
            <w:tcW w:w="1701" w:type="dxa"/>
            <w:shd w:val="clear" w:color="auto" w:fill="FF0000"/>
          </w:tcPr>
          <w:p w14:paraId="0604B7E0" w14:textId="7B831300" w:rsidR="00B7405F" w:rsidRPr="00EA2801" w:rsidRDefault="00F10628" w:rsidP="00EA2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color w:val="FFFFFF" w:themeColor="background1"/>
              </w:rPr>
            </w:pPr>
            <w:r w:rsidRPr="00EA2801">
              <w:rPr>
                <w:rFonts w:cs="Courier New"/>
                <w:b/>
                <w:bCs/>
                <w:color w:val="FFFFFF" w:themeColor="background1"/>
              </w:rPr>
              <w:t>Groot risico</w:t>
            </w:r>
          </w:p>
        </w:tc>
      </w:tr>
      <w:tr w:rsidR="00F10628" w14:paraId="172240D1" w14:textId="77777777" w:rsidTr="00EA2801">
        <w:tc>
          <w:tcPr>
            <w:tcW w:w="3686" w:type="dxa"/>
          </w:tcPr>
          <w:p w14:paraId="0C9DBE68" w14:textId="33CDF9FA" w:rsidR="00F10628" w:rsidRDefault="00F10628" w:rsidP="005A6EB7">
            <w:r>
              <w:t>Gegevens van sensors verzameld in de publieke ruimte worden niet voorzien van alle benodigde metagegevens</w:t>
            </w:r>
          </w:p>
        </w:tc>
        <w:tc>
          <w:tcPr>
            <w:tcW w:w="1134" w:type="dxa"/>
          </w:tcPr>
          <w:p w14:paraId="1A9E58DA" w14:textId="0D5C7132" w:rsidR="00F10628" w:rsidRPr="002E53EE" w:rsidRDefault="00F10628" w:rsidP="00EA2801">
            <w:pPr>
              <w:jc w:val="center"/>
            </w:pPr>
            <w:r>
              <w:t>2</w:t>
            </w:r>
            <w:r w:rsidR="00EA2801">
              <w:t xml:space="preserve"> (Laag)</w:t>
            </w:r>
          </w:p>
        </w:tc>
        <w:tc>
          <w:tcPr>
            <w:tcW w:w="1417" w:type="dxa"/>
          </w:tcPr>
          <w:p w14:paraId="47C35818" w14:textId="34FE35EE" w:rsidR="00F10628" w:rsidRPr="002E53EE" w:rsidRDefault="00F10628" w:rsidP="00EA2801">
            <w:pPr>
              <w:jc w:val="center"/>
            </w:pPr>
            <w:r>
              <w:t>2</w:t>
            </w:r>
            <w:r w:rsidR="00EA2801">
              <w:t xml:space="preserve"> (Middel)</w:t>
            </w:r>
          </w:p>
        </w:tc>
        <w:tc>
          <w:tcPr>
            <w:tcW w:w="1134" w:type="dxa"/>
          </w:tcPr>
          <w:p w14:paraId="2C1773B3" w14:textId="4E2CB585" w:rsidR="00F10628" w:rsidRPr="002E53EE" w:rsidRDefault="00F10628" w:rsidP="00EA2801">
            <w:pPr>
              <w:jc w:val="center"/>
            </w:pPr>
            <w:r>
              <w:t>4</w:t>
            </w:r>
          </w:p>
        </w:tc>
        <w:tc>
          <w:tcPr>
            <w:tcW w:w="1701" w:type="dxa"/>
            <w:shd w:val="clear" w:color="auto" w:fill="FFC000"/>
          </w:tcPr>
          <w:p w14:paraId="1ABE71D9" w14:textId="699FD812" w:rsidR="00F10628" w:rsidRPr="00EA2801" w:rsidRDefault="00EA2801" w:rsidP="005A6EB7">
            <w:pPr>
              <w:rPr>
                <w:b/>
                <w:bCs/>
              </w:rPr>
            </w:pPr>
            <w:r w:rsidRPr="00EA2801">
              <w:rPr>
                <w:b/>
                <w:bCs/>
              </w:rPr>
              <w:t xml:space="preserve">Middelmatig </w:t>
            </w:r>
            <w:r w:rsidR="00F10628" w:rsidRPr="00EA2801">
              <w:rPr>
                <w:b/>
                <w:bCs/>
              </w:rPr>
              <w:t>risico</w:t>
            </w:r>
          </w:p>
        </w:tc>
      </w:tr>
    </w:tbl>
    <w:p w14:paraId="11307887" w14:textId="390A89A0" w:rsidR="00D028EB" w:rsidRPr="00995C8F" w:rsidRDefault="009C5011" w:rsidP="00CA088D">
      <w:pPr>
        <w:pStyle w:val="Kop1"/>
      </w:pPr>
      <w:r w:rsidRPr="00995C8F">
        <w:lastRenderedPageBreak/>
        <w:t>&lt;</w:t>
      </w:r>
      <w:proofErr w:type="spellStart"/>
      <w:r w:rsidR="007814CA">
        <w:t>s</w:t>
      </w:r>
      <w:r w:rsidR="00CA088D">
        <w:t>ubpagina</w:t>
      </w:r>
      <w:proofErr w:type="spellEnd"/>
      <w:r w:rsidRPr="00995C8F">
        <w:t>&gt;</w:t>
      </w:r>
      <w:r w:rsidR="00347C8A">
        <w:t xml:space="preserve"> </w:t>
      </w:r>
      <w:r w:rsidR="00CA088D">
        <w:t xml:space="preserve">Stap </w:t>
      </w:r>
      <w:r w:rsidR="002964CD">
        <w:t>6</w:t>
      </w:r>
      <w:r w:rsidR="00CA088D">
        <w:t xml:space="preserve">: </w:t>
      </w:r>
      <w:r w:rsidR="00830029">
        <w:t xml:space="preserve">Maak een risicorapportage </w:t>
      </w:r>
    </w:p>
    <w:p w14:paraId="7CF17881" w14:textId="6615B10A" w:rsidR="002E53EE" w:rsidRDefault="007C3A68" w:rsidP="00CA0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1F1F1F"/>
        </w:rPr>
      </w:pPr>
      <w:r>
        <w:rPr>
          <w:rFonts w:cs="Courier New"/>
          <w:color w:val="1F1F1F"/>
        </w:rPr>
        <w:t>Sluit de</w:t>
      </w:r>
      <w:r w:rsidR="00AB2CD5">
        <w:rPr>
          <w:rFonts w:cs="Courier New"/>
          <w:color w:val="1F1F1F"/>
        </w:rPr>
        <w:t xml:space="preserve"> </w:t>
      </w:r>
      <w:r w:rsidR="002F62EF">
        <w:rPr>
          <w:rFonts w:cs="Courier New"/>
          <w:color w:val="1F1F1F"/>
        </w:rPr>
        <w:t xml:space="preserve">DUTO- </w:t>
      </w:r>
      <w:r w:rsidR="004F2970">
        <w:rPr>
          <w:rFonts w:cs="Courier New"/>
          <w:color w:val="1F1F1F"/>
        </w:rPr>
        <w:t xml:space="preserve">risicobeoordeling </w:t>
      </w:r>
      <w:r>
        <w:rPr>
          <w:rFonts w:cs="Courier New"/>
          <w:color w:val="1F1F1F"/>
        </w:rPr>
        <w:t xml:space="preserve">af met </w:t>
      </w:r>
      <w:r w:rsidR="004F2970">
        <w:rPr>
          <w:rFonts w:cs="Courier New"/>
          <w:color w:val="1F1F1F"/>
        </w:rPr>
        <w:t xml:space="preserve">een </w:t>
      </w:r>
      <w:r w:rsidR="002E53EE">
        <w:rPr>
          <w:rFonts w:cs="Courier New"/>
          <w:color w:val="1F1F1F"/>
        </w:rPr>
        <w:t>risico</w:t>
      </w:r>
      <w:r w:rsidR="00A61D26">
        <w:rPr>
          <w:rFonts w:cs="Courier New"/>
          <w:color w:val="1F1F1F"/>
        </w:rPr>
        <w:t>rapportage</w:t>
      </w:r>
      <w:r w:rsidR="004F2970">
        <w:rPr>
          <w:rFonts w:cs="Courier New"/>
          <w:color w:val="1F1F1F"/>
        </w:rPr>
        <w:t>.</w:t>
      </w:r>
      <w:r w:rsidR="002F62EF">
        <w:rPr>
          <w:rFonts w:cs="Courier New"/>
          <w:color w:val="1F1F1F"/>
        </w:rPr>
        <w:t xml:space="preserve"> </w:t>
      </w:r>
      <w:r w:rsidR="002F62EF" w:rsidRPr="00D46E07">
        <w:t xml:space="preserve">De kern </w:t>
      </w:r>
      <w:r w:rsidR="002F62EF">
        <w:t>van de risicorapportage is</w:t>
      </w:r>
      <w:r w:rsidR="002F62EF" w:rsidRPr="00D46E07">
        <w:t xml:space="preserve"> dat</w:t>
      </w:r>
      <w:r w:rsidR="002F62EF">
        <w:t xml:space="preserve"> je met de risicorapportage </w:t>
      </w:r>
      <w:r w:rsidR="000D1172">
        <w:t>inzicht</w:t>
      </w:r>
      <w:r w:rsidR="002F62EF" w:rsidRPr="00D46E07">
        <w:t xml:space="preserve"> ge</w:t>
      </w:r>
      <w:r w:rsidR="002F62EF">
        <w:t xml:space="preserve">eft </w:t>
      </w:r>
      <w:r w:rsidR="002F62EF" w:rsidRPr="00D46E07">
        <w:t xml:space="preserve">aan </w:t>
      </w:r>
      <w:r w:rsidR="002F62EF">
        <w:t xml:space="preserve">het </w:t>
      </w:r>
      <w:r w:rsidR="002F62EF" w:rsidRPr="00D46E07">
        <w:t>management</w:t>
      </w:r>
      <w:r w:rsidR="002F62EF">
        <w:t xml:space="preserve"> over</w:t>
      </w:r>
      <w:r w:rsidR="002F62EF" w:rsidRPr="00D46E07">
        <w:t xml:space="preserve"> welke risico’s er bestaan binnen bedrijfsprocessen </w:t>
      </w:r>
      <w:r w:rsidR="000D1172">
        <w:t xml:space="preserve">en </w:t>
      </w:r>
      <w:r w:rsidR="002F62EF" w:rsidRPr="00D46E07">
        <w:t xml:space="preserve">applicaties, hoe ernstig deze risico’s zijn, </w:t>
      </w:r>
      <w:r w:rsidR="002F62EF">
        <w:t>indien met advies:</w:t>
      </w:r>
      <w:r w:rsidR="002F62EF" w:rsidRPr="00D46E07">
        <w:t xml:space="preserve"> welke oplossingen er bestaan</w:t>
      </w:r>
      <w:r w:rsidR="000D1172">
        <w:t xml:space="preserve">. </w:t>
      </w:r>
    </w:p>
    <w:p w14:paraId="047AB88E" w14:textId="77777777" w:rsidR="003B280C" w:rsidRDefault="003B280C" w:rsidP="002E53EE"/>
    <w:p w14:paraId="56A8F216" w14:textId="31EE9362" w:rsidR="002E53EE" w:rsidRPr="00D46E07" w:rsidRDefault="0032204A" w:rsidP="002E53EE">
      <w:r>
        <w:t>Neem in de</w:t>
      </w:r>
      <w:r w:rsidR="002E53EE" w:rsidRPr="00D46E07">
        <w:t xml:space="preserve"> </w:t>
      </w:r>
      <w:r w:rsidR="002E53EE">
        <w:t>risico</w:t>
      </w:r>
      <w:r w:rsidR="002E53EE" w:rsidRPr="00D46E07">
        <w:t xml:space="preserve">rapportage </w:t>
      </w:r>
      <w:r>
        <w:t>minimaal het volgende op</w:t>
      </w:r>
      <w:r w:rsidR="002E53EE" w:rsidRPr="00D46E07">
        <w:t xml:space="preserve">: </w:t>
      </w:r>
    </w:p>
    <w:p w14:paraId="2A5C0E56" w14:textId="77777777" w:rsidR="002E53EE" w:rsidRPr="00D46E07" w:rsidRDefault="002E53EE" w:rsidP="002E53EE"/>
    <w:p w14:paraId="289EB2A4" w14:textId="2898D5B1" w:rsidR="002E53EE" w:rsidRDefault="0032204A" w:rsidP="002E53EE">
      <w:pPr>
        <w:pStyle w:val="Lijstalinea"/>
        <w:numPr>
          <w:ilvl w:val="0"/>
          <w:numId w:val="2"/>
        </w:numPr>
      </w:pPr>
      <w:r>
        <w:t>D</w:t>
      </w:r>
      <w:r w:rsidR="002E53EE">
        <w:t xml:space="preserve">e context waarin de risicobeoordeling heeft plaats gevonden. </w:t>
      </w:r>
    </w:p>
    <w:p w14:paraId="11066713" w14:textId="7B25FDB4" w:rsidR="002E53EE" w:rsidRDefault="002E53EE" w:rsidP="002E53EE">
      <w:pPr>
        <w:pStyle w:val="Lijstalinea"/>
      </w:pPr>
      <w:r>
        <w:t xml:space="preserve">Let op: als je ad hoc risicobeoordeling hebt uitgevoerd, dan heeft dat impact op de rapportage. Hetzelfde geldt als de randvoorwaarden niet of nauwelijks zijn ingevuld. </w:t>
      </w:r>
      <w:r w:rsidR="003B280C">
        <w:t xml:space="preserve">Deze onderwerpen benoem je dan zeker  in de risico rapportage. </w:t>
      </w:r>
    </w:p>
    <w:p w14:paraId="186B1B37" w14:textId="0A4ABEE5" w:rsidR="002E53EE" w:rsidRDefault="0032204A" w:rsidP="002E53EE">
      <w:pPr>
        <w:pStyle w:val="Lijstalinea"/>
        <w:numPr>
          <w:ilvl w:val="0"/>
          <w:numId w:val="2"/>
        </w:numPr>
      </w:pPr>
      <w:r>
        <w:t>D</w:t>
      </w:r>
      <w:r w:rsidR="002E53EE">
        <w:t>e uitkomsten van de inventarisatie en meting</w:t>
      </w:r>
    </w:p>
    <w:p w14:paraId="73B7A0F4" w14:textId="272CA5FA" w:rsidR="002E53EE" w:rsidRDefault="0032204A" w:rsidP="0032204A">
      <w:pPr>
        <w:pStyle w:val="Lijstalinea"/>
        <w:numPr>
          <w:ilvl w:val="0"/>
          <w:numId w:val="2"/>
        </w:numPr>
      </w:pPr>
      <w:r>
        <w:t>Concrete beschrijving van r</w:t>
      </w:r>
      <w:r w:rsidR="002E53EE" w:rsidRPr="00D46E07">
        <w:t>isico’s en de gevolgen</w:t>
      </w:r>
      <w:r>
        <w:t xml:space="preserve">. Tip: </w:t>
      </w:r>
      <w:r w:rsidR="002E53EE" w:rsidRPr="00D46E07">
        <w:t>Spreek niet alleen in negatieve zin over risico’s, maar ook over positieve uitkomsten. Bijvoorbeeld: ‘we kunnen geld besparen’ in plaats van ‘we zijn nu veel geld kwijt’</w:t>
      </w:r>
    </w:p>
    <w:p w14:paraId="30941023" w14:textId="7269A62D" w:rsidR="003B280C" w:rsidRDefault="003B280C" w:rsidP="003B280C"/>
    <w:p w14:paraId="71A2FCBC" w14:textId="3CD9EF92" w:rsidR="003B280C" w:rsidRDefault="003B280C" w:rsidP="003D0621">
      <w:commentRangeStart w:id="3"/>
      <w:r w:rsidRPr="003B280C">
        <w:rPr>
          <w:b/>
          <w:bCs/>
        </w:rPr>
        <w:t>Risicorapportage plus advies</w:t>
      </w:r>
      <w:commentRangeEnd w:id="3"/>
      <w:r w:rsidR="00280DD6">
        <w:rPr>
          <w:rStyle w:val="Verwijzingopmerking"/>
        </w:rPr>
        <w:commentReference w:id="3"/>
      </w:r>
    </w:p>
    <w:p w14:paraId="556197DE" w14:textId="7F6AC51C" w:rsidR="003B280C" w:rsidRDefault="008276B6" w:rsidP="003D0621">
      <w:r>
        <w:t>Als je</w:t>
      </w:r>
      <w:r w:rsidR="003B280C">
        <w:t xml:space="preserve"> in het plan van aanpak formeel vastgelegd </w:t>
      </w:r>
      <w:r>
        <w:t xml:space="preserve">hebt </w:t>
      </w:r>
      <w:r w:rsidR="003B280C">
        <w:t xml:space="preserve">dat </w:t>
      </w:r>
      <w:r w:rsidR="0032204A">
        <w:t xml:space="preserve">de </w:t>
      </w:r>
      <w:r w:rsidR="003B280C">
        <w:t xml:space="preserve">risicobeoordeling een </w:t>
      </w:r>
      <w:r w:rsidR="003B280C" w:rsidRPr="00050214">
        <w:t>adviestraject</w:t>
      </w:r>
      <w:r w:rsidR="003B280C">
        <w:t xml:space="preserve"> is </w:t>
      </w:r>
      <w:r w:rsidR="003B280C" w:rsidRPr="00050214">
        <w:t>waarbij je ook aanbevelingen doet en oplossingsrichtingen in kaart brengt</w:t>
      </w:r>
      <w:r w:rsidR="003B280C">
        <w:t xml:space="preserve">, </w:t>
      </w:r>
      <w:r w:rsidR="0032204A">
        <w:t>n</w:t>
      </w:r>
      <w:r w:rsidR="003D0621">
        <w:t>ee</w:t>
      </w:r>
      <w:r w:rsidR="0032204A">
        <w:t>m dan ook het volgend</w:t>
      </w:r>
      <w:r w:rsidR="003D0621">
        <w:t>e</w:t>
      </w:r>
      <w:r w:rsidR="0032204A">
        <w:t xml:space="preserve"> op:</w:t>
      </w:r>
      <w:r w:rsidR="003B280C">
        <w:t xml:space="preserve"> </w:t>
      </w:r>
    </w:p>
    <w:p w14:paraId="03D12736" w14:textId="77777777" w:rsidR="003B280C" w:rsidRPr="00D46E07" w:rsidRDefault="003B280C" w:rsidP="003D0621">
      <w:pPr>
        <w:pStyle w:val="Lijstalinea"/>
      </w:pPr>
    </w:p>
    <w:p w14:paraId="66A6B26A" w14:textId="6A2426FE" w:rsidR="002E53EE" w:rsidRPr="003B280C" w:rsidRDefault="0032204A" w:rsidP="00A83F99">
      <w:pPr>
        <w:pStyle w:val="Lijstalinea"/>
        <w:numPr>
          <w:ilvl w:val="0"/>
          <w:numId w:val="2"/>
        </w:numPr>
      </w:pPr>
      <w:r>
        <w:t>S</w:t>
      </w:r>
      <w:r w:rsidR="002E53EE" w:rsidRPr="003B280C">
        <w:t xml:space="preserve">cenario’s en opties, inclusief ‘niets doen’. </w:t>
      </w:r>
    </w:p>
    <w:p w14:paraId="24177D6D" w14:textId="10E7EC32" w:rsidR="002E53EE" w:rsidRDefault="0032204A" w:rsidP="00A83F99">
      <w:pPr>
        <w:pStyle w:val="Lijstalinea"/>
        <w:numPr>
          <w:ilvl w:val="0"/>
          <w:numId w:val="2"/>
        </w:numPr>
      </w:pPr>
      <w:r>
        <w:rPr>
          <w:i/>
          <w:iCs/>
        </w:rPr>
        <w:t>Q</w:t>
      </w:r>
      <w:r w:rsidR="002E53EE" w:rsidRPr="003B280C">
        <w:rPr>
          <w:i/>
          <w:iCs/>
        </w:rPr>
        <w:t xml:space="preserve">uick </w:t>
      </w:r>
      <w:proofErr w:type="spellStart"/>
      <w:r w:rsidR="002E53EE" w:rsidRPr="003B280C">
        <w:rPr>
          <w:i/>
          <w:iCs/>
        </w:rPr>
        <w:t>wins</w:t>
      </w:r>
      <w:proofErr w:type="spellEnd"/>
      <w:r w:rsidR="003B280C" w:rsidRPr="003B280C">
        <w:rPr>
          <w:i/>
          <w:iCs/>
        </w:rPr>
        <w:t xml:space="preserve"> oftewel laaghangend fruit</w:t>
      </w:r>
      <w:r w:rsidR="002E53EE" w:rsidRPr="003B280C">
        <w:t>: relatief eenvoudige en betaalbare oplossingen die zonder veel inzet grote risico’s weg kunnen nemen voor de organisatie.</w:t>
      </w:r>
      <w:r w:rsidR="002F62EF">
        <w:t xml:space="preserve"> </w:t>
      </w:r>
    </w:p>
    <w:p w14:paraId="7492F153" w14:textId="3DB1F89A" w:rsidR="002F62EF" w:rsidRDefault="002F62EF" w:rsidP="00A83F99">
      <w:pPr>
        <w:pStyle w:val="Lijstalinea"/>
        <w:numPr>
          <w:ilvl w:val="0"/>
          <w:numId w:val="2"/>
        </w:numPr>
      </w:pPr>
      <w:r>
        <w:t xml:space="preserve">Integrale oplossingsrichtingen die ook voor de overige I-domeinen van toepassing zijn. </w:t>
      </w:r>
    </w:p>
    <w:p w14:paraId="42FFE7D1" w14:textId="3F0746B6" w:rsidR="002F62EF" w:rsidRPr="00D46E07" w:rsidRDefault="002F62EF" w:rsidP="00A83F99">
      <w:pPr>
        <w:pStyle w:val="Lijstalinea"/>
        <w:numPr>
          <w:ilvl w:val="0"/>
          <w:numId w:val="2"/>
        </w:numPr>
      </w:pPr>
      <w:r>
        <w:t xml:space="preserve">Sluit daarbij aan op passende maatregelen op het gebied van duurzame </w:t>
      </w:r>
      <w:r w:rsidR="000D1172">
        <w:t xml:space="preserve">  </w:t>
      </w:r>
      <w:r>
        <w:t xml:space="preserve">toegankelijkheid: </w:t>
      </w:r>
      <w:hyperlink r:id="rId19" w:history="1">
        <w:r>
          <w:rPr>
            <w:rStyle w:val="Hyperlink"/>
          </w:rPr>
          <w:t>Overwegingen bij implementatie</w:t>
        </w:r>
      </w:hyperlink>
      <w:r>
        <w:t xml:space="preserve"> en </w:t>
      </w:r>
      <w:hyperlink r:id="rId20" w:history="1">
        <w:r>
          <w:rPr>
            <w:rStyle w:val="Hyperlink"/>
          </w:rPr>
          <w:t>Module Passende maatregelen voor duurzame toegankelijkheid</w:t>
        </w:r>
      </w:hyperlink>
    </w:p>
    <w:p w14:paraId="64E30F6B" w14:textId="77777777" w:rsidR="000D1172" w:rsidRDefault="000D1172" w:rsidP="003B2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1F1F1F"/>
        </w:rPr>
      </w:pPr>
    </w:p>
    <w:p w14:paraId="0B569CE3" w14:textId="20D73116" w:rsidR="00A556A9" w:rsidRDefault="0032204A" w:rsidP="003B2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1F1F1F"/>
        </w:rPr>
      </w:pPr>
      <w:r>
        <w:rPr>
          <w:rFonts w:cs="Courier New"/>
          <w:color w:val="1F1F1F"/>
        </w:rPr>
        <w:t>Leg tot slot d</w:t>
      </w:r>
      <w:r w:rsidR="003B280C">
        <w:rPr>
          <w:rFonts w:cs="Courier New"/>
          <w:color w:val="1F1F1F"/>
        </w:rPr>
        <w:t xml:space="preserve">e risicorapportage </w:t>
      </w:r>
      <w:r>
        <w:rPr>
          <w:rFonts w:cs="Courier New"/>
          <w:color w:val="1F1F1F"/>
        </w:rPr>
        <w:t xml:space="preserve">voor </w:t>
      </w:r>
      <w:r w:rsidR="003B280C">
        <w:rPr>
          <w:rFonts w:cs="Courier New"/>
          <w:color w:val="1F1F1F"/>
        </w:rPr>
        <w:t>aan het verantwoordelijk management. Deze is dan aan zet om in actie te komen.</w:t>
      </w:r>
      <w:r w:rsidR="00280DD6">
        <w:rPr>
          <w:rFonts w:cs="Courier New"/>
          <w:color w:val="1F1F1F"/>
        </w:rPr>
        <w:t xml:space="preserve"> Wat ze daarbij moeten doen, staat in de module &lt;link&gt;DUTO-risicobeoordeling als onderdeel van risicomanagement.</w:t>
      </w:r>
      <w:r w:rsidR="003B280C">
        <w:rPr>
          <w:rFonts w:cs="Courier New"/>
          <w:color w:val="1F1F1F"/>
        </w:rPr>
        <w:t xml:space="preserve"> </w:t>
      </w:r>
      <w:r w:rsidR="006A27B6">
        <w:rPr>
          <w:rFonts w:cs="Courier New"/>
          <w:color w:val="1F1F1F"/>
        </w:rPr>
        <w:t xml:space="preserve">Om duurzaam toegankelijk informatiebeheer verder in de organisatie tot stand te brengen is het belangrijk dat je ook bij vervolgstappen betrokken bent of ten minste weet wat de vervolgstappen zijn. </w:t>
      </w:r>
    </w:p>
    <w:sectPr w:rsidR="00A556A9" w:rsidSect="00D75013">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59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ost, Vincent" w:date="2025-02-07T13:25:00Z" w:initials="VP">
    <w:p w14:paraId="7A82CE0A" w14:textId="77777777" w:rsidR="00280DD6" w:rsidRDefault="00280DD6" w:rsidP="00280DD6">
      <w:pPr>
        <w:pStyle w:val="Tekstopmerking"/>
      </w:pPr>
      <w:r>
        <w:rPr>
          <w:rStyle w:val="Verwijzingopmerking"/>
        </w:rPr>
        <w:annotationRef/>
      </w:r>
      <w:r>
        <w:t>Herkennen jullie deze potentiele aanleidingen? Kunnen jullie je er in vinden dat we voorsorteren op een situatie waarin de DUTO-risicobeoordeling ingebed is in breder beleid op het gebied van risicomanagement, en waarbij we andere vormen beschrijven als uitzondering daarop?</w:t>
      </w:r>
    </w:p>
  </w:comment>
  <w:comment w:id="1" w:author="Post, Vincent" w:date="2025-02-07T13:17:00Z" w:initials="PV">
    <w:p w14:paraId="70A9FB2A" w14:textId="70CC29F0" w:rsidR="00195EAC" w:rsidRDefault="00195EAC" w:rsidP="00195EAC">
      <w:pPr>
        <w:pStyle w:val="Tekstopmerking"/>
      </w:pPr>
      <w:r>
        <w:rPr>
          <w:rStyle w:val="Verwijzingopmerking"/>
        </w:rPr>
        <w:annotationRef/>
      </w:r>
      <w:r>
        <w:t xml:space="preserve">Tijdens de bijeenkomst in november hebben we hier uitgebreid bij stilgestaan en een discussie gevoerd over 1) wat moet er binnen organisaties geregeld zijn; 2) wat moet je doen als die dingen niet geregeld zijn? Kun je dan nog steeds een DUTO-risicobeoordeling uitvoeren? </w:t>
      </w:r>
    </w:p>
    <w:p w14:paraId="44156495" w14:textId="77777777" w:rsidR="00195EAC" w:rsidRDefault="00195EAC" w:rsidP="00195EAC">
      <w:pPr>
        <w:pStyle w:val="Tekstopmerking"/>
      </w:pPr>
    </w:p>
    <w:p w14:paraId="03C07862" w14:textId="77777777" w:rsidR="00195EAC" w:rsidRDefault="00195EAC" w:rsidP="00195EAC">
      <w:pPr>
        <w:pStyle w:val="Tekstopmerking"/>
      </w:pPr>
      <w:r>
        <w:t xml:space="preserve">Aan de input die we tijdens de vorige bijeenkomst meekregen, hebben we vormgegeven in deze </w:t>
      </w:r>
      <w:r>
        <w:rPr>
          <w:b/>
          <w:bCs/>
        </w:rPr>
        <w:t>Stap 1 - Onderzoek de context</w:t>
      </w:r>
      <w:r>
        <w:t xml:space="preserve"> en in de nieuwe module </w:t>
      </w:r>
      <w:r>
        <w:rPr>
          <w:b/>
          <w:bCs/>
        </w:rPr>
        <w:t>DUTO-Risicobeoordeling als onderdeel van Risicomanagement</w:t>
      </w:r>
    </w:p>
    <w:p w14:paraId="09D6E953" w14:textId="77777777" w:rsidR="00195EAC" w:rsidRDefault="00195EAC" w:rsidP="00195EAC">
      <w:pPr>
        <w:pStyle w:val="Tekstopmerking"/>
      </w:pPr>
    </w:p>
    <w:p w14:paraId="64091FA3" w14:textId="77777777" w:rsidR="00195EAC" w:rsidRDefault="00195EAC" w:rsidP="00195EAC">
      <w:pPr>
        <w:pStyle w:val="Tekstopmerking"/>
      </w:pPr>
      <w:r>
        <w:rPr>
          <w:b/>
          <w:bCs/>
        </w:rPr>
        <w:t>Hoofdvraag is</w:t>
      </w:r>
      <w:r>
        <w:t>: bieden we de uitvoerders en hun leidinggevenden hiermee bruikbare handvatten waarmee ze ieder voor zich hun rol in kunnen vullen?</w:t>
      </w:r>
    </w:p>
  </w:comment>
  <w:comment w:id="2" w:author="Post, Vincent" w:date="2025-02-07T13:19:00Z" w:initials="PV">
    <w:p w14:paraId="7E7CB9C9" w14:textId="77777777" w:rsidR="00195EAC" w:rsidRDefault="00195EAC" w:rsidP="00195EAC">
      <w:pPr>
        <w:pStyle w:val="Tekstopmerking"/>
      </w:pPr>
      <w:r>
        <w:rPr>
          <w:rStyle w:val="Verwijzingopmerking"/>
        </w:rPr>
        <w:annotationRef/>
      </w:r>
      <w:r>
        <w:t xml:space="preserve">Herkennen jullie deze drie aanpakken? </w:t>
      </w:r>
    </w:p>
  </w:comment>
  <w:comment w:id="3" w:author="Post, Vincent" w:date="2025-02-07T13:21:00Z" w:initials="PV">
    <w:p w14:paraId="585A68A4" w14:textId="77777777" w:rsidR="00280DD6" w:rsidRDefault="00280DD6" w:rsidP="00280DD6">
      <w:pPr>
        <w:pStyle w:val="Tekstopmerking"/>
      </w:pPr>
      <w:r>
        <w:rPr>
          <w:rStyle w:val="Verwijzingopmerking"/>
        </w:rPr>
        <w:annotationRef/>
      </w:r>
      <w:r>
        <w:t>Moeten we voorschrijven dat alle risicorapportages ook adviezen en oplossingsrichtingen bevatten?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82CE0A" w15:done="0"/>
  <w15:commentEx w15:paraId="64091FA3" w15:done="0"/>
  <w15:commentEx w15:paraId="7E7CB9C9" w15:done="0"/>
  <w15:commentEx w15:paraId="585A68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50884D" w16cex:dateUtc="2025-02-07T12:25:00Z"/>
  <w16cex:commentExtensible w16cex:durableId="2B50866E" w16cex:dateUtc="2025-02-07T12:17:00Z"/>
  <w16cex:commentExtensible w16cex:durableId="2B5086DB" w16cex:dateUtc="2025-02-07T12:19:00Z"/>
  <w16cex:commentExtensible w16cex:durableId="2B508763" w16cex:dateUtc="2025-02-07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82CE0A" w16cid:durableId="2B50884D"/>
  <w16cid:commentId w16cid:paraId="64091FA3" w16cid:durableId="2B50866E"/>
  <w16cid:commentId w16cid:paraId="7E7CB9C9" w16cid:durableId="2B5086DB"/>
  <w16cid:commentId w16cid:paraId="585A68A4" w16cid:durableId="2B5087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A642E" w14:textId="77777777" w:rsidR="006D6B7E" w:rsidRDefault="006D6B7E" w:rsidP="00800712">
      <w:r>
        <w:separator/>
      </w:r>
    </w:p>
  </w:endnote>
  <w:endnote w:type="continuationSeparator" w:id="0">
    <w:p w14:paraId="6B07E9C1" w14:textId="77777777" w:rsidR="006D6B7E" w:rsidRDefault="006D6B7E" w:rsidP="0080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40C0" w14:textId="77777777" w:rsidR="00B96A57" w:rsidRDefault="00B96A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FDD8" w14:textId="77777777" w:rsidR="00AA50DD" w:rsidRDefault="00AA50DD" w:rsidP="00800712"/>
  <w:p w14:paraId="72FC4CB8" w14:textId="77777777" w:rsidR="00D75013" w:rsidRDefault="00D75013" w:rsidP="00800712"/>
  <w:tbl>
    <w:tblPr>
      <w:tblStyle w:val="Tabelraster"/>
      <w:tblW w:w="10065" w:type="dxa"/>
      <w:tblInd w:w="-56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418"/>
    </w:tblGrid>
    <w:tr w:rsidR="006F1547" w:rsidRPr="004A0A9F" w14:paraId="0F35B46B" w14:textId="77777777" w:rsidTr="00C67508">
      <w:tc>
        <w:tcPr>
          <w:tcW w:w="8647" w:type="dxa"/>
        </w:tcPr>
        <w:p w14:paraId="13817CE2" w14:textId="75A9D60D" w:rsidR="006F1547" w:rsidRPr="004344AC" w:rsidRDefault="006F1547" w:rsidP="00800712">
          <w:pPr>
            <w:pStyle w:val="Voettekst"/>
            <w:rPr>
              <w:b/>
              <w:bCs/>
            </w:rPr>
          </w:pPr>
          <w:r w:rsidRPr="004344AC">
            <w:rPr>
              <w:b/>
              <w:bCs/>
            </w:rPr>
            <w:t>Kennisproduct risicobeoordeling</w:t>
          </w:r>
          <w:r w:rsidR="00F26E41" w:rsidRPr="004344AC">
            <w:rPr>
              <w:b/>
              <w:bCs/>
            </w:rPr>
            <w:t xml:space="preserve"> </w:t>
          </w:r>
          <w:r w:rsidR="00B96A57">
            <w:rPr>
              <w:b/>
              <w:bCs/>
            </w:rPr>
            <w:t>–</w:t>
          </w:r>
          <w:r w:rsidR="00F26E41" w:rsidRPr="004344AC">
            <w:rPr>
              <w:b/>
              <w:bCs/>
            </w:rPr>
            <w:t xml:space="preserve"> Stappenplan</w:t>
          </w:r>
          <w:r w:rsidR="00B96A57">
            <w:rPr>
              <w:b/>
              <w:bCs/>
            </w:rPr>
            <w:t xml:space="preserve"> DUTO-risicobeoordeling</w:t>
          </w:r>
        </w:p>
        <w:p w14:paraId="69A0B122" w14:textId="3DB555AA" w:rsidR="006F1547" w:rsidRPr="006F1547" w:rsidRDefault="006F1547" w:rsidP="00800712">
          <w:pPr>
            <w:pStyle w:val="Voettekst"/>
            <w:rPr>
              <w:b/>
              <w:bCs/>
            </w:rPr>
          </w:pPr>
          <w:r>
            <w:t>Meeleesgroep</w:t>
          </w:r>
          <w:r w:rsidRPr="006F1547">
            <w:t xml:space="preserve"> </w:t>
          </w:r>
          <w:r w:rsidR="00241135">
            <w:t>–</w:t>
          </w:r>
          <w:r w:rsidRPr="006F1547">
            <w:t xml:space="preserve"> </w:t>
          </w:r>
          <w:r w:rsidR="00241135">
            <w:t>Februari 2025</w:t>
          </w:r>
        </w:p>
        <w:p w14:paraId="54B846AF" w14:textId="172CDDAE" w:rsidR="006F1547" w:rsidRPr="00AA50DD" w:rsidRDefault="007814CA" w:rsidP="00800712">
          <w:pPr>
            <w:rPr>
              <w:color w:val="1F497D"/>
            </w:rPr>
          </w:pPr>
          <w:hyperlink r:id="rId1" w:history="1">
            <w:r w:rsidR="00AA50DD">
              <w:rPr>
                <w:rStyle w:val="Hyperlink"/>
              </w:rPr>
              <w:t>https://nationaalarchief.nl/archiveren/kennisbank/risicobeoordeling</w:t>
            </w:r>
          </w:hyperlink>
        </w:p>
      </w:tc>
      <w:tc>
        <w:tcPr>
          <w:tcW w:w="1418" w:type="dxa"/>
        </w:tcPr>
        <w:p w14:paraId="3C7C7F8A" w14:textId="77777777" w:rsidR="006F1547" w:rsidRPr="004A0A9F" w:rsidRDefault="006F1547" w:rsidP="00D75013">
          <w:pPr>
            <w:pStyle w:val="Voettekst"/>
            <w:jc w:val="right"/>
            <w:rPr>
              <w:lang w:val="en-US"/>
            </w:rPr>
          </w:pPr>
          <w:r w:rsidRPr="0040593F">
            <w:rPr>
              <w:lang w:val="en-US"/>
            </w:rPr>
            <w:fldChar w:fldCharType="begin"/>
          </w:r>
          <w:r w:rsidRPr="0040593F">
            <w:rPr>
              <w:lang w:val="en-US"/>
            </w:rPr>
            <w:instrText>PAGE   \* MERGEFORMAT</w:instrText>
          </w:r>
          <w:r w:rsidRPr="0040593F">
            <w:rPr>
              <w:lang w:val="en-US"/>
            </w:rPr>
            <w:fldChar w:fldCharType="separate"/>
          </w:r>
          <w:r w:rsidRPr="0040593F">
            <w:t>1</w:t>
          </w:r>
          <w:r w:rsidRPr="0040593F">
            <w:rPr>
              <w:lang w:val="en-US"/>
            </w:rPr>
            <w:fldChar w:fldCharType="end"/>
          </w:r>
        </w:p>
      </w:tc>
    </w:tr>
  </w:tbl>
  <w:p w14:paraId="0A591B88" w14:textId="77777777" w:rsidR="006F1547" w:rsidRDefault="006F1547" w:rsidP="008007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7CA8" w14:textId="77777777" w:rsidR="00B96A57" w:rsidRDefault="00B96A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AFDA" w14:textId="77777777" w:rsidR="006D6B7E" w:rsidRDefault="006D6B7E" w:rsidP="00800712">
      <w:r>
        <w:separator/>
      </w:r>
    </w:p>
  </w:footnote>
  <w:footnote w:type="continuationSeparator" w:id="0">
    <w:p w14:paraId="678F1ACF" w14:textId="77777777" w:rsidR="006D6B7E" w:rsidRDefault="006D6B7E" w:rsidP="00800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E1E2" w14:textId="6842A929" w:rsidR="006F1547" w:rsidRDefault="007814CA" w:rsidP="00800712">
    <w:pPr>
      <w:pStyle w:val="Koptekst"/>
    </w:pPr>
    <w:r>
      <w:rPr>
        <w:noProof/>
      </w:rPr>
      <w:pict w14:anchorId="7133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6" o:spid="_x0000_s1026"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3472" w14:textId="20C614B0" w:rsidR="006F1547" w:rsidRDefault="007814CA" w:rsidP="00800712">
    <w:pPr>
      <w:pStyle w:val="Koptekst"/>
    </w:pPr>
    <w:r>
      <w:rPr>
        <w:noProof/>
      </w:rPr>
      <w:pict w14:anchorId="6D7AF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7" o:spid="_x0000_s1027"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67EE" w14:textId="18C7BACB" w:rsidR="006F1547" w:rsidRDefault="007814CA" w:rsidP="00800712">
    <w:pPr>
      <w:pStyle w:val="Koptekst"/>
    </w:pPr>
    <w:r>
      <w:rPr>
        <w:noProof/>
      </w:rPr>
      <w:pict w14:anchorId="6B50E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875" o:spid="_x0000_s1025"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A84"/>
    <w:multiLevelType w:val="hybridMultilevel"/>
    <w:tmpl w:val="0BAE7F0A"/>
    <w:lvl w:ilvl="0" w:tplc="5978BE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83979"/>
    <w:multiLevelType w:val="multilevel"/>
    <w:tmpl w:val="1680B3DE"/>
    <w:lvl w:ilvl="0">
      <w:start w:val="5"/>
      <w:numFmt w:val="decimal"/>
      <w:lvlText w:val="%1"/>
      <w:lvlJc w:val="left"/>
      <w:pPr>
        <w:ind w:left="360" w:hanging="360"/>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BF13CEC"/>
    <w:multiLevelType w:val="hybridMultilevel"/>
    <w:tmpl w:val="DB1406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F5A5D"/>
    <w:multiLevelType w:val="hybridMultilevel"/>
    <w:tmpl w:val="2BD62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4D3B14"/>
    <w:multiLevelType w:val="hybridMultilevel"/>
    <w:tmpl w:val="FE221F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769E7"/>
    <w:multiLevelType w:val="hybridMultilevel"/>
    <w:tmpl w:val="046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E2899"/>
    <w:multiLevelType w:val="hybridMultilevel"/>
    <w:tmpl w:val="CEE8458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7454187"/>
    <w:multiLevelType w:val="hybridMultilevel"/>
    <w:tmpl w:val="CCF45A70"/>
    <w:lvl w:ilvl="0" w:tplc="19A8C608">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AA07B62"/>
    <w:multiLevelType w:val="hybridMultilevel"/>
    <w:tmpl w:val="760C4F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C2A13F1"/>
    <w:multiLevelType w:val="hybridMultilevel"/>
    <w:tmpl w:val="61EE5D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1874B4B"/>
    <w:multiLevelType w:val="hybridMultilevel"/>
    <w:tmpl w:val="715A1050"/>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D7FFB"/>
    <w:multiLevelType w:val="hybridMultilevel"/>
    <w:tmpl w:val="70AAC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A574D1"/>
    <w:multiLevelType w:val="hybridMultilevel"/>
    <w:tmpl w:val="407C2A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E46D06"/>
    <w:multiLevelType w:val="hybridMultilevel"/>
    <w:tmpl w:val="7C38D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765C6"/>
    <w:multiLevelType w:val="hybridMultilevel"/>
    <w:tmpl w:val="7406A7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512561"/>
    <w:multiLevelType w:val="hybridMultilevel"/>
    <w:tmpl w:val="204455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CF41747"/>
    <w:multiLevelType w:val="hybridMultilevel"/>
    <w:tmpl w:val="878A41F6"/>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17" w15:restartNumberingAfterBreak="0">
    <w:nsid w:val="4BAE0AD6"/>
    <w:multiLevelType w:val="hybridMultilevel"/>
    <w:tmpl w:val="946C8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467E2F"/>
    <w:multiLevelType w:val="hybridMultilevel"/>
    <w:tmpl w:val="D730CF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249675A"/>
    <w:multiLevelType w:val="hybridMultilevel"/>
    <w:tmpl w:val="1A0A5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156CC6"/>
    <w:multiLevelType w:val="hybridMultilevel"/>
    <w:tmpl w:val="204455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B47BB6"/>
    <w:multiLevelType w:val="hybridMultilevel"/>
    <w:tmpl w:val="827AE634"/>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2" w15:restartNumberingAfterBreak="0">
    <w:nsid w:val="7FE9562A"/>
    <w:multiLevelType w:val="hybridMultilevel"/>
    <w:tmpl w:val="91B2FB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78498668">
    <w:abstractNumId w:val="4"/>
  </w:num>
  <w:num w:numId="2" w16cid:durableId="864360">
    <w:abstractNumId w:val="13"/>
  </w:num>
  <w:num w:numId="3" w16cid:durableId="380599258">
    <w:abstractNumId w:val="10"/>
  </w:num>
  <w:num w:numId="4" w16cid:durableId="63601542">
    <w:abstractNumId w:val="15"/>
  </w:num>
  <w:num w:numId="5" w16cid:durableId="1827895405">
    <w:abstractNumId w:val="12"/>
  </w:num>
  <w:num w:numId="6" w16cid:durableId="525101556">
    <w:abstractNumId w:val="7"/>
  </w:num>
  <w:num w:numId="7" w16cid:durableId="554584140">
    <w:abstractNumId w:val="17"/>
  </w:num>
  <w:num w:numId="8" w16cid:durableId="1791784067">
    <w:abstractNumId w:val="6"/>
  </w:num>
  <w:num w:numId="9" w16cid:durableId="865018093">
    <w:abstractNumId w:val="20"/>
  </w:num>
  <w:num w:numId="10" w16cid:durableId="1703552555">
    <w:abstractNumId w:val="0"/>
  </w:num>
  <w:num w:numId="11" w16cid:durableId="361830697">
    <w:abstractNumId w:val="2"/>
  </w:num>
  <w:num w:numId="12" w16cid:durableId="1020547091">
    <w:abstractNumId w:val="16"/>
  </w:num>
  <w:num w:numId="13" w16cid:durableId="590622563">
    <w:abstractNumId w:val="11"/>
  </w:num>
  <w:num w:numId="14" w16cid:durableId="197819321">
    <w:abstractNumId w:val="8"/>
  </w:num>
  <w:num w:numId="15" w16cid:durableId="1492942715">
    <w:abstractNumId w:val="21"/>
  </w:num>
  <w:num w:numId="16" w16cid:durableId="285081875">
    <w:abstractNumId w:val="18"/>
  </w:num>
  <w:num w:numId="17" w16cid:durableId="747270604">
    <w:abstractNumId w:val="19"/>
  </w:num>
  <w:num w:numId="18" w16cid:durableId="1697271571">
    <w:abstractNumId w:val="22"/>
  </w:num>
  <w:num w:numId="19" w16cid:durableId="1991278556">
    <w:abstractNumId w:val="1"/>
  </w:num>
  <w:num w:numId="20" w16cid:durableId="1185901946">
    <w:abstractNumId w:val="9"/>
  </w:num>
  <w:num w:numId="21" w16cid:durableId="1857959076">
    <w:abstractNumId w:val="14"/>
  </w:num>
  <w:num w:numId="22" w16cid:durableId="337999680">
    <w:abstractNumId w:val="5"/>
  </w:num>
  <w:num w:numId="23" w16cid:durableId="389420450">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Vincent">
    <w15:presenceInfo w15:providerId="AD" w15:userId="S::vincent.post@nationaalarchief.nl::0507b7e8-e74b-4021-b607-be730be507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EB"/>
    <w:rsid w:val="00003A7A"/>
    <w:rsid w:val="00004351"/>
    <w:rsid w:val="00015782"/>
    <w:rsid w:val="00026754"/>
    <w:rsid w:val="00030408"/>
    <w:rsid w:val="00042645"/>
    <w:rsid w:val="00050214"/>
    <w:rsid w:val="000642F0"/>
    <w:rsid w:val="000666B1"/>
    <w:rsid w:val="00067953"/>
    <w:rsid w:val="000764C5"/>
    <w:rsid w:val="00081068"/>
    <w:rsid w:val="000814F9"/>
    <w:rsid w:val="00082CAF"/>
    <w:rsid w:val="00087062"/>
    <w:rsid w:val="00087B59"/>
    <w:rsid w:val="00093473"/>
    <w:rsid w:val="00093CD7"/>
    <w:rsid w:val="000A020F"/>
    <w:rsid w:val="000B4ABF"/>
    <w:rsid w:val="000B53B5"/>
    <w:rsid w:val="000D1172"/>
    <w:rsid w:val="000F24BE"/>
    <w:rsid w:val="000F7B42"/>
    <w:rsid w:val="00106C01"/>
    <w:rsid w:val="00121B28"/>
    <w:rsid w:val="001223C1"/>
    <w:rsid w:val="001247F0"/>
    <w:rsid w:val="0013346F"/>
    <w:rsid w:val="00135E26"/>
    <w:rsid w:val="00141EB1"/>
    <w:rsid w:val="00153A5B"/>
    <w:rsid w:val="00154B59"/>
    <w:rsid w:val="00155B50"/>
    <w:rsid w:val="0015778A"/>
    <w:rsid w:val="00166B70"/>
    <w:rsid w:val="00177471"/>
    <w:rsid w:val="00193130"/>
    <w:rsid w:val="0019327E"/>
    <w:rsid w:val="00195EAC"/>
    <w:rsid w:val="001B0641"/>
    <w:rsid w:val="001B3F71"/>
    <w:rsid w:val="001B6936"/>
    <w:rsid w:val="001C7D06"/>
    <w:rsid w:val="001C7FAF"/>
    <w:rsid w:val="001D78C4"/>
    <w:rsid w:val="001E68D7"/>
    <w:rsid w:val="001F0AC0"/>
    <w:rsid w:val="001F46B8"/>
    <w:rsid w:val="001F5737"/>
    <w:rsid w:val="002009A0"/>
    <w:rsid w:val="00213021"/>
    <w:rsid w:val="00222A33"/>
    <w:rsid w:val="00230686"/>
    <w:rsid w:val="002361DF"/>
    <w:rsid w:val="00241135"/>
    <w:rsid w:val="002416EE"/>
    <w:rsid w:val="00252D63"/>
    <w:rsid w:val="002561F7"/>
    <w:rsid w:val="0026073D"/>
    <w:rsid w:val="00264F87"/>
    <w:rsid w:val="0027230E"/>
    <w:rsid w:val="00280D3D"/>
    <w:rsid w:val="00280DD6"/>
    <w:rsid w:val="00283D05"/>
    <w:rsid w:val="002910C6"/>
    <w:rsid w:val="002928A1"/>
    <w:rsid w:val="002964CD"/>
    <w:rsid w:val="002B6706"/>
    <w:rsid w:val="002E1B13"/>
    <w:rsid w:val="002E21D5"/>
    <w:rsid w:val="002E378B"/>
    <w:rsid w:val="002E53EE"/>
    <w:rsid w:val="002E7DA4"/>
    <w:rsid w:val="002F2687"/>
    <w:rsid w:val="002F62EF"/>
    <w:rsid w:val="002F7749"/>
    <w:rsid w:val="003004D5"/>
    <w:rsid w:val="0031099F"/>
    <w:rsid w:val="00312CA5"/>
    <w:rsid w:val="0032204A"/>
    <w:rsid w:val="003234DB"/>
    <w:rsid w:val="00331CF7"/>
    <w:rsid w:val="00333774"/>
    <w:rsid w:val="00335B93"/>
    <w:rsid w:val="00341378"/>
    <w:rsid w:val="00342B4B"/>
    <w:rsid w:val="00342E49"/>
    <w:rsid w:val="003439F3"/>
    <w:rsid w:val="003450CF"/>
    <w:rsid w:val="00347C8A"/>
    <w:rsid w:val="00352BC8"/>
    <w:rsid w:val="003553A6"/>
    <w:rsid w:val="00355466"/>
    <w:rsid w:val="00363F94"/>
    <w:rsid w:val="00365BA0"/>
    <w:rsid w:val="00367A6C"/>
    <w:rsid w:val="00371666"/>
    <w:rsid w:val="00371E9C"/>
    <w:rsid w:val="003807EA"/>
    <w:rsid w:val="00383666"/>
    <w:rsid w:val="003857BB"/>
    <w:rsid w:val="003B0324"/>
    <w:rsid w:val="003B22FC"/>
    <w:rsid w:val="003B280C"/>
    <w:rsid w:val="003B302E"/>
    <w:rsid w:val="003C3610"/>
    <w:rsid w:val="003D0621"/>
    <w:rsid w:val="003D1F1E"/>
    <w:rsid w:val="003D3B88"/>
    <w:rsid w:val="003D589E"/>
    <w:rsid w:val="003D60AB"/>
    <w:rsid w:val="003E0433"/>
    <w:rsid w:val="003E52E4"/>
    <w:rsid w:val="003E57EE"/>
    <w:rsid w:val="003F49D0"/>
    <w:rsid w:val="003F4B1C"/>
    <w:rsid w:val="003F5DCE"/>
    <w:rsid w:val="003F71F2"/>
    <w:rsid w:val="00400CC6"/>
    <w:rsid w:val="00406B7F"/>
    <w:rsid w:val="004155B0"/>
    <w:rsid w:val="00430EF7"/>
    <w:rsid w:val="004344AC"/>
    <w:rsid w:val="004411A3"/>
    <w:rsid w:val="00457CDB"/>
    <w:rsid w:val="00495BB8"/>
    <w:rsid w:val="004B44EA"/>
    <w:rsid w:val="004B7ECF"/>
    <w:rsid w:val="004D1FEC"/>
    <w:rsid w:val="004D4F49"/>
    <w:rsid w:val="004E4BA0"/>
    <w:rsid w:val="004F27CD"/>
    <w:rsid w:val="004F2970"/>
    <w:rsid w:val="0050341B"/>
    <w:rsid w:val="0051290B"/>
    <w:rsid w:val="00517A64"/>
    <w:rsid w:val="0053060D"/>
    <w:rsid w:val="00563DD0"/>
    <w:rsid w:val="00566691"/>
    <w:rsid w:val="0057299C"/>
    <w:rsid w:val="0057441E"/>
    <w:rsid w:val="00575637"/>
    <w:rsid w:val="00576CD0"/>
    <w:rsid w:val="00597E52"/>
    <w:rsid w:val="005B36E0"/>
    <w:rsid w:val="005B4633"/>
    <w:rsid w:val="005C3B34"/>
    <w:rsid w:val="005C78E6"/>
    <w:rsid w:val="005D2336"/>
    <w:rsid w:val="005E35E6"/>
    <w:rsid w:val="005F257F"/>
    <w:rsid w:val="005F4E88"/>
    <w:rsid w:val="0060000B"/>
    <w:rsid w:val="00600BC6"/>
    <w:rsid w:val="00612B98"/>
    <w:rsid w:val="006164C2"/>
    <w:rsid w:val="006172DE"/>
    <w:rsid w:val="00632BCC"/>
    <w:rsid w:val="0063338C"/>
    <w:rsid w:val="0063558F"/>
    <w:rsid w:val="006513B8"/>
    <w:rsid w:val="006607DA"/>
    <w:rsid w:val="0066674D"/>
    <w:rsid w:val="00683FDD"/>
    <w:rsid w:val="00694CEB"/>
    <w:rsid w:val="006A27B6"/>
    <w:rsid w:val="006A41FB"/>
    <w:rsid w:val="006C5E94"/>
    <w:rsid w:val="006D495D"/>
    <w:rsid w:val="006D6B7E"/>
    <w:rsid w:val="006F1547"/>
    <w:rsid w:val="006F765D"/>
    <w:rsid w:val="007066AE"/>
    <w:rsid w:val="00710E8C"/>
    <w:rsid w:val="00716502"/>
    <w:rsid w:val="00727976"/>
    <w:rsid w:val="007316C1"/>
    <w:rsid w:val="00735E45"/>
    <w:rsid w:val="0073722B"/>
    <w:rsid w:val="00743255"/>
    <w:rsid w:val="00745185"/>
    <w:rsid w:val="00752E40"/>
    <w:rsid w:val="00754485"/>
    <w:rsid w:val="00754F7D"/>
    <w:rsid w:val="0075536E"/>
    <w:rsid w:val="0075674C"/>
    <w:rsid w:val="007606E3"/>
    <w:rsid w:val="00763637"/>
    <w:rsid w:val="0077259C"/>
    <w:rsid w:val="00776511"/>
    <w:rsid w:val="007814CA"/>
    <w:rsid w:val="007A4613"/>
    <w:rsid w:val="007A5290"/>
    <w:rsid w:val="007C034F"/>
    <w:rsid w:val="007C2964"/>
    <w:rsid w:val="007C3A68"/>
    <w:rsid w:val="007D0FA7"/>
    <w:rsid w:val="007E06F2"/>
    <w:rsid w:val="007E0DEE"/>
    <w:rsid w:val="007E4FB5"/>
    <w:rsid w:val="007F4022"/>
    <w:rsid w:val="00800712"/>
    <w:rsid w:val="00814C92"/>
    <w:rsid w:val="00821838"/>
    <w:rsid w:val="00824032"/>
    <w:rsid w:val="00825CBF"/>
    <w:rsid w:val="00825ECB"/>
    <w:rsid w:val="008276B6"/>
    <w:rsid w:val="00830029"/>
    <w:rsid w:val="00837054"/>
    <w:rsid w:val="0083737E"/>
    <w:rsid w:val="00837FFC"/>
    <w:rsid w:val="00843DCA"/>
    <w:rsid w:val="00856681"/>
    <w:rsid w:val="008573F5"/>
    <w:rsid w:val="008601E2"/>
    <w:rsid w:val="00871F3D"/>
    <w:rsid w:val="00885AB4"/>
    <w:rsid w:val="00894FA2"/>
    <w:rsid w:val="008A1702"/>
    <w:rsid w:val="008B6B52"/>
    <w:rsid w:val="008C7AAD"/>
    <w:rsid w:val="008D68A7"/>
    <w:rsid w:val="008D6B30"/>
    <w:rsid w:val="008E13BD"/>
    <w:rsid w:val="008E39B1"/>
    <w:rsid w:val="008F0A90"/>
    <w:rsid w:val="00913848"/>
    <w:rsid w:val="00921045"/>
    <w:rsid w:val="0092411D"/>
    <w:rsid w:val="00931D75"/>
    <w:rsid w:val="00933679"/>
    <w:rsid w:val="009401E3"/>
    <w:rsid w:val="0094600C"/>
    <w:rsid w:val="00960277"/>
    <w:rsid w:val="0097072C"/>
    <w:rsid w:val="00985A6A"/>
    <w:rsid w:val="00985C70"/>
    <w:rsid w:val="00985DC5"/>
    <w:rsid w:val="00995C8F"/>
    <w:rsid w:val="00997C98"/>
    <w:rsid w:val="009B0FD5"/>
    <w:rsid w:val="009B3545"/>
    <w:rsid w:val="009C5011"/>
    <w:rsid w:val="009D3D4F"/>
    <w:rsid w:val="009D5F0C"/>
    <w:rsid w:val="009E4238"/>
    <w:rsid w:val="009F01D1"/>
    <w:rsid w:val="009F4CCD"/>
    <w:rsid w:val="009F6417"/>
    <w:rsid w:val="00A01659"/>
    <w:rsid w:val="00A02DD6"/>
    <w:rsid w:val="00A03003"/>
    <w:rsid w:val="00A13A93"/>
    <w:rsid w:val="00A17C8D"/>
    <w:rsid w:val="00A41126"/>
    <w:rsid w:val="00A45E47"/>
    <w:rsid w:val="00A50104"/>
    <w:rsid w:val="00A50577"/>
    <w:rsid w:val="00A556A9"/>
    <w:rsid w:val="00A61D26"/>
    <w:rsid w:val="00A62382"/>
    <w:rsid w:val="00A62F4A"/>
    <w:rsid w:val="00A66530"/>
    <w:rsid w:val="00A75DA9"/>
    <w:rsid w:val="00A75FEF"/>
    <w:rsid w:val="00A8285B"/>
    <w:rsid w:val="00A83F99"/>
    <w:rsid w:val="00A8793A"/>
    <w:rsid w:val="00A91654"/>
    <w:rsid w:val="00A9569D"/>
    <w:rsid w:val="00A9701B"/>
    <w:rsid w:val="00AA01AD"/>
    <w:rsid w:val="00AA2E73"/>
    <w:rsid w:val="00AA50DD"/>
    <w:rsid w:val="00AB2CD5"/>
    <w:rsid w:val="00AB77E2"/>
    <w:rsid w:val="00AC3160"/>
    <w:rsid w:val="00AC3BF3"/>
    <w:rsid w:val="00AD7A40"/>
    <w:rsid w:val="00AE2B7A"/>
    <w:rsid w:val="00AE489D"/>
    <w:rsid w:val="00AF2855"/>
    <w:rsid w:val="00B01B1D"/>
    <w:rsid w:val="00B05FBB"/>
    <w:rsid w:val="00B10213"/>
    <w:rsid w:val="00B202EA"/>
    <w:rsid w:val="00B2323E"/>
    <w:rsid w:val="00B25336"/>
    <w:rsid w:val="00B25EB8"/>
    <w:rsid w:val="00B3773F"/>
    <w:rsid w:val="00B41505"/>
    <w:rsid w:val="00B46609"/>
    <w:rsid w:val="00B51275"/>
    <w:rsid w:val="00B531F9"/>
    <w:rsid w:val="00B54533"/>
    <w:rsid w:val="00B56E8C"/>
    <w:rsid w:val="00B6342F"/>
    <w:rsid w:val="00B7405F"/>
    <w:rsid w:val="00B76CAD"/>
    <w:rsid w:val="00B77FA5"/>
    <w:rsid w:val="00B859B6"/>
    <w:rsid w:val="00B96A57"/>
    <w:rsid w:val="00BA42D6"/>
    <w:rsid w:val="00BA5466"/>
    <w:rsid w:val="00BB4147"/>
    <w:rsid w:val="00BC33E4"/>
    <w:rsid w:val="00BC4B31"/>
    <w:rsid w:val="00BD333D"/>
    <w:rsid w:val="00BE1518"/>
    <w:rsid w:val="00BE7B1D"/>
    <w:rsid w:val="00C0317E"/>
    <w:rsid w:val="00C05B19"/>
    <w:rsid w:val="00C15D45"/>
    <w:rsid w:val="00C36213"/>
    <w:rsid w:val="00C365F9"/>
    <w:rsid w:val="00C430BF"/>
    <w:rsid w:val="00C4790E"/>
    <w:rsid w:val="00C50C2E"/>
    <w:rsid w:val="00C5399F"/>
    <w:rsid w:val="00C56AF9"/>
    <w:rsid w:val="00C62A47"/>
    <w:rsid w:val="00C634F9"/>
    <w:rsid w:val="00C669DB"/>
    <w:rsid w:val="00C74249"/>
    <w:rsid w:val="00C760EA"/>
    <w:rsid w:val="00C820F0"/>
    <w:rsid w:val="00C82ABD"/>
    <w:rsid w:val="00C85C85"/>
    <w:rsid w:val="00C9633A"/>
    <w:rsid w:val="00CA088D"/>
    <w:rsid w:val="00CC3706"/>
    <w:rsid w:val="00CC413C"/>
    <w:rsid w:val="00CC421A"/>
    <w:rsid w:val="00CD05D8"/>
    <w:rsid w:val="00CD52E6"/>
    <w:rsid w:val="00CF0A2A"/>
    <w:rsid w:val="00CF75F0"/>
    <w:rsid w:val="00D01A5B"/>
    <w:rsid w:val="00D028EB"/>
    <w:rsid w:val="00D416A6"/>
    <w:rsid w:val="00D423F1"/>
    <w:rsid w:val="00D431F2"/>
    <w:rsid w:val="00D46E07"/>
    <w:rsid w:val="00D520FC"/>
    <w:rsid w:val="00D536F7"/>
    <w:rsid w:val="00D5388D"/>
    <w:rsid w:val="00D65A60"/>
    <w:rsid w:val="00D67E5D"/>
    <w:rsid w:val="00D71BBC"/>
    <w:rsid w:val="00D73D1F"/>
    <w:rsid w:val="00D75013"/>
    <w:rsid w:val="00D77070"/>
    <w:rsid w:val="00D772A3"/>
    <w:rsid w:val="00D80108"/>
    <w:rsid w:val="00D813AB"/>
    <w:rsid w:val="00D81E05"/>
    <w:rsid w:val="00D97252"/>
    <w:rsid w:val="00DA29CD"/>
    <w:rsid w:val="00DB206C"/>
    <w:rsid w:val="00DC3365"/>
    <w:rsid w:val="00DC5EFD"/>
    <w:rsid w:val="00DD27BC"/>
    <w:rsid w:val="00DE04B9"/>
    <w:rsid w:val="00DE6490"/>
    <w:rsid w:val="00DF6C0F"/>
    <w:rsid w:val="00E026C6"/>
    <w:rsid w:val="00E04953"/>
    <w:rsid w:val="00E06C10"/>
    <w:rsid w:val="00E15C1E"/>
    <w:rsid w:val="00E34436"/>
    <w:rsid w:val="00E34671"/>
    <w:rsid w:val="00E36D00"/>
    <w:rsid w:val="00E43FE4"/>
    <w:rsid w:val="00E472EC"/>
    <w:rsid w:val="00E51AFB"/>
    <w:rsid w:val="00E55DD2"/>
    <w:rsid w:val="00E6321B"/>
    <w:rsid w:val="00E75D64"/>
    <w:rsid w:val="00E814CD"/>
    <w:rsid w:val="00E8291F"/>
    <w:rsid w:val="00E90DBE"/>
    <w:rsid w:val="00E9731B"/>
    <w:rsid w:val="00EA18C0"/>
    <w:rsid w:val="00EA2801"/>
    <w:rsid w:val="00EC6D6B"/>
    <w:rsid w:val="00ED0148"/>
    <w:rsid w:val="00EE3BDA"/>
    <w:rsid w:val="00EE47CE"/>
    <w:rsid w:val="00EF296F"/>
    <w:rsid w:val="00F10628"/>
    <w:rsid w:val="00F10F5A"/>
    <w:rsid w:val="00F13CEE"/>
    <w:rsid w:val="00F26E41"/>
    <w:rsid w:val="00F33E08"/>
    <w:rsid w:val="00F51D0D"/>
    <w:rsid w:val="00F5759F"/>
    <w:rsid w:val="00F611C7"/>
    <w:rsid w:val="00F71B24"/>
    <w:rsid w:val="00F924B4"/>
    <w:rsid w:val="00F95381"/>
    <w:rsid w:val="00FA1AB3"/>
    <w:rsid w:val="00FA63A5"/>
    <w:rsid w:val="00FA7C73"/>
    <w:rsid w:val="00FB1AF7"/>
    <w:rsid w:val="00FB47A0"/>
    <w:rsid w:val="00FB6450"/>
    <w:rsid w:val="00FC0DFB"/>
    <w:rsid w:val="00FC4265"/>
    <w:rsid w:val="00FD2EA3"/>
    <w:rsid w:val="00FE128F"/>
    <w:rsid w:val="00FE40FE"/>
    <w:rsid w:val="00FF3E37"/>
    <w:rsid w:val="00FF3F79"/>
    <w:rsid w:val="00FF55EA"/>
    <w:rsid w:val="00FF66DF"/>
    <w:rsid w:val="00FF74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837D"/>
  <w15:chartTrackingRefBased/>
  <w15:docId w15:val="{E320DC8B-3EBF-4850-A5B0-6D1662D4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0712"/>
    <w:pPr>
      <w:spacing w:after="0" w:line="240" w:lineRule="auto"/>
    </w:pPr>
    <w:rPr>
      <w:rFonts w:ascii="Verdana" w:eastAsia="Times New Roman" w:hAnsi="Verdana" w:cs="Times New Roman"/>
      <w:kern w:val="0"/>
      <w:sz w:val="20"/>
      <w:szCs w:val="20"/>
      <w:lang w:eastAsia="nl-NL"/>
      <w14:ligatures w14:val="none"/>
    </w:rPr>
  </w:style>
  <w:style w:type="paragraph" w:styleId="Kop1">
    <w:name w:val="heading 1"/>
    <w:basedOn w:val="Kop2"/>
    <w:next w:val="Standaard"/>
    <w:link w:val="Kop1Char"/>
    <w:uiPriority w:val="9"/>
    <w:qFormat/>
    <w:rsid w:val="005B4633"/>
    <w:pPr>
      <w:outlineLvl w:val="0"/>
    </w:pPr>
    <w:rPr>
      <w:sz w:val="32"/>
      <w:szCs w:val="32"/>
    </w:rPr>
  </w:style>
  <w:style w:type="paragraph" w:styleId="Kop2">
    <w:name w:val="heading 2"/>
    <w:basedOn w:val="Kop3"/>
    <w:next w:val="Standaard"/>
    <w:link w:val="Kop2Char"/>
    <w:uiPriority w:val="9"/>
    <w:unhideWhenUsed/>
    <w:qFormat/>
    <w:rsid w:val="00843DCA"/>
    <w:pPr>
      <w:outlineLvl w:val="1"/>
    </w:pPr>
    <w:rPr>
      <w:b/>
      <w:bCs/>
      <w:i w:val="0"/>
      <w:iCs w:val="0"/>
    </w:rPr>
  </w:style>
  <w:style w:type="paragraph" w:styleId="Kop3">
    <w:name w:val="heading 3"/>
    <w:basedOn w:val="Standaard"/>
    <w:next w:val="Standaard"/>
    <w:link w:val="Kop3Char"/>
    <w:uiPriority w:val="9"/>
    <w:unhideWhenUsed/>
    <w:qFormat/>
    <w:rsid w:val="00885AB4"/>
    <w:pPr>
      <w:spacing w:line="240" w:lineRule="atLeast"/>
      <w:outlineLvl w:val="2"/>
    </w:pPr>
    <w:rPr>
      <w:i/>
      <w:iCs/>
    </w:rPr>
  </w:style>
  <w:style w:type="paragraph" w:styleId="Kop4">
    <w:name w:val="heading 4"/>
    <w:basedOn w:val="Standaard"/>
    <w:next w:val="Standaard"/>
    <w:link w:val="Kop4Char"/>
    <w:uiPriority w:val="9"/>
    <w:unhideWhenUsed/>
    <w:qFormat/>
    <w:rsid w:val="0085668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rsid w:val="00D028EB"/>
    <w:rPr>
      <w:sz w:val="16"/>
      <w:szCs w:val="16"/>
    </w:rPr>
  </w:style>
  <w:style w:type="paragraph" w:styleId="Tekstopmerking">
    <w:name w:val="annotation text"/>
    <w:basedOn w:val="Standaard"/>
    <w:link w:val="TekstopmerkingChar"/>
    <w:uiPriority w:val="99"/>
    <w:rsid w:val="00D028EB"/>
  </w:style>
  <w:style w:type="character" w:customStyle="1" w:styleId="TekstopmerkingChar">
    <w:name w:val="Tekst opmerking Char"/>
    <w:basedOn w:val="Standaardalinea-lettertype"/>
    <w:link w:val="Tekstopmerking"/>
    <w:uiPriority w:val="99"/>
    <w:rsid w:val="00D028EB"/>
    <w:rPr>
      <w:rFonts w:ascii="Verdana" w:eastAsia="Times New Roman" w:hAnsi="Verdana" w:cs="Times New Roman"/>
      <w:kern w:val="0"/>
      <w:sz w:val="20"/>
      <w:szCs w:val="20"/>
      <w:lang w:eastAsia="nl-NL"/>
      <w14:ligatures w14:val="none"/>
    </w:rPr>
  </w:style>
  <w:style w:type="paragraph" w:styleId="Lijstalinea">
    <w:name w:val="List Paragraph"/>
    <w:basedOn w:val="Standaard"/>
    <w:uiPriority w:val="34"/>
    <w:qFormat/>
    <w:rsid w:val="00D028EB"/>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C36213"/>
    <w:pPr>
      <w:spacing w:after="160"/>
    </w:pPr>
    <w:rPr>
      <w:rFonts w:asciiTheme="minorHAnsi" w:eastAsiaTheme="minorHAnsi" w:hAnsiTheme="minorHAnsi" w:cstheme="minorBidi"/>
      <w:b/>
      <w:bCs/>
      <w:kern w:val="2"/>
      <w:lang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C36213"/>
    <w:rPr>
      <w:rFonts w:ascii="Verdana" w:eastAsia="Times New Roman" w:hAnsi="Verdana" w:cs="Times New Roman"/>
      <w:b/>
      <w:bCs/>
      <w:kern w:val="0"/>
      <w:sz w:val="20"/>
      <w:szCs w:val="20"/>
      <w:lang w:eastAsia="nl-NL"/>
      <w14:ligatures w14:val="none"/>
    </w:rPr>
  </w:style>
  <w:style w:type="table" w:styleId="Tabelraster">
    <w:name w:val="Table Grid"/>
    <w:basedOn w:val="Standaardtabel"/>
    <w:uiPriority w:val="39"/>
    <w:rsid w:val="00C36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9F01D1"/>
    <w:pPr>
      <w:spacing w:before="100" w:beforeAutospacing="1" w:after="100" w:afterAutospacing="1"/>
    </w:pPr>
    <w:rPr>
      <w:rFonts w:ascii="Times New Roman" w:hAnsi="Times New Roman"/>
      <w:sz w:val="24"/>
      <w:szCs w:val="24"/>
    </w:rPr>
  </w:style>
  <w:style w:type="character" w:styleId="Zwaar">
    <w:name w:val="Strong"/>
    <w:basedOn w:val="Standaardalinea-lettertype"/>
    <w:uiPriority w:val="22"/>
    <w:qFormat/>
    <w:rsid w:val="009F01D1"/>
    <w:rPr>
      <w:b/>
      <w:bCs/>
    </w:rPr>
  </w:style>
  <w:style w:type="paragraph" w:styleId="Revisie">
    <w:name w:val="Revision"/>
    <w:hidden/>
    <w:uiPriority w:val="99"/>
    <w:semiHidden/>
    <w:rsid w:val="003D589E"/>
    <w:pPr>
      <w:spacing w:after="0" w:line="240" w:lineRule="auto"/>
    </w:pPr>
  </w:style>
  <w:style w:type="character" w:styleId="Hyperlink">
    <w:name w:val="Hyperlink"/>
    <w:basedOn w:val="Standaardalinea-lettertype"/>
    <w:uiPriority w:val="99"/>
    <w:unhideWhenUsed/>
    <w:rsid w:val="00004351"/>
    <w:rPr>
      <w:color w:val="0000FF"/>
      <w:u w:val="single"/>
    </w:rPr>
  </w:style>
  <w:style w:type="character" w:styleId="Onopgelostemelding">
    <w:name w:val="Unresolved Mention"/>
    <w:basedOn w:val="Standaardalinea-lettertype"/>
    <w:uiPriority w:val="99"/>
    <w:semiHidden/>
    <w:unhideWhenUsed/>
    <w:rsid w:val="00FA7C73"/>
    <w:rPr>
      <w:color w:val="605E5C"/>
      <w:shd w:val="clear" w:color="auto" w:fill="E1DFDD"/>
    </w:rPr>
  </w:style>
  <w:style w:type="character" w:styleId="GevolgdeHyperlink">
    <w:name w:val="FollowedHyperlink"/>
    <w:basedOn w:val="Standaardalinea-lettertype"/>
    <w:uiPriority w:val="99"/>
    <w:semiHidden/>
    <w:unhideWhenUsed/>
    <w:rsid w:val="002E1B13"/>
    <w:rPr>
      <w:color w:val="954F72" w:themeColor="followedHyperlink"/>
      <w:u w:val="single"/>
    </w:rPr>
  </w:style>
  <w:style w:type="paragraph" w:styleId="Koptekst">
    <w:name w:val="header"/>
    <w:basedOn w:val="Standaard"/>
    <w:link w:val="KoptekstChar"/>
    <w:uiPriority w:val="99"/>
    <w:unhideWhenUsed/>
    <w:rsid w:val="006F1547"/>
    <w:pPr>
      <w:tabs>
        <w:tab w:val="center" w:pos="4703"/>
        <w:tab w:val="right" w:pos="9406"/>
      </w:tabs>
    </w:pPr>
  </w:style>
  <w:style w:type="character" w:customStyle="1" w:styleId="KoptekstChar">
    <w:name w:val="Koptekst Char"/>
    <w:basedOn w:val="Standaardalinea-lettertype"/>
    <w:link w:val="Koptekst"/>
    <w:uiPriority w:val="99"/>
    <w:rsid w:val="006F1547"/>
  </w:style>
  <w:style w:type="paragraph" w:styleId="Voettekst">
    <w:name w:val="footer"/>
    <w:basedOn w:val="Standaard"/>
    <w:link w:val="VoettekstChar"/>
    <w:uiPriority w:val="99"/>
    <w:unhideWhenUsed/>
    <w:rsid w:val="006F1547"/>
    <w:pPr>
      <w:tabs>
        <w:tab w:val="center" w:pos="4703"/>
        <w:tab w:val="right" w:pos="9406"/>
      </w:tabs>
    </w:pPr>
  </w:style>
  <w:style w:type="character" w:customStyle="1" w:styleId="VoettekstChar">
    <w:name w:val="Voettekst Char"/>
    <w:basedOn w:val="Standaardalinea-lettertype"/>
    <w:link w:val="Voettekst"/>
    <w:uiPriority w:val="99"/>
    <w:rsid w:val="006F1547"/>
  </w:style>
  <w:style w:type="character" w:customStyle="1" w:styleId="Kop2Char">
    <w:name w:val="Kop 2 Char"/>
    <w:basedOn w:val="Standaardalinea-lettertype"/>
    <w:link w:val="Kop2"/>
    <w:uiPriority w:val="9"/>
    <w:rsid w:val="00843DCA"/>
    <w:rPr>
      <w:rFonts w:ascii="Verdana" w:eastAsia="Times New Roman" w:hAnsi="Verdana" w:cs="Times New Roman"/>
      <w:b/>
      <w:bCs/>
      <w:kern w:val="0"/>
      <w:sz w:val="20"/>
      <w:szCs w:val="20"/>
      <w:lang w:eastAsia="nl-NL"/>
      <w14:ligatures w14:val="none"/>
    </w:rPr>
  </w:style>
  <w:style w:type="character" w:customStyle="1" w:styleId="Kop1Char">
    <w:name w:val="Kop 1 Char"/>
    <w:basedOn w:val="Standaardalinea-lettertype"/>
    <w:link w:val="Kop1"/>
    <w:uiPriority w:val="9"/>
    <w:rsid w:val="005B4633"/>
    <w:rPr>
      <w:rFonts w:ascii="Verdana" w:eastAsia="Times New Roman" w:hAnsi="Verdana" w:cs="Times New Roman"/>
      <w:b/>
      <w:bCs/>
      <w:kern w:val="0"/>
      <w:sz w:val="32"/>
      <w:szCs w:val="32"/>
      <w:lang w:eastAsia="nl-NL"/>
      <w14:ligatures w14:val="none"/>
    </w:rPr>
  </w:style>
  <w:style w:type="character" w:customStyle="1" w:styleId="Kop3Char">
    <w:name w:val="Kop 3 Char"/>
    <w:basedOn w:val="Standaardalinea-lettertype"/>
    <w:link w:val="Kop3"/>
    <w:uiPriority w:val="9"/>
    <w:rsid w:val="00885AB4"/>
    <w:rPr>
      <w:rFonts w:ascii="Verdana" w:eastAsia="Times New Roman" w:hAnsi="Verdana" w:cs="Times New Roman"/>
      <w:i/>
      <w:iCs/>
      <w:kern w:val="0"/>
      <w:sz w:val="20"/>
      <w:szCs w:val="20"/>
      <w:lang w:eastAsia="nl-NL"/>
      <w14:ligatures w14:val="none"/>
    </w:rPr>
  </w:style>
  <w:style w:type="paragraph" w:styleId="Geenafstand">
    <w:name w:val="No Spacing"/>
    <w:uiPriority w:val="1"/>
    <w:qFormat/>
    <w:rsid w:val="005B4633"/>
    <w:pPr>
      <w:spacing w:after="0" w:line="240" w:lineRule="auto"/>
    </w:pPr>
  </w:style>
  <w:style w:type="character" w:customStyle="1" w:styleId="Kop4Char">
    <w:name w:val="Kop 4 Char"/>
    <w:basedOn w:val="Standaardalinea-lettertype"/>
    <w:link w:val="Kop4"/>
    <w:uiPriority w:val="9"/>
    <w:rsid w:val="00856681"/>
    <w:rPr>
      <w:rFonts w:asciiTheme="majorHAnsi" w:eastAsiaTheme="majorEastAsia" w:hAnsiTheme="majorHAnsi" w:cstheme="majorBidi"/>
      <w:i/>
      <w:iCs/>
      <w:color w:val="2E74B5" w:themeColor="accent1" w:themeShade="BF"/>
    </w:rPr>
  </w:style>
  <w:style w:type="paragraph" w:customStyle="1" w:styleId="pf0">
    <w:name w:val="pf0"/>
    <w:basedOn w:val="Standaard"/>
    <w:rsid w:val="00093CD7"/>
    <w:pPr>
      <w:spacing w:before="100" w:beforeAutospacing="1" w:after="100" w:afterAutospacing="1"/>
    </w:pPr>
    <w:rPr>
      <w:rFonts w:ascii="Times New Roman" w:hAnsi="Times New Roman"/>
      <w:sz w:val="24"/>
      <w:szCs w:val="24"/>
    </w:rPr>
  </w:style>
  <w:style w:type="character" w:customStyle="1" w:styleId="cf01">
    <w:name w:val="cf01"/>
    <w:basedOn w:val="Standaardalinea-lettertype"/>
    <w:rsid w:val="00093CD7"/>
    <w:rPr>
      <w:rFonts w:ascii="Segoe UI" w:hAnsi="Segoe UI" w:cs="Segoe UI" w:hint="default"/>
      <w:sz w:val="18"/>
      <w:szCs w:val="18"/>
    </w:rPr>
  </w:style>
  <w:style w:type="paragraph" w:styleId="Tekstzonderopmaak">
    <w:name w:val="Plain Text"/>
    <w:basedOn w:val="Standaard"/>
    <w:link w:val="TekstzonderopmaakChar"/>
    <w:uiPriority w:val="99"/>
    <w:unhideWhenUsed/>
    <w:rsid w:val="00716502"/>
    <w:rPr>
      <w:rFonts w:cs="Calibri"/>
      <w:szCs w:val="21"/>
      <w:lang w:eastAsia="en-US"/>
    </w:rPr>
  </w:style>
  <w:style w:type="character" w:customStyle="1" w:styleId="TekstzonderopmaakChar">
    <w:name w:val="Tekst zonder opmaak Char"/>
    <w:basedOn w:val="Standaardalinea-lettertype"/>
    <w:link w:val="Tekstzonderopmaak"/>
    <w:uiPriority w:val="99"/>
    <w:rsid w:val="00716502"/>
    <w:rPr>
      <w:rFonts w:ascii="Verdana" w:eastAsia="Times New Roman" w:hAnsi="Verdana" w:cs="Calibri"/>
      <w:kern w:val="0"/>
      <w:sz w:val="20"/>
      <w:szCs w:val="21"/>
      <w14:ligatures w14:val="none"/>
    </w:rPr>
  </w:style>
  <w:style w:type="paragraph" w:styleId="HTML-voorafopgemaakt">
    <w:name w:val="HTML Preformatted"/>
    <w:basedOn w:val="Standaard"/>
    <w:link w:val="HTML-voorafopgemaaktChar"/>
    <w:uiPriority w:val="99"/>
    <w:unhideWhenUsed/>
    <w:rsid w:val="004F2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rsid w:val="004F2970"/>
    <w:rPr>
      <w:rFonts w:ascii="Courier New" w:eastAsia="Times New Roman" w:hAnsi="Courier New" w:cs="Courier New"/>
      <w:kern w:val="0"/>
      <w:sz w:val="20"/>
      <w:szCs w:val="20"/>
      <w:lang w:eastAsia="nl-NL"/>
      <w14:ligatures w14:val="none"/>
    </w:rPr>
  </w:style>
  <w:style w:type="character" w:customStyle="1" w:styleId="y2iqfc">
    <w:name w:val="y2iqfc"/>
    <w:basedOn w:val="Standaardalinea-lettertype"/>
    <w:rsid w:val="004F2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5101">
      <w:bodyDiv w:val="1"/>
      <w:marLeft w:val="0"/>
      <w:marRight w:val="0"/>
      <w:marTop w:val="0"/>
      <w:marBottom w:val="0"/>
      <w:divBdr>
        <w:top w:val="none" w:sz="0" w:space="0" w:color="auto"/>
        <w:left w:val="none" w:sz="0" w:space="0" w:color="auto"/>
        <w:bottom w:val="none" w:sz="0" w:space="0" w:color="auto"/>
        <w:right w:val="none" w:sz="0" w:space="0" w:color="auto"/>
      </w:divBdr>
    </w:div>
    <w:div w:id="409039368">
      <w:bodyDiv w:val="1"/>
      <w:marLeft w:val="0"/>
      <w:marRight w:val="0"/>
      <w:marTop w:val="0"/>
      <w:marBottom w:val="0"/>
      <w:divBdr>
        <w:top w:val="none" w:sz="0" w:space="0" w:color="auto"/>
        <w:left w:val="none" w:sz="0" w:space="0" w:color="auto"/>
        <w:bottom w:val="none" w:sz="0" w:space="0" w:color="auto"/>
        <w:right w:val="none" w:sz="0" w:space="0" w:color="auto"/>
      </w:divBdr>
    </w:div>
    <w:div w:id="731657964">
      <w:bodyDiv w:val="1"/>
      <w:marLeft w:val="0"/>
      <w:marRight w:val="0"/>
      <w:marTop w:val="0"/>
      <w:marBottom w:val="0"/>
      <w:divBdr>
        <w:top w:val="none" w:sz="0" w:space="0" w:color="auto"/>
        <w:left w:val="none" w:sz="0" w:space="0" w:color="auto"/>
        <w:bottom w:val="none" w:sz="0" w:space="0" w:color="auto"/>
        <w:right w:val="none" w:sz="0" w:space="0" w:color="auto"/>
      </w:divBdr>
    </w:div>
    <w:div w:id="968974494">
      <w:bodyDiv w:val="1"/>
      <w:marLeft w:val="0"/>
      <w:marRight w:val="0"/>
      <w:marTop w:val="0"/>
      <w:marBottom w:val="0"/>
      <w:divBdr>
        <w:top w:val="none" w:sz="0" w:space="0" w:color="auto"/>
        <w:left w:val="none" w:sz="0" w:space="0" w:color="auto"/>
        <w:bottom w:val="none" w:sz="0" w:space="0" w:color="auto"/>
        <w:right w:val="none" w:sz="0" w:space="0" w:color="auto"/>
      </w:divBdr>
    </w:div>
    <w:div w:id="1253003146">
      <w:bodyDiv w:val="1"/>
      <w:marLeft w:val="0"/>
      <w:marRight w:val="0"/>
      <w:marTop w:val="0"/>
      <w:marBottom w:val="0"/>
      <w:divBdr>
        <w:top w:val="none" w:sz="0" w:space="0" w:color="auto"/>
        <w:left w:val="none" w:sz="0" w:space="0" w:color="auto"/>
        <w:bottom w:val="none" w:sz="0" w:space="0" w:color="auto"/>
        <w:right w:val="none" w:sz="0" w:space="0" w:color="auto"/>
      </w:divBdr>
    </w:div>
    <w:div w:id="1368524469">
      <w:bodyDiv w:val="1"/>
      <w:marLeft w:val="0"/>
      <w:marRight w:val="0"/>
      <w:marTop w:val="0"/>
      <w:marBottom w:val="0"/>
      <w:divBdr>
        <w:top w:val="none" w:sz="0" w:space="0" w:color="auto"/>
        <w:left w:val="none" w:sz="0" w:space="0" w:color="auto"/>
        <w:bottom w:val="none" w:sz="0" w:space="0" w:color="auto"/>
        <w:right w:val="none" w:sz="0" w:space="0" w:color="auto"/>
      </w:divBdr>
    </w:div>
    <w:div w:id="1417676734">
      <w:bodyDiv w:val="1"/>
      <w:marLeft w:val="0"/>
      <w:marRight w:val="0"/>
      <w:marTop w:val="0"/>
      <w:marBottom w:val="0"/>
      <w:divBdr>
        <w:top w:val="none" w:sz="0" w:space="0" w:color="auto"/>
        <w:left w:val="none" w:sz="0" w:space="0" w:color="auto"/>
        <w:bottom w:val="none" w:sz="0" w:space="0" w:color="auto"/>
        <w:right w:val="none" w:sz="0" w:space="0" w:color="auto"/>
      </w:divBdr>
    </w:div>
    <w:div w:id="1640183396">
      <w:bodyDiv w:val="1"/>
      <w:marLeft w:val="0"/>
      <w:marRight w:val="0"/>
      <w:marTop w:val="0"/>
      <w:marBottom w:val="0"/>
      <w:divBdr>
        <w:top w:val="none" w:sz="0" w:space="0" w:color="auto"/>
        <w:left w:val="none" w:sz="0" w:space="0" w:color="auto"/>
        <w:bottom w:val="none" w:sz="0" w:space="0" w:color="auto"/>
        <w:right w:val="none" w:sz="0" w:space="0" w:color="auto"/>
      </w:divBdr>
    </w:div>
    <w:div w:id="1682513548">
      <w:bodyDiv w:val="1"/>
      <w:marLeft w:val="0"/>
      <w:marRight w:val="0"/>
      <w:marTop w:val="0"/>
      <w:marBottom w:val="0"/>
      <w:divBdr>
        <w:top w:val="none" w:sz="0" w:space="0" w:color="auto"/>
        <w:left w:val="none" w:sz="0" w:space="0" w:color="auto"/>
        <w:bottom w:val="none" w:sz="0" w:space="0" w:color="auto"/>
        <w:right w:val="none" w:sz="0" w:space="0" w:color="auto"/>
      </w:divBdr>
    </w:div>
    <w:div w:id="1696153985">
      <w:bodyDiv w:val="1"/>
      <w:marLeft w:val="0"/>
      <w:marRight w:val="0"/>
      <w:marTop w:val="0"/>
      <w:marBottom w:val="0"/>
      <w:divBdr>
        <w:top w:val="none" w:sz="0" w:space="0" w:color="auto"/>
        <w:left w:val="none" w:sz="0" w:space="0" w:color="auto"/>
        <w:bottom w:val="none" w:sz="0" w:space="0" w:color="auto"/>
        <w:right w:val="none" w:sz="0" w:space="0" w:color="auto"/>
      </w:divBdr>
    </w:div>
    <w:div w:id="1801340718">
      <w:bodyDiv w:val="1"/>
      <w:marLeft w:val="0"/>
      <w:marRight w:val="0"/>
      <w:marTop w:val="0"/>
      <w:marBottom w:val="0"/>
      <w:divBdr>
        <w:top w:val="none" w:sz="0" w:space="0" w:color="auto"/>
        <w:left w:val="none" w:sz="0" w:space="0" w:color="auto"/>
        <w:bottom w:val="none" w:sz="0" w:space="0" w:color="auto"/>
        <w:right w:val="none" w:sz="0" w:space="0" w:color="auto"/>
      </w:divBdr>
    </w:div>
    <w:div w:id="1853953735">
      <w:bodyDiv w:val="1"/>
      <w:marLeft w:val="0"/>
      <w:marRight w:val="0"/>
      <w:marTop w:val="0"/>
      <w:marBottom w:val="0"/>
      <w:divBdr>
        <w:top w:val="none" w:sz="0" w:space="0" w:color="auto"/>
        <w:left w:val="none" w:sz="0" w:space="0" w:color="auto"/>
        <w:bottom w:val="none" w:sz="0" w:space="0" w:color="auto"/>
        <w:right w:val="none" w:sz="0" w:space="0" w:color="auto"/>
      </w:divBdr>
    </w:div>
    <w:div w:id="210268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informatiehuishouding.nl/projecten/actieve-openbaarmaking-overheidsinformatie/documenten/publicaties/2024/10/22/handreiking-openbaar-maken-doe-je-zo---conceptversie" TargetMode="External"/><Relationship Id="rId18" Type="http://schemas.openxmlformats.org/officeDocument/2006/relationships/hyperlink" Target="https://www.inspectie-oe.nl/publicaties/publicatie/2021/02/09/een-dementerende-overheid-2.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utoriteitpersoonsgegevens.nl/themas/basis-avg/privacy-en-persoonsgegevens/wat-zijn-persoonsgegevens" TargetMode="External"/><Relationship Id="rId17" Type="http://schemas.openxmlformats.org/officeDocument/2006/relationships/hyperlink" Target="https://www.bio-overheid.n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ationaalarchief.nl/archiveren/kennisbank/module-1-de-waarde-van-de-duurzame-toegankelijkheid" TargetMode="External"/><Relationship Id="rId20" Type="http://schemas.openxmlformats.org/officeDocument/2006/relationships/hyperlink" Target="https://www.nationaalarchief.nl/archiveren/kennisbank/module-passende-maatregelen-voor-duurzame-toegankelijkhei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ationaalarchief.nl/archiveren/kennisbank/modeleisen-vernietigen" TargetMode="External"/><Relationship Id="rId23" Type="http://schemas.openxmlformats.org/officeDocument/2006/relationships/footer" Target="footer1.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nationaalarchief.nl/archiveren/kennisbank/overwegingen-generiek-dee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ationaalarchief.nl/archiveren/kennisbank/randvoorwaarden-generiek-dee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nationaalarchief.nl/archiveren/kennisbank/risicobeoordel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EB595-1E37-484C-A61D-C6B29E41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2136</TotalTime>
  <Pages>10</Pages>
  <Words>3611</Words>
  <Characters>20583</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Ministerie van Onderwijs, Cultuur en Wetenschap</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 Marjan</dc:creator>
  <cp:keywords/>
  <dc:description/>
  <cp:lastModifiedBy>Post, Vincent</cp:lastModifiedBy>
  <cp:revision>31</cp:revision>
  <cp:lastPrinted>2025-01-29T13:26:00Z</cp:lastPrinted>
  <dcterms:created xsi:type="dcterms:W3CDTF">2025-01-28T10:49:00Z</dcterms:created>
  <dcterms:modified xsi:type="dcterms:W3CDTF">2025-02-07T12:27:00Z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49430683</vt:lpwstr>
  </property>
</Properties>
</file>