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40" w:type="dxa"/>
        <w:tblLayout w:type="fixed"/>
        <w:tblCellMar>
          <w:left w:w="0" w:type="dxa"/>
          <w:right w:w="0" w:type="dxa"/>
        </w:tblCellMar>
        <w:tblLook w:val="0000" w:firstRow="0" w:lastRow="0" w:firstColumn="0" w:lastColumn="0" w:noHBand="0" w:noVBand="0"/>
      </w:tblPr>
      <w:tblGrid>
        <w:gridCol w:w="5640"/>
      </w:tblGrid>
      <w:tr w:rsidR="002570CB" w:rsidRPr="00BF2F66" w:rsidTr="002A4CA9">
        <w:trPr>
          <w:cantSplit/>
          <w:trHeight w:hRule="exact" w:val="1440"/>
        </w:trPr>
        <w:tc>
          <w:tcPr>
            <w:tcW w:w="5640" w:type="dxa"/>
            <w:shd w:val="clear" w:color="auto" w:fill="auto"/>
          </w:tcPr>
          <w:p w:rsidR="002570CB" w:rsidRPr="00BF2F66" w:rsidRDefault="002570CB" w:rsidP="00FE2D0D">
            <w:pPr>
              <w:rPr>
                <w:sz w:val="28"/>
              </w:rPr>
            </w:pPr>
          </w:p>
          <w:p w:rsidR="00BF2F66" w:rsidRPr="00BF2F66" w:rsidRDefault="002570CB" w:rsidP="00FE2D0D">
            <w:pPr>
              <w:rPr>
                <w:sz w:val="28"/>
              </w:rPr>
            </w:pPr>
            <w:r w:rsidRPr="00BF2F66">
              <w:rPr>
                <w:sz w:val="28"/>
              </w:rPr>
              <w:t>Onderzoeksvoorstel DUTO-scan bij</w:t>
            </w:r>
          </w:p>
          <w:p w:rsidR="002570CB" w:rsidRPr="00BF2F66" w:rsidRDefault="00EF0888" w:rsidP="00FE2D0D">
            <w:pPr>
              <w:rPr>
                <w:b/>
                <w:sz w:val="28"/>
              </w:rPr>
            </w:pPr>
            <w:r w:rsidRPr="00EF0888">
              <w:rPr>
                <w:sz w:val="28"/>
                <w:highlight w:val="yellow"/>
              </w:rPr>
              <w:t>Naam organisatie</w:t>
            </w:r>
            <w:r>
              <w:rPr>
                <w:sz w:val="28"/>
              </w:rPr>
              <w:t xml:space="preserve"> </w:t>
            </w:r>
          </w:p>
          <w:p w:rsidR="002570CB" w:rsidRPr="00BF2F66" w:rsidRDefault="002570CB" w:rsidP="00FE2D0D">
            <w:pPr>
              <w:autoSpaceDE w:val="0"/>
              <w:autoSpaceDN w:val="0"/>
              <w:adjustRightInd w:val="0"/>
              <w:rPr>
                <w:sz w:val="28"/>
              </w:rPr>
            </w:pPr>
          </w:p>
        </w:tc>
      </w:tr>
      <w:tr w:rsidR="002570CB" w:rsidRPr="00B60860" w:rsidTr="002A4CA9">
        <w:trPr>
          <w:cantSplit/>
          <w:trHeight w:hRule="exact" w:val="240"/>
        </w:trPr>
        <w:tc>
          <w:tcPr>
            <w:tcW w:w="5640" w:type="dxa"/>
            <w:shd w:val="clear" w:color="auto" w:fill="auto"/>
          </w:tcPr>
          <w:p w:rsidR="002570CB" w:rsidRPr="00B60860" w:rsidRDefault="002570CB" w:rsidP="002A4CA9"/>
        </w:tc>
      </w:tr>
      <w:tr w:rsidR="002570CB" w:rsidRPr="00B60860" w:rsidTr="002A4CA9">
        <w:trPr>
          <w:cantSplit/>
          <w:trHeight w:hRule="exact" w:val="480"/>
        </w:trPr>
        <w:tc>
          <w:tcPr>
            <w:tcW w:w="5640" w:type="dxa"/>
            <w:shd w:val="clear" w:color="auto" w:fill="auto"/>
          </w:tcPr>
          <w:p w:rsidR="002570CB" w:rsidRPr="00B60860" w:rsidRDefault="002570CB" w:rsidP="002A4CA9">
            <w:r>
              <w:t xml:space="preserve">Versie </w:t>
            </w:r>
            <w:r w:rsidR="000C7DA2">
              <w:tab/>
            </w:r>
            <w:r w:rsidR="000C7DA2">
              <w:tab/>
            </w:r>
            <w:r w:rsidR="00123531">
              <w:t>0</w:t>
            </w:r>
            <w:r w:rsidR="00EF0888">
              <w:t>1</w:t>
            </w:r>
          </w:p>
          <w:p w:rsidR="002570CB" w:rsidRPr="00B60860" w:rsidRDefault="002570CB" w:rsidP="002A4CA9"/>
        </w:tc>
      </w:tr>
    </w:tbl>
    <w:p w:rsidR="002570CB" w:rsidRDefault="002570CB" w:rsidP="002570CB"/>
    <w:p w:rsidR="002570CB" w:rsidRDefault="002570CB" w:rsidP="002570CB"/>
    <w:tbl>
      <w:tblPr>
        <w:tblW w:w="5640" w:type="dxa"/>
        <w:tblLayout w:type="fixed"/>
        <w:tblCellMar>
          <w:left w:w="0" w:type="dxa"/>
          <w:right w:w="0" w:type="dxa"/>
        </w:tblCellMar>
        <w:tblLook w:val="0000" w:firstRow="0" w:lastRow="0" w:firstColumn="0" w:lastColumn="0" w:noHBand="0" w:noVBand="0"/>
      </w:tblPr>
      <w:tblGrid>
        <w:gridCol w:w="993"/>
        <w:gridCol w:w="4647"/>
      </w:tblGrid>
      <w:tr w:rsidR="002570CB" w:rsidTr="00BF2F66">
        <w:trPr>
          <w:cantSplit/>
          <w:trHeight w:val="240"/>
        </w:trPr>
        <w:tc>
          <w:tcPr>
            <w:tcW w:w="993" w:type="dxa"/>
            <w:shd w:val="clear" w:color="auto" w:fill="auto"/>
          </w:tcPr>
          <w:p w:rsidR="002570CB" w:rsidRDefault="002570CB" w:rsidP="002A4CA9">
            <w:r w:rsidRPr="00BF2F66">
              <w:t>Datum</w:t>
            </w:r>
          </w:p>
        </w:tc>
        <w:tc>
          <w:tcPr>
            <w:tcW w:w="4647" w:type="dxa"/>
            <w:shd w:val="clear" w:color="auto" w:fill="auto"/>
          </w:tcPr>
          <w:p w:rsidR="002570CB" w:rsidRDefault="00EF0888" w:rsidP="000C7DA2">
            <w:pPr>
              <w:autoSpaceDE w:val="0"/>
              <w:autoSpaceDN w:val="0"/>
              <w:adjustRightInd w:val="0"/>
              <w:ind w:left="425"/>
              <w:rPr>
                <w:rFonts w:cs="Verdana"/>
                <w:szCs w:val="18"/>
              </w:rPr>
            </w:pPr>
            <w:r w:rsidRPr="00EF0888">
              <w:rPr>
                <w:rFonts w:cs="Verdana"/>
                <w:szCs w:val="18"/>
                <w:highlight w:val="yellow"/>
              </w:rPr>
              <w:t>In te vullen</w:t>
            </w:r>
          </w:p>
        </w:tc>
      </w:tr>
    </w:tbl>
    <w:p w:rsidR="00FA4F40" w:rsidRPr="009E0C33" w:rsidRDefault="00FA4F40" w:rsidP="00BA7014">
      <w:pPr>
        <w:rPr>
          <w:lang w:val="en-US"/>
        </w:rPr>
      </w:pPr>
    </w:p>
    <w:p w:rsidR="00142BCD" w:rsidRPr="00142BCD" w:rsidRDefault="00142BCD" w:rsidP="00645EC4">
      <w:pPr>
        <w:pStyle w:val="Kopzondernummering"/>
      </w:pPr>
      <w:r w:rsidRPr="009E0C33">
        <w:br w:type="column"/>
      </w:r>
      <w:bookmarkStart w:id="0" w:name="_Toc209500354"/>
      <w:bookmarkStart w:id="1" w:name="_Toc438548335"/>
      <w:r w:rsidRPr="00142BCD">
        <w:lastRenderedPageBreak/>
        <w:t>Colofon</w:t>
      </w:r>
      <w:bookmarkEnd w:id="0"/>
      <w:bookmarkEnd w:id="1"/>
    </w:p>
    <w:p w:rsidR="000225F1" w:rsidRDefault="000225F1" w:rsidP="000225F1">
      <w:pPr>
        <w:ind w:left="2292" w:hanging="2292"/>
      </w:pPr>
      <w:r>
        <w:t>Projectnaam</w:t>
      </w:r>
      <w:r w:rsidR="0047362E">
        <w:t>:</w:t>
      </w:r>
      <w:r>
        <w:tab/>
      </w:r>
      <w:r w:rsidR="00FA4F40">
        <w:t>DUTO</w:t>
      </w:r>
      <w:r w:rsidR="00492CDA">
        <w:t xml:space="preserve">-scan bij </w:t>
      </w:r>
      <w:r w:rsidR="00EF0888" w:rsidRPr="00EF0888">
        <w:rPr>
          <w:highlight w:val="yellow"/>
        </w:rPr>
        <w:t>organisatie</w:t>
      </w:r>
    </w:p>
    <w:p w:rsidR="00492CDA" w:rsidRDefault="00492CDA" w:rsidP="000225F1">
      <w:pPr>
        <w:ind w:left="2292" w:hanging="2292"/>
      </w:pPr>
      <w:r>
        <w:t>Opdrachtgever:</w:t>
      </w:r>
      <w:r>
        <w:tab/>
      </w:r>
      <w:r w:rsidR="00EF0888" w:rsidRPr="00EF0888">
        <w:rPr>
          <w:highlight w:val="yellow"/>
        </w:rPr>
        <w:t>in te vullen</w:t>
      </w:r>
    </w:p>
    <w:p w:rsidR="00492CDA" w:rsidRPr="00142BCD" w:rsidRDefault="00BF2F66" w:rsidP="000225F1">
      <w:pPr>
        <w:ind w:left="2292" w:hanging="2292"/>
      </w:pPr>
      <w:r>
        <w:t>Opdrachtnemer:</w:t>
      </w:r>
      <w:r w:rsidR="00492CDA">
        <w:tab/>
      </w:r>
      <w:r w:rsidR="00576B50" w:rsidRPr="00576B50">
        <w:t>Diana Teunissen (Directeur Digitale Infrastructuur &amp; Advies Nationaal Archief, tevens CIO)</w:t>
      </w:r>
    </w:p>
    <w:p w:rsidR="00B70341" w:rsidRDefault="00B70341" w:rsidP="00604859">
      <w:pPr>
        <w:ind w:left="2292" w:hanging="2292"/>
      </w:pPr>
    </w:p>
    <w:p w:rsidR="00A41EFC" w:rsidRPr="00142BCD" w:rsidRDefault="00492CDA" w:rsidP="00604859">
      <w:pPr>
        <w:ind w:left="2292" w:hanging="2292"/>
      </w:pPr>
      <w:r>
        <w:t>Onderzoeker</w:t>
      </w:r>
      <w:r w:rsidR="00BF2F66">
        <w:t>:</w:t>
      </w:r>
      <w:r w:rsidR="00A41EFC">
        <w:tab/>
      </w:r>
      <w:r w:rsidR="00EF0888" w:rsidRPr="00EF0888">
        <w:rPr>
          <w:highlight w:val="yellow"/>
        </w:rPr>
        <w:t>in te vullen</w:t>
      </w:r>
      <w:r w:rsidR="00A41EFC">
        <w:br/>
      </w:r>
      <w:r w:rsidR="00EF0888" w:rsidRPr="00EF0888">
        <w:rPr>
          <w:highlight w:val="yellow"/>
        </w:rPr>
        <w:t>in te vullen</w:t>
      </w:r>
      <w:r w:rsidR="00A41EFC">
        <w:br/>
      </w:r>
      <w:r w:rsidR="00EF0888" w:rsidRPr="00EF0888">
        <w:rPr>
          <w:highlight w:val="yellow"/>
        </w:rPr>
        <w:t>in te vullen</w:t>
      </w:r>
      <w:r w:rsidR="00A41EFC">
        <w:br/>
      </w:r>
      <w:r w:rsidR="0047362E">
        <w:t>Project DUTO</w:t>
      </w:r>
      <w:r w:rsidR="0047362E" w:rsidRPr="00142BCD">
        <w:t xml:space="preserve"> | </w:t>
      </w:r>
      <w:r w:rsidR="00A41EFC" w:rsidRPr="00142BCD">
        <w:t xml:space="preserve">Postbus </w:t>
      </w:r>
      <w:r w:rsidR="00693D80">
        <w:t>90520</w:t>
      </w:r>
      <w:r w:rsidR="00A41EFC" w:rsidRPr="00142BCD">
        <w:t xml:space="preserve"> | </w:t>
      </w:r>
      <w:r w:rsidR="00693D80">
        <w:t>2509 LM</w:t>
      </w:r>
      <w:r w:rsidR="00A41EFC" w:rsidRPr="00142BCD">
        <w:t xml:space="preserve"> Den Haag</w:t>
      </w:r>
    </w:p>
    <w:p w:rsidR="00A41EFC" w:rsidRPr="00142BCD" w:rsidRDefault="00A41EFC" w:rsidP="00604859">
      <w:pPr>
        <w:ind w:left="2292" w:hanging="2292"/>
      </w:pPr>
    </w:p>
    <w:p w:rsidR="007577BD" w:rsidRPr="00C63ADE" w:rsidRDefault="007577BD" w:rsidP="007577BD">
      <w:pPr>
        <w:ind w:left="2292" w:hanging="2292"/>
      </w:pPr>
      <w:r w:rsidRPr="00C63ADE">
        <w:t>Auteur</w:t>
      </w:r>
      <w:r w:rsidR="00BF2F66">
        <w:t>:</w:t>
      </w:r>
      <w:r w:rsidRPr="00C63ADE">
        <w:tab/>
      </w:r>
      <w:r w:rsidR="00EF0888" w:rsidRPr="00EF0888">
        <w:rPr>
          <w:highlight w:val="yellow"/>
        </w:rPr>
        <w:t>in te vullen</w:t>
      </w:r>
    </w:p>
    <w:p w:rsidR="007577BD" w:rsidRPr="00142BCD" w:rsidRDefault="007577BD" w:rsidP="007577BD">
      <w:pPr>
        <w:ind w:left="2292" w:hanging="2292"/>
      </w:pPr>
      <w:r w:rsidRPr="00142BCD">
        <w:t>Versie</w:t>
      </w:r>
      <w:r w:rsidR="00BF2F66">
        <w:t>:</w:t>
      </w:r>
      <w:r>
        <w:tab/>
      </w:r>
      <w:r w:rsidR="00123531">
        <w:t>01</w:t>
      </w:r>
    </w:p>
    <w:p w:rsidR="007577BD" w:rsidRPr="00BD6B6B" w:rsidRDefault="007577BD" w:rsidP="00693D80">
      <w:pPr>
        <w:ind w:left="2292" w:hanging="2292"/>
      </w:pPr>
      <w:r w:rsidRPr="00B70341">
        <w:t>Bijlage(n)</w:t>
      </w:r>
      <w:r w:rsidR="00BF2F66">
        <w:t>:</w:t>
      </w:r>
      <w:r w:rsidRPr="00B70341">
        <w:tab/>
      </w:r>
      <w:r w:rsidR="0034368F">
        <w:t>1</w:t>
      </w:r>
    </w:p>
    <w:p w:rsidR="00604859" w:rsidRPr="00BD6B6B" w:rsidRDefault="00604859" w:rsidP="00604859">
      <w:pPr>
        <w:ind w:left="2292" w:hanging="2292"/>
      </w:pPr>
    </w:p>
    <w:p w:rsidR="00EA75C1" w:rsidRDefault="001C47F8" w:rsidP="00AC523C">
      <w:pPr>
        <w:pStyle w:val="Kop-Inhoudsopgave"/>
        <w:rPr>
          <w:lang w:val="pt-BR"/>
        </w:rPr>
      </w:pPr>
      <w:bookmarkStart w:id="2" w:name="_Toc209500289"/>
      <w:bookmarkStart w:id="3" w:name="_Toc209500355"/>
      <w:r w:rsidRPr="00BD6B6B">
        <w:br w:type="page"/>
      </w:r>
      <w:bookmarkEnd w:id="2"/>
      <w:bookmarkEnd w:id="3"/>
      <w:r w:rsidR="00EA75C1">
        <w:rPr>
          <w:lang w:val="pt-BR"/>
        </w:rPr>
        <w:lastRenderedPageBreak/>
        <w:t>Inhoud</w:t>
      </w:r>
    </w:p>
    <w:p w:rsidR="00492CDA" w:rsidRDefault="00492CDA">
      <w:pPr>
        <w:pStyle w:val="Inhopg1"/>
        <w:tabs>
          <w:tab w:val="right" w:leader="dot" w:pos="7705"/>
        </w:tabs>
      </w:pPr>
      <w:bookmarkStart w:id="4" w:name="_Toc209500356"/>
    </w:p>
    <w:p w:rsidR="00F76154" w:rsidRDefault="00B277E5">
      <w:pPr>
        <w:pStyle w:val="Inhopg1"/>
        <w:tabs>
          <w:tab w:val="right" w:leader="dot" w:pos="7705"/>
        </w:tabs>
        <w:rPr>
          <w:rFonts w:asciiTheme="minorHAnsi" w:eastAsiaTheme="minorEastAsia" w:hAnsiTheme="minorHAnsi" w:cstheme="minorBidi"/>
          <w:noProof/>
          <w:sz w:val="22"/>
          <w:szCs w:val="22"/>
        </w:rPr>
      </w:pPr>
      <w:r w:rsidRPr="00740D6C">
        <w:rPr>
          <w:b/>
        </w:rPr>
        <w:fldChar w:fldCharType="begin"/>
      </w:r>
      <w:r w:rsidR="00EB7550" w:rsidRPr="00740D6C">
        <w:rPr>
          <w:b/>
        </w:rPr>
        <w:instrText xml:space="preserve"> TOC \f \p "</w:instrText>
      </w:r>
      <w:r w:rsidR="00B35331" w:rsidRPr="00740D6C">
        <w:rPr>
          <w:b/>
        </w:rPr>
        <w:instrText>—"</w:instrText>
      </w:r>
      <w:r w:rsidR="00EB7550" w:rsidRPr="00740D6C">
        <w:rPr>
          <w:b/>
        </w:rPr>
        <w:instrText xml:space="preserve"> \z \t "Kop 1;2;Kop 2;3;Kop 3;4;Kop zonder nummering;1;Subtitel;2;Titel;1" </w:instrText>
      </w:r>
      <w:r w:rsidRPr="00740D6C">
        <w:rPr>
          <w:b/>
        </w:rPr>
        <w:fldChar w:fldCharType="separate"/>
      </w:r>
      <w:r w:rsidR="00F76154">
        <w:rPr>
          <w:noProof/>
        </w:rPr>
        <w:t>Colofon</w:t>
      </w:r>
      <w:r w:rsidR="00F76154">
        <w:rPr>
          <w:noProof/>
          <w:webHidden/>
        </w:rPr>
        <w:t>—</w:t>
      </w:r>
      <w:r w:rsidR="00F76154">
        <w:rPr>
          <w:noProof/>
          <w:webHidden/>
        </w:rPr>
        <w:fldChar w:fldCharType="begin"/>
      </w:r>
      <w:r w:rsidR="00F76154">
        <w:rPr>
          <w:noProof/>
          <w:webHidden/>
        </w:rPr>
        <w:instrText xml:space="preserve"> PAGEREF _Toc438548335 \h </w:instrText>
      </w:r>
      <w:r w:rsidR="00F76154">
        <w:rPr>
          <w:noProof/>
          <w:webHidden/>
        </w:rPr>
      </w:r>
      <w:r w:rsidR="00F76154">
        <w:rPr>
          <w:noProof/>
          <w:webHidden/>
        </w:rPr>
        <w:fldChar w:fldCharType="separate"/>
      </w:r>
      <w:r w:rsidR="00F76154">
        <w:rPr>
          <w:noProof/>
          <w:webHidden/>
        </w:rPr>
        <w:t>2</w:t>
      </w:r>
      <w:r w:rsidR="00F76154">
        <w:rPr>
          <w:noProof/>
          <w:webHidden/>
        </w:rPr>
        <w:fldChar w:fldCharType="end"/>
      </w:r>
    </w:p>
    <w:p w:rsidR="00F76154" w:rsidRDefault="00F76154">
      <w:pPr>
        <w:pStyle w:val="Inhopg2"/>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Inleiding</w:t>
      </w:r>
      <w:r>
        <w:rPr>
          <w:noProof/>
          <w:webHidden/>
        </w:rPr>
        <w:t>—</w:t>
      </w:r>
      <w:r>
        <w:rPr>
          <w:noProof/>
          <w:webHidden/>
        </w:rPr>
        <w:fldChar w:fldCharType="begin"/>
      </w:r>
      <w:r>
        <w:rPr>
          <w:noProof/>
          <w:webHidden/>
        </w:rPr>
        <w:instrText xml:space="preserve"> PAGEREF _Toc438548336 \h </w:instrText>
      </w:r>
      <w:r>
        <w:rPr>
          <w:noProof/>
          <w:webHidden/>
        </w:rPr>
      </w:r>
      <w:r>
        <w:rPr>
          <w:noProof/>
          <w:webHidden/>
        </w:rPr>
        <w:fldChar w:fldCharType="separate"/>
      </w:r>
      <w:r>
        <w:rPr>
          <w:noProof/>
          <w:webHidden/>
        </w:rPr>
        <w:t>4</w:t>
      </w:r>
      <w:r>
        <w:rPr>
          <w:noProof/>
          <w:webHidden/>
        </w:rPr>
        <w:fldChar w:fldCharType="end"/>
      </w:r>
    </w:p>
    <w:p w:rsidR="00F76154" w:rsidRDefault="00F76154">
      <w:pPr>
        <w:pStyle w:val="Inhopg2"/>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Onderzoeksgebied en scope</w:t>
      </w:r>
      <w:r>
        <w:rPr>
          <w:noProof/>
          <w:webHidden/>
        </w:rPr>
        <w:t>—</w:t>
      </w:r>
      <w:r>
        <w:rPr>
          <w:noProof/>
          <w:webHidden/>
        </w:rPr>
        <w:fldChar w:fldCharType="begin"/>
      </w:r>
      <w:r>
        <w:rPr>
          <w:noProof/>
          <w:webHidden/>
        </w:rPr>
        <w:instrText xml:space="preserve"> PAGEREF _Toc438548337 \h </w:instrText>
      </w:r>
      <w:r>
        <w:rPr>
          <w:noProof/>
          <w:webHidden/>
        </w:rPr>
      </w:r>
      <w:r>
        <w:rPr>
          <w:noProof/>
          <w:webHidden/>
        </w:rPr>
        <w:fldChar w:fldCharType="separate"/>
      </w:r>
      <w:r>
        <w:rPr>
          <w:noProof/>
          <w:webHidden/>
        </w:rPr>
        <w:t>5</w:t>
      </w:r>
      <w:r>
        <w:rPr>
          <w:noProof/>
          <w:webHidden/>
        </w:rPr>
        <w:fldChar w:fldCharType="end"/>
      </w:r>
    </w:p>
    <w:p w:rsidR="00F76154" w:rsidRDefault="00F76154">
      <w:pPr>
        <w:pStyle w:val="Inhopg2"/>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Rollen en team</w:t>
      </w:r>
      <w:r>
        <w:rPr>
          <w:noProof/>
          <w:webHidden/>
        </w:rPr>
        <w:t>—</w:t>
      </w:r>
      <w:r>
        <w:rPr>
          <w:noProof/>
          <w:webHidden/>
        </w:rPr>
        <w:fldChar w:fldCharType="begin"/>
      </w:r>
      <w:r>
        <w:rPr>
          <w:noProof/>
          <w:webHidden/>
        </w:rPr>
        <w:instrText xml:space="preserve"> PAGEREF _Toc438548338 \h </w:instrText>
      </w:r>
      <w:r>
        <w:rPr>
          <w:noProof/>
          <w:webHidden/>
        </w:rPr>
      </w:r>
      <w:r>
        <w:rPr>
          <w:noProof/>
          <w:webHidden/>
        </w:rPr>
        <w:fldChar w:fldCharType="separate"/>
      </w:r>
      <w:r>
        <w:rPr>
          <w:noProof/>
          <w:webHidden/>
        </w:rPr>
        <w:t>7</w:t>
      </w:r>
      <w:r>
        <w:rPr>
          <w:noProof/>
          <w:webHidden/>
        </w:rPr>
        <w:fldChar w:fldCharType="end"/>
      </w:r>
    </w:p>
    <w:p w:rsidR="00F76154" w:rsidRDefault="00F76154">
      <w:pPr>
        <w:pStyle w:val="Inhopg2"/>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Stappen DUTO-scan</w:t>
      </w:r>
      <w:r>
        <w:rPr>
          <w:noProof/>
          <w:webHidden/>
        </w:rPr>
        <w:t>—</w:t>
      </w:r>
      <w:r>
        <w:rPr>
          <w:noProof/>
          <w:webHidden/>
        </w:rPr>
        <w:fldChar w:fldCharType="begin"/>
      </w:r>
      <w:r>
        <w:rPr>
          <w:noProof/>
          <w:webHidden/>
        </w:rPr>
        <w:instrText xml:space="preserve"> PAGEREF _Toc438548339 \h </w:instrText>
      </w:r>
      <w:r>
        <w:rPr>
          <w:noProof/>
          <w:webHidden/>
        </w:rPr>
      </w:r>
      <w:r>
        <w:rPr>
          <w:noProof/>
          <w:webHidden/>
        </w:rPr>
        <w:fldChar w:fldCharType="separate"/>
      </w:r>
      <w:r>
        <w:rPr>
          <w:noProof/>
          <w:webHidden/>
        </w:rPr>
        <w:t>8</w:t>
      </w:r>
      <w:r>
        <w:rPr>
          <w:noProof/>
          <w:webHidden/>
        </w:rPr>
        <w:fldChar w:fldCharType="end"/>
      </w:r>
    </w:p>
    <w:p w:rsidR="00F76154" w:rsidRDefault="00F76154">
      <w:pPr>
        <w:pStyle w:val="Inhopg2"/>
        <w:rPr>
          <w:rFonts w:asciiTheme="minorHAnsi" w:eastAsiaTheme="minorEastAsia" w:hAnsiTheme="minorHAnsi" w:cstheme="minorBidi"/>
          <w:b w:val="0"/>
          <w:noProof/>
          <w:sz w:val="22"/>
          <w:szCs w:val="22"/>
        </w:rPr>
      </w:pPr>
      <w:r>
        <w:rPr>
          <w:noProof/>
        </w:rPr>
        <w:t>5)</w:t>
      </w:r>
      <w:r>
        <w:rPr>
          <w:rFonts w:asciiTheme="minorHAnsi" w:eastAsiaTheme="minorEastAsia" w:hAnsiTheme="minorHAnsi" w:cstheme="minorBidi"/>
          <w:b w:val="0"/>
          <w:noProof/>
          <w:sz w:val="22"/>
          <w:szCs w:val="22"/>
        </w:rPr>
        <w:tab/>
      </w:r>
      <w:r>
        <w:rPr>
          <w:noProof/>
        </w:rPr>
        <w:t>Planning</w:t>
      </w:r>
      <w:r>
        <w:rPr>
          <w:noProof/>
          <w:webHidden/>
        </w:rPr>
        <w:t>—</w:t>
      </w:r>
      <w:r>
        <w:rPr>
          <w:noProof/>
          <w:webHidden/>
        </w:rPr>
        <w:fldChar w:fldCharType="begin"/>
      </w:r>
      <w:r>
        <w:rPr>
          <w:noProof/>
          <w:webHidden/>
        </w:rPr>
        <w:instrText xml:space="preserve"> PAGEREF _Toc438548340 \h </w:instrText>
      </w:r>
      <w:r>
        <w:rPr>
          <w:noProof/>
          <w:webHidden/>
        </w:rPr>
      </w:r>
      <w:r>
        <w:rPr>
          <w:noProof/>
          <w:webHidden/>
        </w:rPr>
        <w:fldChar w:fldCharType="separate"/>
      </w:r>
      <w:r>
        <w:rPr>
          <w:noProof/>
          <w:webHidden/>
        </w:rPr>
        <w:t>9</w:t>
      </w:r>
      <w:r>
        <w:rPr>
          <w:noProof/>
          <w:webHidden/>
        </w:rPr>
        <w:fldChar w:fldCharType="end"/>
      </w:r>
    </w:p>
    <w:p w:rsidR="00F76154" w:rsidRDefault="00F76154">
      <w:pPr>
        <w:pStyle w:val="Inhopg2"/>
        <w:rPr>
          <w:rFonts w:asciiTheme="minorHAnsi" w:eastAsiaTheme="minorEastAsia" w:hAnsiTheme="minorHAnsi" w:cstheme="minorBidi"/>
          <w:b w:val="0"/>
          <w:noProof/>
          <w:sz w:val="22"/>
          <w:szCs w:val="22"/>
        </w:rPr>
      </w:pPr>
      <w:r>
        <w:rPr>
          <w:noProof/>
        </w:rPr>
        <w:t>6)</w:t>
      </w:r>
      <w:r>
        <w:rPr>
          <w:rFonts w:asciiTheme="minorHAnsi" w:eastAsiaTheme="minorEastAsia" w:hAnsiTheme="minorHAnsi" w:cstheme="minorBidi"/>
          <w:b w:val="0"/>
          <w:noProof/>
          <w:sz w:val="22"/>
          <w:szCs w:val="22"/>
        </w:rPr>
        <w:tab/>
      </w:r>
      <w:r>
        <w:rPr>
          <w:noProof/>
        </w:rPr>
        <w:t>Rapportage en evaluatie</w:t>
      </w:r>
      <w:r>
        <w:rPr>
          <w:noProof/>
          <w:webHidden/>
        </w:rPr>
        <w:t>—</w:t>
      </w:r>
      <w:r>
        <w:rPr>
          <w:noProof/>
          <w:webHidden/>
        </w:rPr>
        <w:fldChar w:fldCharType="begin"/>
      </w:r>
      <w:r>
        <w:rPr>
          <w:noProof/>
          <w:webHidden/>
        </w:rPr>
        <w:instrText xml:space="preserve"> PAGEREF _Toc438548341 \h </w:instrText>
      </w:r>
      <w:r>
        <w:rPr>
          <w:noProof/>
          <w:webHidden/>
        </w:rPr>
      </w:r>
      <w:r>
        <w:rPr>
          <w:noProof/>
          <w:webHidden/>
        </w:rPr>
        <w:fldChar w:fldCharType="separate"/>
      </w:r>
      <w:r>
        <w:rPr>
          <w:noProof/>
          <w:webHidden/>
        </w:rPr>
        <w:t>10</w:t>
      </w:r>
      <w:r>
        <w:rPr>
          <w:noProof/>
          <w:webHidden/>
        </w:rPr>
        <w:fldChar w:fldCharType="end"/>
      </w:r>
    </w:p>
    <w:p w:rsidR="00F76154" w:rsidRDefault="00F76154">
      <w:pPr>
        <w:pStyle w:val="Inhopg3"/>
        <w:rPr>
          <w:rFonts w:asciiTheme="minorHAnsi" w:eastAsiaTheme="minorEastAsia" w:hAnsiTheme="minorHAnsi" w:cstheme="minorBidi"/>
          <w:noProof/>
          <w:sz w:val="22"/>
          <w:szCs w:val="22"/>
        </w:rPr>
      </w:pPr>
      <w:r>
        <w:rPr>
          <w:noProof/>
        </w:rPr>
        <w:t>BIJLAGE 1: BESCHRIJVING ROLLEN IN DUTO-SCAN</w:t>
      </w:r>
      <w:r>
        <w:rPr>
          <w:noProof/>
          <w:webHidden/>
        </w:rPr>
        <w:t>—</w:t>
      </w:r>
      <w:r>
        <w:rPr>
          <w:noProof/>
          <w:webHidden/>
        </w:rPr>
        <w:fldChar w:fldCharType="begin"/>
      </w:r>
      <w:r>
        <w:rPr>
          <w:noProof/>
          <w:webHidden/>
        </w:rPr>
        <w:instrText xml:space="preserve"> PAGEREF _Toc438548342 \h </w:instrText>
      </w:r>
      <w:r>
        <w:rPr>
          <w:noProof/>
          <w:webHidden/>
        </w:rPr>
      </w:r>
      <w:r>
        <w:rPr>
          <w:noProof/>
          <w:webHidden/>
        </w:rPr>
        <w:fldChar w:fldCharType="separate"/>
      </w:r>
      <w:r>
        <w:rPr>
          <w:noProof/>
          <w:webHidden/>
        </w:rPr>
        <w:t>11</w:t>
      </w:r>
      <w:r>
        <w:rPr>
          <w:noProof/>
          <w:webHidden/>
        </w:rPr>
        <w:fldChar w:fldCharType="end"/>
      </w:r>
    </w:p>
    <w:p w:rsidR="005B4F97" w:rsidRPr="006B140D" w:rsidRDefault="00B277E5" w:rsidP="00492CDA">
      <w:r w:rsidRPr="00740D6C">
        <w:rPr>
          <w:b/>
        </w:rPr>
        <w:fldChar w:fldCharType="end"/>
      </w:r>
    </w:p>
    <w:p w:rsidR="00C63ADE" w:rsidRDefault="005B4F97" w:rsidP="00A95A7D">
      <w:pPr>
        <w:pStyle w:val="Kop1"/>
        <w:numPr>
          <w:ilvl w:val="0"/>
          <w:numId w:val="11"/>
        </w:numPr>
      </w:pPr>
      <w:bookmarkStart w:id="5" w:name="_Toc438548336"/>
      <w:r w:rsidRPr="00EA75C1">
        <w:lastRenderedPageBreak/>
        <w:t>Inleiding</w:t>
      </w:r>
      <w:bookmarkEnd w:id="5"/>
    </w:p>
    <w:p w:rsidR="00C63ADE" w:rsidRDefault="00EF0888" w:rsidP="00C63ADE">
      <w:r w:rsidRPr="00EF0888">
        <w:rPr>
          <w:highlight w:val="yellow"/>
        </w:rPr>
        <w:t>Naam organisatie</w:t>
      </w:r>
      <w:r w:rsidR="00492CDA">
        <w:t xml:space="preserve"> heeft </w:t>
      </w:r>
      <w:r w:rsidR="0078148E">
        <w:t xml:space="preserve">het </w:t>
      </w:r>
      <w:r w:rsidR="00DB135B">
        <w:t>project DUTO</w:t>
      </w:r>
      <w:r w:rsidR="0078148E">
        <w:t xml:space="preserve"> </w:t>
      </w:r>
      <w:r w:rsidR="00FE2C85">
        <w:t xml:space="preserve">de opdracht verleend </w:t>
      </w:r>
      <w:r w:rsidR="00B471E5">
        <w:t xml:space="preserve">een DUTO-scan uit te voeren op het </w:t>
      </w:r>
      <w:r w:rsidR="00492CDA">
        <w:t>werk</w:t>
      </w:r>
      <w:r w:rsidR="00B471E5">
        <w:t xml:space="preserve">proces </w:t>
      </w:r>
      <w:r w:rsidR="00DB135B">
        <w:t>“</w:t>
      </w:r>
      <w:r w:rsidRPr="00EF0888">
        <w:rPr>
          <w:highlight w:val="yellow"/>
        </w:rPr>
        <w:t>in te vullen</w:t>
      </w:r>
      <w:r w:rsidR="00DB135B">
        <w:t>”</w:t>
      </w:r>
      <w:r w:rsidR="00B471E5">
        <w:t xml:space="preserve">. </w:t>
      </w:r>
    </w:p>
    <w:p w:rsidR="00B471E5" w:rsidRDefault="002570CB" w:rsidP="00B471E5">
      <w:pPr>
        <w:autoSpaceDE w:val="0"/>
        <w:autoSpaceDN w:val="0"/>
        <w:adjustRightInd w:val="0"/>
        <w:spacing w:line="240" w:lineRule="auto"/>
      </w:pPr>
      <w:r w:rsidRPr="002570CB">
        <w:t xml:space="preserve">In dit onderzoeksvoorstel staan de gemaakte afspraken over de uitvoering van de DUTO-scan bij </w:t>
      </w:r>
      <w:r w:rsidR="00123531">
        <w:t xml:space="preserve">de </w:t>
      </w:r>
      <w:r w:rsidR="00EF0888" w:rsidRPr="00EF0888">
        <w:rPr>
          <w:highlight w:val="yellow"/>
        </w:rPr>
        <w:t>naam organisatie</w:t>
      </w:r>
      <w:r w:rsidRPr="002570CB">
        <w:t>.</w:t>
      </w:r>
    </w:p>
    <w:p w:rsidR="002570CB" w:rsidRDefault="002570CB" w:rsidP="00B471E5">
      <w:pPr>
        <w:autoSpaceDE w:val="0"/>
        <w:autoSpaceDN w:val="0"/>
        <w:adjustRightInd w:val="0"/>
        <w:spacing w:line="240" w:lineRule="auto"/>
      </w:pPr>
    </w:p>
    <w:p w:rsidR="00B471E5" w:rsidRDefault="00B471E5" w:rsidP="00B471E5">
      <w:pPr>
        <w:autoSpaceDE w:val="0"/>
        <w:autoSpaceDN w:val="0"/>
        <w:adjustRightInd w:val="0"/>
        <w:spacing w:line="240" w:lineRule="auto"/>
      </w:pPr>
      <w:r w:rsidRPr="00B471E5">
        <w:t xml:space="preserve">DUTO </w:t>
      </w:r>
      <w:r>
        <w:t xml:space="preserve">staat voor </w:t>
      </w:r>
      <w:r w:rsidRPr="00B471E5">
        <w:t>Duurzaam Toegankelijke Overheidsinformatie</w:t>
      </w:r>
      <w:r>
        <w:t xml:space="preserve"> en is een lijst van </w:t>
      </w:r>
      <w:r w:rsidRPr="00B471E5">
        <w:t>kwaliteitseisen voor de duurzame toegankelijkheid</w:t>
      </w:r>
      <w:r w:rsidR="004D71CC">
        <w:t xml:space="preserve"> </w:t>
      </w:r>
      <w:r w:rsidRPr="00B471E5">
        <w:t>va</w:t>
      </w:r>
      <w:r>
        <w:t xml:space="preserve">n overheidsinformatie. Met deze </w:t>
      </w:r>
      <w:r w:rsidR="00C96A5A">
        <w:t>kwaliteitseisen</w:t>
      </w:r>
      <w:r w:rsidR="00C96A5A" w:rsidRPr="00B471E5">
        <w:t xml:space="preserve"> </w:t>
      </w:r>
      <w:r w:rsidRPr="00B471E5">
        <w:t>kunnen overheidsorganisaties bepalen welke</w:t>
      </w:r>
      <w:r>
        <w:t xml:space="preserve"> concrete maatr</w:t>
      </w:r>
      <w:r>
        <w:t>e</w:t>
      </w:r>
      <w:r>
        <w:t xml:space="preserve">gelen ze moeten </w:t>
      </w:r>
      <w:r w:rsidRPr="00B471E5">
        <w:t xml:space="preserve">nemen </w:t>
      </w:r>
      <w:r w:rsidR="00761160">
        <w:t>om</w:t>
      </w:r>
      <w:r w:rsidRPr="00B471E5">
        <w:t xml:space="preserve"> de duurzame toegankelijkheid van hun </w:t>
      </w:r>
      <w:r w:rsidR="003F4107">
        <w:t xml:space="preserve">digitale </w:t>
      </w:r>
      <w:r w:rsidRPr="00B471E5">
        <w:t>inform</w:t>
      </w:r>
      <w:r w:rsidRPr="00B471E5">
        <w:t>a</w:t>
      </w:r>
      <w:r w:rsidRPr="00B471E5">
        <w:t>tie</w:t>
      </w:r>
      <w:r w:rsidR="00761160">
        <w:t xml:space="preserve"> te borgen</w:t>
      </w:r>
      <w:r>
        <w:t>.</w:t>
      </w:r>
    </w:p>
    <w:p w:rsidR="00B471E5" w:rsidRDefault="00B471E5" w:rsidP="00B471E5">
      <w:pPr>
        <w:autoSpaceDE w:val="0"/>
        <w:autoSpaceDN w:val="0"/>
        <w:adjustRightInd w:val="0"/>
        <w:spacing w:line="240" w:lineRule="auto"/>
      </w:pPr>
    </w:p>
    <w:p w:rsidR="000146D2" w:rsidRDefault="00B471E5" w:rsidP="00B471E5">
      <w:pPr>
        <w:autoSpaceDE w:val="0"/>
        <w:autoSpaceDN w:val="0"/>
        <w:adjustRightInd w:val="0"/>
        <w:spacing w:line="240" w:lineRule="auto"/>
      </w:pPr>
      <w:r w:rsidRPr="00B471E5">
        <w:t>In DUTO zijn eisen uit gezaghebbende bronnen samengebracht tot een samenha</w:t>
      </w:r>
      <w:r w:rsidRPr="00B471E5">
        <w:t>n</w:t>
      </w:r>
      <w:r w:rsidRPr="00B471E5">
        <w:t>gend</w:t>
      </w:r>
      <w:r w:rsidR="006C51ED">
        <w:t>e</w:t>
      </w:r>
      <w:r w:rsidRPr="00B471E5">
        <w:t>, eenduidig</w:t>
      </w:r>
      <w:r w:rsidR="006C51ED">
        <w:t>e</w:t>
      </w:r>
      <w:r w:rsidRPr="00B471E5">
        <w:t xml:space="preserve"> en praktisch</w:t>
      </w:r>
      <w:r w:rsidR="006C51ED">
        <w:t>e</w:t>
      </w:r>
      <w:r w:rsidRPr="00B471E5">
        <w:t xml:space="preserve"> </w:t>
      </w:r>
      <w:r w:rsidR="00BF2F66">
        <w:t>lijst.</w:t>
      </w:r>
    </w:p>
    <w:p w:rsidR="004C3F03" w:rsidRDefault="004C3F03" w:rsidP="00B471E5">
      <w:pPr>
        <w:autoSpaceDE w:val="0"/>
        <w:autoSpaceDN w:val="0"/>
        <w:adjustRightInd w:val="0"/>
        <w:spacing w:line="240" w:lineRule="auto"/>
      </w:pPr>
    </w:p>
    <w:p w:rsidR="000146D2" w:rsidRPr="00D4675F" w:rsidRDefault="000146D2" w:rsidP="00B471E5">
      <w:pPr>
        <w:autoSpaceDE w:val="0"/>
        <w:autoSpaceDN w:val="0"/>
        <w:adjustRightInd w:val="0"/>
        <w:spacing w:line="240" w:lineRule="auto"/>
      </w:pPr>
      <w:r w:rsidRPr="00D4675F">
        <w:t xml:space="preserve">Een DUTO-scan is een instrument om de mate van duurzame toegankelijkheid van de informatie </w:t>
      </w:r>
      <w:r w:rsidR="004C3F03">
        <w:t>behorende bij een werkproces</w:t>
      </w:r>
      <w:r w:rsidR="004C3F03" w:rsidRPr="00D4675F">
        <w:t xml:space="preserve"> </w:t>
      </w:r>
      <w:r w:rsidRPr="00D4675F">
        <w:t xml:space="preserve">te </w:t>
      </w:r>
      <w:r w:rsidR="001E1FC4">
        <w:t>onderzoeken</w:t>
      </w:r>
      <w:r w:rsidRPr="00D4675F">
        <w:t>.</w:t>
      </w:r>
    </w:p>
    <w:p w:rsidR="00C2788D" w:rsidRPr="000146D2" w:rsidRDefault="000146D2" w:rsidP="000146D2">
      <w:pPr>
        <w:autoSpaceDE w:val="0"/>
        <w:autoSpaceDN w:val="0"/>
        <w:adjustRightInd w:val="0"/>
        <w:spacing w:line="240" w:lineRule="auto"/>
      </w:pPr>
      <w:r w:rsidRPr="00D4675F">
        <w:t xml:space="preserve">Het </w:t>
      </w:r>
      <w:r w:rsidR="00D4675F">
        <w:t xml:space="preserve">werkproces en de daarmee samenhangende informatie </w:t>
      </w:r>
      <w:r w:rsidRPr="00D4675F">
        <w:t>is dan ook de scope van de DUTO-scan</w:t>
      </w:r>
      <w:r w:rsidR="00D4675F">
        <w:t>.</w:t>
      </w:r>
      <w:r w:rsidRPr="00D4675F">
        <w:t xml:space="preserve"> </w:t>
      </w:r>
      <w:r w:rsidR="00D4675F">
        <w:t>Met informatie uit een werkproces bedoelen we</w:t>
      </w:r>
      <w:r w:rsidRPr="00D4675F">
        <w:t xml:space="preserve">: </w:t>
      </w:r>
      <w:r w:rsidR="00C2788D" w:rsidRPr="00D4675F">
        <w:t>een verzameling infor</w:t>
      </w:r>
      <w:r w:rsidR="003A1E95">
        <w:t>matieobjecten en de daarmee</w:t>
      </w:r>
      <w:r w:rsidR="00C2788D" w:rsidRPr="00D4675F">
        <w:t xml:space="preserve"> samenhangende processen en applicaties om de objecten te beheren. </w:t>
      </w:r>
      <w:r w:rsidR="00761160">
        <w:t>Een duidelijke, van tevoren gemaakte afbakening van het werkproces is van belang voor het onderzoek.</w:t>
      </w:r>
    </w:p>
    <w:p w:rsidR="00C2788D" w:rsidRPr="000146D2" w:rsidRDefault="00C2788D" w:rsidP="000146D2">
      <w:pPr>
        <w:pStyle w:val="Default"/>
        <w:rPr>
          <w:rFonts w:cs="Times New Roman"/>
          <w:color w:val="auto"/>
          <w:sz w:val="18"/>
        </w:rPr>
      </w:pPr>
      <w:r w:rsidRPr="000146D2">
        <w:rPr>
          <w:rFonts w:cs="Times New Roman"/>
          <w:color w:val="auto"/>
          <w:sz w:val="18"/>
        </w:rPr>
        <w:t xml:space="preserve"> </w:t>
      </w:r>
    </w:p>
    <w:p w:rsidR="00C2788D" w:rsidRPr="000146D2" w:rsidRDefault="000146D2" w:rsidP="00C2788D">
      <w:pPr>
        <w:pStyle w:val="Default"/>
        <w:rPr>
          <w:rFonts w:cs="Times New Roman"/>
          <w:color w:val="auto"/>
          <w:sz w:val="18"/>
        </w:rPr>
      </w:pPr>
      <w:r>
        <w:rPr>
          <w:rFonts w:cs="Times New Roman"/>
          <w:color w:val="auto"/>
          <w:sz w:val="18"/>
        </w:rPr>
        <w:t>De DUTO-</w:t>
      </w:r>
      <w:r w:rsidR="00C2788D" w:rsidRPr="000146D2">
        <w:rPr>
          <w:rFonts w:cs="Times New Roman"/>
          <w:color w:val="auto"/>
          <w:sz w:val="18"/>
        </w:rPr>
        <w:t>s</w:t>
      </w:r>
      <w:r>
        <w:rPr>
          <w:rFonts w:cs="Times New Roman"/>
          <w:color w:val="auto"/>
          <w:sz w:val="18"/>
        </w:rPr>
        <w:t>can</w:t>
      </w:r>
      <w:r w:rsidR="00C2788D" w:rsidRPr="000146D2">
        <w:rPr>
          <w:rFonts w:cs="Times New Roman"/>
          <w:color w:val="auto"/>
          <w:sz w:val="18"/>
        </w:rPr>
        <w:t xml:space="preserve"> is bedoeld om uit te voeren </w:t>
      </w:r>
      <w:r w:rsidR="00492CDA">
        <w:rPr>
          <w:rFonts w:cs="Times New Roman"/>
          <w:color w:val="auto"/>
          <w:sz w:val="18"/>
        </w:rPr>
        <w:t>op het moment dat er</w:t>
      </w:r>
      <w:r w:rsidR="00C2788D" w:rsidRPr="000146D2">
        <w:rPr>
          <w:rFonts w:cs="Times New Roman"/>
          <w:color w:val="auto"/>
          <w:sz w:val="18"/>
        </w:rPr>
        <w:t xml:space="preserve"> een verandering plaats</w:t>
      </w:r>
      <w:r w:rsidR="00CC22CC">
        <w:rPr>
          <w:rFonts w:cs="Times New Roman"/>
          <w:color w:val="auto"/>
          <w:sz w:val="18"/>
        </w:rPr>
        <w:t xml:space="preserve"> </w:t>
      </w:r>
      <w:r w:rsidR="00C2788D" w:rsidRPr="000146D2">
        <w:rPr>
          <w:rFonts w:cs="Times New Roman"/>
          <w:color w:val="auto"/>
          <w:sz w:val="18"/>
        </w:rPr>
        <w:t>vindt of wordt overwogen</w:t>
      </w:r>
      <w:r w:rsidR="00BF2F66">
        <w:rPr>
          <w:rFonts w:cs="Times New Roman"/>
          <w:color w:val="auto"/>
          <w:sz w:val="18"/>
        </w:rPr>
        <w:t>,</w:t>
      </w:r>
      <w:r w:rsidR="003A1E95">
        <w:rPr>
          <w:rFonts w:cs="Times New Roman"/>
          <w:color w:val="auto"/>
          <w:sz w:val="18"/>
        </w:rPr>
        <w:t xml:space="preserve"> zoals</w:t>
      </w:r>
      <w:r w:rsidR="00C2788D" w:rsidRPr="000146D2">
        <w:rPr>
          <w:rFonts w:cs="Times New Roman"/>
          <w:color w:val="auto"/>
          <w:sz w:val="18"/>
        </w:rPr>
        <w:t xml:space="preserve"> bij de ontwikkeling </w:t>
      </w:r>
      <w:r w:rsidR="00CC22CC">
        <w:rPr>
          <w:rFonts w:cs="Times New Roman"/>
          <w:color w:val="auto"/>
          <w:sz w:val="18"/>
        </w:rPr>
        <w:t xml:space="preserve">of aanpassing </w:t>
      </w:r>
      <w:r w:rsidR="00C2788D" w:rsidRPr="000146D2">
        <w:rPr>
          <w:rFonts w:cs="Times New Roman"/>
          <w:color w:val="auto"/>
          <w:sz w:val="18"/>
        </w:rPr>
        <w:t xml:space="preserve">van een </w:t>
      </w:r>
      <w:r w:rsidR="00CC22CC">
        <w:rPr>
          <w:rFonts w:cs="Times New Roman"/>
          <w:color w:val="auto"/>
          <w:sz w:val="18"/>
        </w:rPr>
        <w:t>(</w:t>
      </w:r>
      <w:r w:rsidR="00C2788D" w:rsidRPr="000146D2">
        <w:rPr>
          <w:rFonts w:cs="Times New Roman"/>
          <w:color w:val="auto"/>
          <w:sz w:val="18"/>
        </w:rPr>
        <w:t>nieuw</w:t>
      </w:r>
      <w:r w:rsidR="00CC22CC">
        <w:rPr>
          <w:rFonts w:cs="Times New Roman"/>
          <w:color w:val="auto"/>
          <w:sz w:val="18"/>
        </w:rPr>
        <w:t>)</w:t>
      </w:r>
      <w:r w:rsidR="00C2788D" w:rsidRPr="000146D2">
        <w:rPr>
          <w:rFonts w:cs="Times New Roman"/>
          <w:color w:val="auto"/>
          <w:sz w:val="18"/>
        </w:rPr>
        <w:t xml:space="preserve"> </w:t>
      </w:r>
      <w:r w:rsidR="00CC22CC">
        <w:rPr>
          <w:rFonts w:cs="Times New Roman"/>
          <w:color w:val="auto"/>
          <w:sz w:val="18"/>
        </w:rPr>
        <w:t>werkproces</w:t>
      </w:r>
      <w:r w:rsidR="00C2788D" w:rsidRPr="000146D2">
        <w:rPr>
          <w:rFonts w:cs="Times New Roman"/>
          <w:color w:val="auto"/>
          <w:sz w:val="18"/>
        </w:rPr>
        <w:t>. Zo’n vera</w:t>
      </w:r>
      <w:r w:rsidR="003A1E95">
        <w:rPr>
          <w:rFonts w:cs="Times New Roman"/>
          <w:color w:val="auto"/>
          <w:sz w:val="18"/>
        </w:rPr>
        <w:t xml:space="preserve">ndering vindt doorgaans plaats </w:t>
      </w:r>
      <w:r w:rsidR="00C2788D" w:rsidRPr="000146D2">
        <w:rPr>
          <w:rFonts w:cs="Times New Roman"/>
          <w:color w:val="auto"/>
          <w:sz w:val="18"/>
        </w:rPr>
        <w:t>binnen een progra</w:t>
      </w:r>
      <w:r w:rsidR="00C2788D" w:rsidRPr="000146D2">
        <w:rPr>
          <w:rFonts w:cs="Times New Roman"/>
          <w:color w:val="auto"/>
          <w:sz w:val="18"/>
        </w:rPr>
        <w:t>m</w:t>
      </w:r>
      <w:r w:rsidR="00C2788D" w:rsidRPr="000146D2">
        <w:rPr>
          <w:rFonts w:cs="Times New Roman"/>
          <w:color w:val="auto"/>
          <w:sz w:val="18"/>
        </w:rPr>
        <w:t>ma, project of een agile ontwikkeltraject</w:t>
      </w:r>
      <w:r w:rsidR="00BF2F66">
        <w:rPr>
          <w:rFonts w:cs="Times New Roman"/>
          <w:color w:val="auto"/>
          <w:sz w:val="18"/>
        </w:rPr>
        <w:t>.</w:t>
      </w:r>
    </w:p>
    <w:p w:rsidR="00C2788D" w:rsidRPr="000146D2" w:rsidRDefault="00C2788D" w:rsidP="00C2788D">
      <w:pPr>
        <w:pStyle w:val="Default"/>
        <w:rPr>
          <w:rFonts w:cs="Times New Roman"/>
          <w:color w:val="auto"/>
          <w:sz w:val="18"/>
        </w:rPr>
      </w:pPr>
    </w:p>
    <w:p w:rsidR="0078148E" w:rsidRDefault="00CC22CC" w:rsidP="00C63ADE">
      <w:r>
        <w:t xml:space="preserve">DUTO </w:t>
      </w:r>
      <w:r w:rsidR="00BF2F66">
        <w:t>(</w:t>
      </w:r>
      <w:r w:rsidR="00C96A5A">
        <w:t>de kwaliteitseisen</w:t>
      </w:r>
      <w:r w:rsidR="00BF2F66">
        <w:t xml:space="preserve">) </w:t>
      </w:r>
      <w:r>
        <w:t>en de</w:t>
      </w:r>
      <w:r w:rsidR="000146D2">
        <w:t xml:space="preserve"> DUTO-scan </w:t>
      </w:r>
      <w:r>
        <w:t>worden</w:t>
      </w:r>
      <w:r w:rsidR="000146D2">
        <w:t xml:space="preserve"> </w:t>
      </w:r>
      <w:r w:rsidR="000146D2" w:rsidRPr="00123531">
        <w:t xml:space="preserve">ontwikkeld door </w:t>
      </w:r>
      <w:r w:rsidR="00C96A5A">
        <w:t>het Nationaal Archief</w:t>
      </w:r>
      <w:r w:rsidR="004D71CC">
        <w:t xml:space="preserve"> </w:t>
      </w:r>
      <w:r w:rsidRPr="00123531">
        <w:t>in samenwerking met een brede community. Beide producten</w:t>
      </w:r>
      <w:r w:rsidR="000146D2" w:rsidRPr="00123531">
        <w:t xml:space="preserve"> bevind</w:t>
      </w:r>
      <w:r w:rsidRPr="00123531">
        <w:t>en</w:t>
      </w:r>
      <w:r w:rsidR="000146D2" w:rsidRPr="00123531">
        <w:t xml:space="preserve"> zich momenteel in de test</w:t>
      </w:r>
      <w:r w:rsidRPr="00123531">
        <w:t>- en ontwikkel</w:t>
      </w:r>
      <w:r w:rsidR="000146D2" w:rsidRPr="00123531">
        <w:t xml:space="preserve">fase. </w:t>
      </w:r>
      <w:r w:rsidRPr="00123531">
        <w:t>Om deze producten (</w:t>
      </w:r>
      <w:r w:rsidR="00363687" w:rsidRPr="00123531">
        <w:t xml:space="preserve">in </w:t>
      </w:r>
      <w:r w:rsidR="003A1E95" w:rsidRPr="00123531">
        <w:rPr>
          <w:i/>
        </w:rPr>
        <w:t>permanent Bè</w:t>
      </w:r>
      <w:r w:rsidRPr="00123531">
        <w:rPr>
          <w:i/>
        </w:rPr>
        <w:t>ta</w:t>
      </w:r>
      <w:r w:rsidRPr="00123531">
        <w:t xml:space="preserve">) te testen en te verbeteren, </w:t>
      </w:r>
      <w:r w:rsidR="000146D2" w:rsidRPr="00123531">
        <w:t xml:space="preserve">worden </w:t>
      </w:r>
      <w:r w:rsidRPr="00123531">
        <w:t xml:space="preserve">er </w:t>
      </w:r>
      <w:r w:rsidR="000146D2" w:rsidRPr="00123531">
        <w:t xml:space="preserve">een aantal pilots met het instrument uitgevoerd om </w:t>
      </w:r>
      <w:r w:rsidR="00AF2B27" w:rsidRPr="00123531">
        <w:t>begrip,</w:t>
      </w:r>
      <w:r w:rsidR="000146D2" w:rsidRPr="00123531">
        <w:t xml:space="preserve"> bruikbaarheid</w:t>
      </w:r>
      <w:r w:rsidR="00AF2B27" w:rsidRPr="00123531">
        <w:t xml:space="preserve"> en relevantie</w:t>
      </w:r>
      <w:r w:rsidR="000146D2" w:rsidRPr="00123531">
        <w:t xml:space="preserve"> in de praktijk te</w:t>
      </w:r>
      <w:r w:rsidR="00AF2B27" w:rsidRPr="00123531">
        <w:t xml:space="preserve"> testen.</w:t>
      </w:r>
      <w:r w:rsidR="000146D2" w:rsidRPr="00123531">
        <w:t xml:space="preserve"> </w:t>
      </w:r>
      <w:r w:rsidR="00197DCE">
        <w:t>D</w:t>
      </w:r>
      <w:r w:rsidR="00123531" w:rsidRPr="00123531">
        <w:t xml:space="preserve">e </w:t>
      </w:r>
      <w:r w:rsidR="00A27887" w:rsidRPr="00A27887">
        <w:rPr>
          <w:highlight w:val="yellow"/>
        </w:rPr>
        <w:t>naam organisatie</w:t>
      </w:r>
      <w:r w:rsidR="00123531" w:rsidRPr="00123531">
        <w:t xml:space="preserve"> </w:t>
      </w:r>
      <w:r w:rsidR="000146D2" w:rsidRPr="00123531">
        <w:t>is een va</w:t>
      </w:r>
      <w:r w:rsidR="000146D2">
        <w:t xml:space="preserve">n de organisaties waar de DUTO-scan in de praktijk </w:t>
      </w:r>
      <w:r w:rsidR="00AF2B27">
        <w:t>wordt</w:t>
      </w:r>
      <w:r w:rsidR="00BF2F66" w:rsidRPr="00BF2F66">
        <w:t xml:space="preserve"> </w:t>
      </w:r>
      <w:r w:rsidR="00BF2F66">
        <w:t>gebracht</w:t>
      </w:r>
      <w:r w:rsidR="000146D2">
        <w:t>.</w:t>
      </w:r>
    </w:p>
    <w:p w:rsidR="008F63FF" w:rsidRDefault="008F63FF" w:rsidP="00C63ADE"/>
    <w:p w:rsidR="00897FB2" w:rsidRDefault="00897FB2" w:rsidP="00C63ADE"/>
    <w:p w:rsidR="00897FB2" w:rsidRDefault="00897FB2" w:rsidP="00C63ADE"/>
    <w:p w:rsidR="00897FB2" w:rsidRDefault="00897FB2" w:rsidP="00C63ADE"/>
    <w:p w:rsidR="009F3851" w:rsidRDefault="002570CB" w:rsidP="00A95A7D">
      <w:pPr>
        <w:pStyle w:val="Kop1"/>
        <w:numPr>
          <w:ilvl w:val="0"/>
          <w:numId w:val="11"/>
        </w:numPr>
      </w:pPr>
      <w:bookmarkStart w:id="6" w:name="_Toc438548337"/>
      <w:bookmarkEnd w:id="4"/>
      <w:r>
        <w:lastRenderedPageBreak/>
        <w:t>O</w:t>
      </w:r>
      <w:r w:rsidR="002E30B1">
        <w:t>nderzoeksgebied en scope</w:t>
      </w:r>
      <w:bookmarkEnd w:id="6"/>
    </w:p>
    <w:p w:rsidR="006B23E4" w:rsidRPr="006B23E4" w:rsidRDefault="006B23E4" w:rsidP="00C63ADE">
      <w:pPr>
        <w:rPr>
          <w:b/>
        </w:rPr>
      </w:pPr>
      <w:r w:rsidRPr="006B23E4">
        <w:rPr>
          <w:b/>
        </w:rPr>
        <w:t>Onderzoeksgebied</w:t>
      </w:r>
    </w:p>
    <w:p w:rsidR="003F4107" w:rsidRDefault="003F4107" w:rsidP="00C63ADE">
      <w:r>
        <w:t xml:space="preserve">Op </w:t>
      </w:r>
      <w:proofErr w:type="spellStart"/>
      <w:r w:rsidR="00B85927">
        <w:rPr>
          <w:highlight w:val="yellow"/>
        </w:rPr>
        <w:t>dd-mmmm-jjj</w:t>
      </w:r>
      <w:proofErr w:type="spellEnd"/>
      <w:r w:rsidR="00B85927">
        <w:t xml:space="preserve"> </w:t>
      </w:r>
      <w:r>
        <w:t xml:space="preserve">heeft een </w:t>
      </w:r>
      <w:r w:rsidR="00C96A5A">
        <w:t xml:space="preserve">intake </w:t>
      </w:r>
      <w:r>
        <w:t xml:space="preserve"> plaatsgevonden met</w:t>
      </w:r>
      <w:r w:rsidR="00B85927">
        <w:t xml:space="preserve"> medewerkers van </w:t>
      </w:r>
      <w:r>
        <w:t xml:space="preserve"> </w:t>
      </w:r>
      <w:r w:rsidR="00EF0888" w:rsidRPr="00EF0888">
        <w:rPr>
          <w:highlight w:val="yellow"/>
        </w:rPr>
        <w:t>in te vullen</w:t>
      </w:r>
      <w:r w:rsidR="00123531" w:rsidRPr="00123531">
        <w:t xml:space="preserve"> </w:t>
      </w:r>
      <w:r w:rsidR="00D4675F">
        <w:t xml:space="preserve">en </w:t>
      </w:r>
      <w:r w:rsidR="00C23B34">
        <w:t xml:space="preserve">een vertegenwoordiging van het </w:t>
      </w:r>
      <w:r>
        <w:t>DUTO-team</w:t>
      </w:r>
      <w:r w:rsidR="0010261B">
        <w:t>.</w:t>
      </w:r>
      <w:r w:rsidR="006B23E4">
        <w:t xml:space="preserve"> </w:t>
      </w:r>
      <w:r>
        <w:t xml:space="preserve">Tijdens deze bijeenkomst is de scope van het onderzoeksgebied voor de uit te voeren DUTO-scan </w:t>
      </w:r>
      <w:r w:rsidR="00D4675F">
        <w:t>besproken en vastgesteld</w:t>
      </w:r>
      <w:r>
        <w:t>.</w:t>
      </w:r>
    </w:p>
    <w:p w:rsidR="000604C6" w:rsidRDefault="000604C6" w:rsidP="00C63ADE"/>
    <w:p w:rsidR="003F4107" w:rsidRDefault="00FF1F1B" w:rsidP="00C63ADE">
      <w:r>
        <w:rPr>
          <w:noProof/>
        </w:rPr>
        <mc:AlternateContent>
          <mc:Choice Requires="wps">
            <w:drawing>
              <wp:anchor distT="0" distB="0" distL="114300" distR="114300" simplePos="0" relativeHeight="251662336" behindDoc="0" locked="0" layoutInCell="1" allowOverlap="1" wp14:anchorId="1A4F5FE6" wp14:editId="721ECC39">
                <wp:simplePos x="0" y="0"/>
                <wp:positionH relativeFrom="margin">
                  <wp:posOffset>-132715</wp:posOffset>
                </wp:positionH>
                <wp:positionV relativeFrom="paragraph">
                  <wp:posOffset>10795</wp:posOffset>
                </wp:positionV>
                <wp:extent cx="5039995" cy="501015"/>
                <wp:effectExtent l="10795" t="12700" r="6985" b="1016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39995" cy="501015"/>
                        </a:xfrm>
                        <a:prstGeom prst="rect">
                          <a:avLst/>
                        </a:prstGeom>
                        <a:solidFill>
                          <a:schemeClr val="accent1">
                            <a:lumMod val="100000"/>
                            <a:lumOff val="0"/>
                          </a:schemeClr>
                        </a:solidFill>
                        <a:ln w="3175">
                          <a:solidFill>
                            <a:schemeClr val="accent1">
                              <a:lumMod val="50000"/>
                              <a:lumOff val="0"/>
                            </a:schemeClr>
                          </a:solidFill>
                          <a:miter lim="800000"/>
                          <a:headEnd/>
                          <a:tailEnd/>
                        </a:ln>
                      </wps:spPr>
                      <wps:txbx>
                        <w:txbxContent>
                          <w:p w:rsidR="00C96A5A" w:rsidRPr="004205F6" w:rsidRDefault="00C96A5A" w:rsidP="00FE2D0D">
                            <w:pPr>
                              <w:jc w:val="center"/>
                              <w:rPr>
                                <w:i/>
                                <w:color w:val="FFFFFF" w:themeColor="background1"/>
                                <w:sz w:val="24"/>
                              </w:rPr>
                            </w:pPr>
                            <w:r w:rsidRPr="004205F6">
                              <w:rPr>
                                <w:i/>
                                <w:color w:val="FFFFFF" w:themeColor="background1"/>
                                <w:sz w:val="24"/>
                              </w:rPr>
                              <w:t xml:space="preserve">Werkproces: </w:t>
                            </w:r>
                            <w:r w:rsidR="00EF0888" w:rsidRPr="00EF0888">
                              <w:rPr>
                                <w:highlight w:val="yellow"/>
                              </w:rPr>
                              <w:t>in te vullen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hthoek 2" o:spid="_x0000_s1026" style="position:absolute;margin-left:-10.45pt;margin-top:.85pt;width:396.85pt;height:39.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" fillcolor="#4f81bd [3204]" strokecolor="#243f60 [1604]" strokeweight=".25pt">
                <v:path arrowok="t"/>
                <v:textbox>
                  <w:txbxContent>
                    <w:p w:rsidR="00C96A5A" w:rsidRPr="004205F6" w:rsidRDefault="00C96A5A" w:rsidP="00FE2D0D">
                      <w:pPr>
                        <w:jc w:val="center"/>
                        <w:rPr>
                          <w:i/>
                          <w:color w:val="FFFFFF" w:themeColor="background1"/>
                          <w:sz w:val="24"/>
                        </w:rPr>
                      </w:pPr>
                      <w:r w:rsidRPr="004205F6">
                        <w:rPr>
                          <w:i/>
                          <w:color w:val="FFFFFF" w:themeColor="background1"/>
                          <w:sz w:val="24"/>
                        </w:rPr>
                        <w:t xml:space="preserve">Werkproces: </w:t>
                      </w:r>
                      <w:r w:rsidR="00EF0888" w:rsidRPr="00EF0888">
                        <w:rPr>
                          <w:highlight w:val="yellow"/>
                        </w:rPr>
                        <w:t>in te vullen</w:t>
                      </w:r>
                    </w:p>
                  </w:txbxContent>
                </v:textbox>
                <w10:wrap anchorx="margin"/>
              </v:rect>
            </w:pict>
          </mc:Fallback>
        </mc:AlternateContent>
      </w:r>
    </w:p>
    <w:p w:rsidR="00D4675F" w:rsidRDefault="00D4675F" w:rsidP="00C63ADE"/>
    <w:p w:rsidR="00D4675F" w:rsidRDefault="00D4675F" w:rsidP="00C63ADE"/>
    <w:p w:rsidR="00D4675F" w:rsidRDefault="00D4675F" w:rsidP="00C63ADE"/>
    <w:p w:rsidR="00D4675F" w:rsidRDefault="00655359" w:rsidP="00C63ADE">
      <w:r>
        <w:t>H</w:t>
      </w:r>
      <w:r w:rsidR="00D4675F">
        <w:t>et werk</w:t>
      </w:r>
      <w:r w:rsidR="003F4107">
        <w:t xml:space="preserve">proces </w:t>
      </w:r>
      <w:r w:rsidR="00D4675F">
        <w:t>waar de DUTO-scan naar kijkt</w:t>
      </w:r>
      <w:r>
        <w:t xml:space="preserve"> is</w:t>
      </w:r>
      <w:r w:rsidR="000C3B2F">
        <w:t xml:space="preserve"> </w:t>
      </w:r>
      <w:r w:rsidR="00EF0888" w:rsidRPr="00EF0888">
        <w:rPr>
          <w:highlight w:val="yellow"/>
        </w:rPr>
        <w:t>in te vullen</w:t>
      </w:r>
      <w:r w:rsidR="00387632">
        <w:t>.</w:t>
      </w:r>
    </w:p>
    <w:p w:rsidR="006B23E4" w:rsidRDefault="006B23E4" w:rsidP="00C63ADE">
      <w:r>
        <w:t>De onderzoeksvraag luidt daarmee als volgt:</w:t>
      </w:r>
    </w:p>
    <w:p w:rsidR="003A1E95" w:rsidRDefault="003A1E95" w:rsidP="00C63ADE"/>
    <w:p w:rsidR="006B23E4" w:rsidRDefault="006B23E4" w:rsidP="003A1E95">
      <w:pPr>
        <w:ind w:left="851" w:right="911"/>
      </w:pPr>
      <w:r>
        <w:t xml:space="preserve">Beschrijf en beoordeel de mate van duurzame toegankelijkheid van de informatie binnen het werkproces </w:t>
      </w:r>
      <w:r w:rsidR="00B73245">
        <w:t>“</w:t>
      </w:r>
      <w:r w:rsidR="00B85927" w:rsidRPr="00B85927">
        <w:rPr>
          <w:highlight w:val="yellow"/>
        </w:rPr>
        <w:t>formele naam wer</w:t>
      </w:r>
      <w:r w:rsidR="00B85927" w:rsidRPr="00B85927">
        <w:rPr>
          <w:highlight w:val="yellow"/>
        </w:rPr>
        <w:t>k</w:t>
      </w:r>
      <w:r w:rsidR="00B85927" w:rsidRPr="00B85927">
        <w:rPr>
          <w:highlight w:val="yellow"/>
        </w:rPr>
        <w:t>proces</w:t>
      </w:r>
      <w:r w:rsidR="00B73245">
        <w:t>”</w:t>
      </w:r>
      <w:r>
        <w:t>, aan de hand van de DUTO-principes.</w:t>
      </w:r>
    </w:p>
    <w:p w:rsidR="00D4675F" w:rsidRDefault="00D4675F" w:rsidP="00C63ADE"/>
    <w:p w:rsidR="006B23E4" w:rsidRDefault="006B23E4" w:rsidP="00C63ADE">
      <w:pPr>
        <w:rPr>
          <w:b/>
        </w:rPr>
      </w:pPr>
      <w:r w:rsidRPr="006B23E4">
        <w:rPr>
          <w:b/>
        </w:rPr>
        <w:t>Scope</w:t>
      </w:r>
    </w:p>
    <w:p w:rsidR="00C04A09" w:rsidRDefault="00D4180E" w:rsidP="00C63ADE">
      <w:r>
        <w:t xml:space="preserve">De scope van de DUTO-scan voor </w:t>
      </w:r>
      <w:r w:rsidR="00EF0888">
        <w:t xml:space="preserve">naam </w:t>
      </w:r>
      <w:r w:rsidR="00EF0888" w:rsidRPr="00EF0888">
        <w:rPr>
          <w:highlight w:val="yellow"/>
        </w:rPr>
        <w:t>organisatie</w:t>
      </w:r>
      <w:r>
        <w:t xml:space="preserve"> is het hierboven beschreven </w:t>
      </w:r>
      <w:r w:rsidR="00EF0888" w:rsidRPr="00EF0888">
        <w:rPr>
          <w:highlight w:val="yellow"/>
        </w:rPr>
        <w:t xml:space="preserve">in te </w:t>
      </w:r>
      <w:r w:rsidR="00EF0888" w:rsidRPr="00B85927">
        <w:rPr>
          <w:highlight w:val="yellow"/>
        </w:rPr>
        <w:t>vullen</w:t>
      </w:r>
      <w:r w:rsidR="00B85927" w:rsidRPr="00B85927">
        <w:rPr>
          <w:highlight w:val="yellow"/>
        </w:rPr>
        <w:t xml:space="preserve"> met korte beschrijving van de procesonderdelen</w:t>
      </w:r>
    </w:p>
    <w:p w:rsidR="00EC7789" w:rsidRDefault="00EC7789" w:rsidP="00EC7789"/>
    <w:p w:rsidR="00EC7789" w:rsidRDefault="00EC7789" w:rsidP="00EC7789">
      <w:r w:rsidRPr="00F03EA7">
        <w:rPr>
          <w:b/>
        </w:rPr>
        <w:t>Binnen scope</w:t>
      </w:r>
    </w:p>
    <w:p w:rsidR="00EC7789" w:rsidRDefault="00EC7789" w:rsidP="00B77388">
      <w:pPr>
        <w:spacing w:after="240"/>
      </w:pPr>
      <w:r>
        <w:t xml:space="preserve">Binnen scope van deze DUTO-scan </w:t>
      </w:r>
      <w:r w:rsidR="00EF0888">
        <w:t>valt:</w:t>
      </w:r>
    </w:p>
    <w:p w:rsidR="00B85927" w:rsidRDefault="00B85927" w:rsidP="00B85927">
      <w:r w:rsidRPr="00C04A09">
        <w:rPr>
          <w:highlight w:val="yellow"/>
        </w:rPr>
        <w:t>korte beschrijving van de procesonderdelen e.d.</w:t>
      </w:r>
      <w:r>
        <w:rPr>
          <w:highlight w:val="yellow"/>
        </w:rPr>
        <w:t xml:space="preserve"> die binnen scope vallen</w:t>
      </w:r>
    </w:p>
    <w:p w:rsidR="00B85927" w:rsidRDefault="00B85927" w:rsidP="00B85927"/>
    <w:p w:rsidR="00B85927" w:rsidRDefault="00B85927" w:rsidP="00B85927">
      <w:pPr>
        <w:pStyle w:val="Lijstalinea"/>
        <w:ind w:left="0"/>
        <w:rPr>
          <w:b/>
        </w:rPr>
      </w:pPr>
      <w:r w:rsidRPr="00F03EA7">
        <w:rPr>
          <w:b/>
        </w:rPr>
        <w:t>Buiten scope:</w:t>
      </w:r>
    </w:p>
    <w:p w:rsidR="00B85927" w:rsidRDefault="00B85927" w:rsidP="00B85927">
      <w:pPr>
        <w:pStyle w:val="Lijstalinea"/>
        <w:ind w:left="0"/>
      </w:pPr>
      <w:r>
        <w:rPr>
          <w:highlight w:val="yellow"/>
        </w:rPr>
        <w:t xml:space="preserve">Opsomming van </w:t>
      </w:r>
      <w:r w:rsidRPr="00C04A09">
        <w:rPr>
          <w:highlight w:val="yellow"/>
        </w:rPr>
        <w:t>de procesonderdelen e.d.</w:t>
      </w:r>
      <w:r>
        <w:rPr>
          <w:highlight w:val="yellow"/>
        </w:rPr>
        <w:t xml:space="preserve"> die buiten scope vallen</w:t>
      </w:r>
    </w:p>
    <w:p w:rsidR="00EF0888" w:rsidRDefault="00EF0888" w:rsidP="000F2DF3">
      <w:pPr>
        <w:pStyle w:val="Lijstalinea"/>
        <w:spacing w:after="0"/>
        <w:ind w:left="0"/>
      </w:pPr>
    </w:p>
    <w:p w:rsidR="006B23E4" w:rsidRPr="006B23E4" w:rsidRDefault="006B23E4" w:rsidP="00C63ADE">
      <w:pPr>
        <w:rPr>
          <w:b/>
        </w:rPr>
      </w:pPr>
      <w:proofErr w:type="spellStart"/>
      <w:r>
        <w:rPr>
          <w:b/>
        </w:rPr>
        <w:t>Onderzoeksvorm</w:t>
      </w:r>
      <w:proofErr w:type="spellEnd"/>
    </w:p>
    <w:p w:rsidR="00857EBA" w:rsidRDefault="00857EBA" w:rsidP="00857EBA">
      <w:r>
        <w:t>DUTO bestaat uit 5</w:t>
      </w:r>
      <w:r w:rsidR="00D715C5">
        <w:t xml:space="preserve"> algemene</w:t>
      </w:r>
      <w:r>
        <w:t xml:space="preserve"> kwaliteitscriteria en </w:t>
      </w:r>
      <w:r w:rsidR="00D715C5">
        <w:t>13 specifieke</w:t>
      </w:r>
      <w:r>
        <w:t xml:space="preserve"> eisen. De complete lijst is te vi</w:t>
      </w:r>
      <w:r>
        <w:t>n</w:t>
      </w:r>
      <w:r>
        <w:t xml:space="preserve">den op </w:t>
      </w:r>
      <w:hyperlink r:id="rId9" w:history="1">
        <w:r w:rsidRPr="00FD4B33">
          <w:rPr>
            <w:rStyle w:val="Hyperlink"/>
          </w:rPr>
          <w:t>http://duto.wiki.nl</w:t>
        </w:r>
      </w:hyperlink>
    </w:p>
    <w:p w:rsidR="00857EBA" w:rsidRDefault="00857EBA" w:rsidP="00857EBA"/>
    <w:p w:rsidR="00857EBA" w:rsidRDefault="00857EBA" w:rsidP="00857EBA">
      <w:pPr>
        <w:autoSpaceDE w:val="0"/>
        <w:autoSpaceDN w:val="0"/>
        <w:adjustRightInd w:val="0"/>
        <w:spacing w:line="240" w:lineRule="auto"/>
      </w:pPr>
      <w:r w:rsidRPr="006A049D">
        <w:t xml:space="preserve">De </w:t>
      </w:r>
      <w:r>
        <w:t>kwaliteitscriteria</w:t>
      </w:r>
      <w:r w:rsidRPr="006A049D">
        <w:t xml:space="preserve"> </w:t>
      </w:r>
      <w:r>
        <w:t>geven kernachtig aan</w:t>
      </w:r>
      <w:r w:rsidRPr="006A049D">
        <w:t xml:space="preserve"> wat</w:t>
      </w:r>
      <w:r>
        <w:t xml:space="preserve"> </w:t>
      </w:r>
      <w:r w:rsidRPr="006A049D">
        <w:t>organisaties moeten realiseren voor duurzaam toegankelijke overheidsinformatie (niet hoe).</w:t>
      </w:r>
      <w:r>
        <w:t xml:space="preserve"> </w:t>
      </w:r>
      <w:r w:rsidRPr="006A049D">
        <w:t xml:space="preserve">De </w:t>
      </w:r>
      <w:r>
        <w:t>eisen</w:t>
      </w:r>
      <w:r w:rsidRPr="006A049D">
        <w:t xml:space="preserve"> zijn</w:t>
      </w:r>
      <w:r>
        <w:t xml:space="preserve"> concrete</w:t>
      </w:r>
      <w:r w:rsidRPr="006A049D">
        <w:t xml:space="preserve"> ui</w:t>
      </w:r>
      <w:r w:rsidRPr="006A049D">
        <w:t>t</w:t>
      </w:r>
      <w:r w:rsidRPr="006A049D">
        <w:t xml:space="preserve">werkingen van de </w:t>
      </w:r>
      <w:r>
        <w:t>kwaliteitscriteria</w:t>
      </w:r>
      <w:r>
        <w:rPr>
          <w:rFonts w:cs="Verdana"/>
          <w:szCs w:val="18"/>
        </w:rPr>
        <w:t>.</w:t>
      </w:r>
    </w:p>
    <w:p w:rsidR="00857EBA" w:rsidRDefault="00857EBA" w:rsidP="00857EBA">
      <w:pPr>
        <w:rPr>
          <w:rFonts w:eastAsia="Verdana"/>
        </w:rPr>
      </w:pPr>
    </w:p>
    <w:p w:rsidR="00D715C5" w:rsidRDefault="00D715C5" w:rsidP="00601895">
      <w:pPr>
        <w:rPr>
          <w:rFonts w:eastAsia="Verdana"/>
        </w:rPr>
      </w:pPr>
      <w:r>
        <w:rPr>
          <w:rFonts w:eastAsia="Verdana"/>
        </w:rPr>
        <w:t xml:space="preserve">Tijdens de scan worden verschillende stappen doorlopen. </w:t>
      </w:r>
      <w:r>
        <w:rPr>
          <w:rFonts w:eastAsia="Verdana"/>
        </w:rPr>
        <w:br/>
      </w:r>
      <w:r w:rsidR="00601895">
        <w:rPr>
          <w:rFonts w:eastAsia="Verdana"/>
        </w:rPr>
        <w:t xml:space="preserve">De scan </w:t>
      </w:r>
      <w:r>
        <w:rPr>
          <w:rFonts w:eastAsia="Verdana"/>
        </w:rPr>
        <w:t>begint een workshop waarin gebruikerservaring</w:t>
      </w:r>
      <w:r w:rsidR="008B7597">
        <w:rPr>
          <w:rFonts w:eastAsia="Verdana"/>
        </w:rPr>
        <w:t>en</w:t>
      </w:r>
      <w:r>
        <w:rPr>
          <w:rFonts w:eastAsia="Verdana"/>
        </w:rPr>
        <w:t xml:space="preserve"> opgehaald worden aan de hand van de 5 algemene kwaliteitscriteria</w:t>
      </w:r>
      <w:r w:rsidR="008B7597">
        <w:rPr>
          <w:rFonts w:eastAsia="Verdana"/>
        </w:rPr>
        <w:t xml:space="preserve"> van DUTO</w:t>
      </w:r>
      <w:r>
        <w:rPr>
          <w:rFonts w:eastAsia="Verdana"/>
        </w:rPr>
        <w:t>. Het doel is om een beeld te krijgen van de belangrijkste issues rondom duurzame toegankelijkheid van inform</w:t>
      </w:r>
      <w:r>
        <w:rPr>
          <w:rFonts w:eastAsia="Verdana"/>
        </w:rPr>
        <w:t>a</w:t>
      </w:r>
      <w:r>
        <w:rPr>
          <w:rFonts w:eastAsia="Verdana"/>
        </w:rPr>
        <w:t xml:space="preserve">tie </w:t>
      </w:r>
      <w:r w:rsidR="008B7597">
        <w:rPr>
          <w:rFonts w:eastAsia="Verdana"/>
        </w:rPr>
        <w:t>die</w:t>
      </w:r>
      <w:r>
        <w:rPr>
          <w:rFonts w:eastAsia="Verdana"/>
        </w:rPr>
        <w:t xml:space="preserve"> gebruikers van i</w:t>
      </w:r>
      <w:r>
        <w:rPr>
          <w:rFonts w:eastAsia="Verdana"/>
        </w:rPr>
        <w:t>n</w:t>
      </w:r>
      <w:r>
        <w:rPr>
          <w:rFonts w:eastAsia="Verdana"/>
        </w:rPr>
        <w:t>formatie in het werkproces</w:t>
      </w:r>
      <w:r w:rsidR="008B7597">
        <w:rPr>
          <w:rFonts w:eastAsia="Verdana"/>
        </w:rPr>
        <w:t xml:space="preserve"> ervaren</w:t>
      </w:r>
      <w:r>
        <w:rPr>
          <w:rFonts w:eastAsia="Verdana"/>
        </w:rPr>
        <w:t>.</w:t>
      </w:r>
    </w:p>
    <w:p w:rsidR="00D715C5" w:rsidRDefault="00D715C5" w:rsidP="00D715C5">
      <w:pPr>
        <w:rPr>
          <w:rFonts w:eastAsia="Verdana"/>
        </w:rPr>
      </w:pPr>
    </w:p>
    <w:p w:rsidR="00D715C5" w:rsidRDefault="00D715C5" w:rsidP="00D715C5">
      <w:pPr>
        <w:rPr>
          <w:rFonts w:eastAsia="Verdana"/>
        </w:rPr>
      </w:pPr>
      <w:r>
        <w:rPr>
          <w:rFonts w:eastAsia="Verdana"/>
        </w:rPr>
        <w:t xml:space="preserve">In het tweede deel van de scan wordt de opgehaalde gebruikerservaring vertaald naar </w:t>
      </w:r>
      <w:r w:rsidRPr="00F32FB6">
        <w:rPr>
          <w:szCs w:val="20"/>
        </w:rPr>
        <w:t>mogelijke verbeterpunten in processen en sys</w:t>
      </w:r>
      <w:r>
        <w:rPr>
          <w:szCs w:val="20"/>
        </w:rPr>
        <w:t>temen met behulp van de spec</w:t>
      </w:r>
      <w:r>
        <w:rPr>
          <w:szCs w:val="20"/>
        </w:rPr>
        <w:t>i</w:t>
      </w:r>
      <w:r>
        <w:rPr>
          <w:szCs w:val="20"/>
        </w:rPr>
        <w:t>fieke DUTO-eisen.</w:t>
      </w:r>
      <w:r w:rsidR="00312DDF">
        <w:rPr>
          <w:szCs w:val="20"/>
        </w:rPr>
        <w:t xml:space="preserve"> Dit vindt plaats door middel van een of meerdere dieptegespre</w:t>
      </w:r>
      <w:r w:rsidR="00312DDF">
        <w:rPr>
          <w:szCs w:val="20"/>
        </w:rPr>
        <w:t>k</w:t>
      </w:r>
      <w:r w:rsidR="00312DDF">
        <w:rPr>
          <w:szCs w:val="20"/>
        </w:rPr>
        <w:t>ken met bijvoorbeeld architecten.</w:t>
      </w:r>
    </w:p>
    <w:p w:rsidR="00601895" w:rsidRDefault="00601895" w:rsidP="00601895">
      <w:pPr>
        <w:rPr>
          <w:rFonts w:eastAsia="Verdana"/>
        </w:rPr>
      </w:pPr>
    </w:p>
    <w:p w:rsidR="00D715C5" w:rsidRDefault="00D715C5" w:rsidP="00601895">
      <w:pPr>
        <w:rPr>
          <w:rFonts w:eastAsia="Verdana"/>
        </w:rPr>
      </w:pPr>
      <w:r>
        <w:rPr>
          <w:rFonts w:eastAsia="Verdana"/>
        </w:rPr>
        <w:t xml:space="preserve">In het laatste deel van de scan vindt de synthese plaats en worden </w:t>
      </w:r>
      <w:r w:rsidR="00312DDF">
        <w:rPr>
          <w:rFonts w:eastAsia="Verdana"/>
        </w:rPr>
        <w:t>de knelpunten en mogelijke oplossingen daarvoor ve</w:t>
      </w:r>
      <w:r w:rsidR="00312DDF">
        <w:rPr>
          <w:rFonts w:eastAsia="Verdana"/>
        </w:rPr>
        <w:t>r</w:t>
      </w:r>
      <w:r w:rsidR="00312DDF">
        <w:rPr>
          <w:rFonts w:eastAsia="Verdana"/>
        </w:rPr>
        <w:t xml:space="preserve">taald naar concrete acties. Dit gebeurt tijdens een workshop waarbij de deelnemers uit de organisatie gezamenlijk tot een </w:t>
      </w:r>
      <w:r w:rsidR="00D35F0A">
        <w:rPr>
          <w:rFonts w:eastAsia="Verdana"/>
        </w:rPr>
        <w:t>form</w:t>
      </w:r>
      <w:r w:rsidR="00D35F0A">
        <w:rPr>
          <w:rFonts w:eastAsia="Verdana"/>
        </w:rPr>
        <w:t>u</w:t>
      </w:r>
      <w:r w:rsidR="00D35F0A">
        <w:rPr>
          <w:rFonts w:eastAsia="Verdana"/>
        </w:rPr>
        <w:t xml:space="preserve">lering en </w:t>
      </w:r>
      <w:r w:rsidR="00312DDF">
        <w:rPr>
          <w:rFonts w:eastAsia="Verdana"/>
        </w:rPr>
        <w:t>prioritering van acties komen.</w:t>
      </w:r>
    </w:p>
    <w:p w:rsidR="00B85927" w:rsidRDefault="00B85927" w:rsidP="00B85927">
      <w:pPr>
        <w:rPr>
          <w:rFonts w:eastAsia="Verdana"/>
        </w:rPr>
      </w:pPr>
    </w:p>
    <w:p w:rsidR="00601895" w:rsidRDefault="00601895" w:rsidP="00601895">
      <w:pPr>
        <w:rPr>
          <w:rFonts w:eastAsia="Verdana"/>
        </w:rPr>
      </w:pPr>
    </w:p>
    <w:p w:rsidR="00601895" w:rsidRDefault="00601895" w:rsidP="00601895">
      <w:pPr>
        <w:rPr>
          <w:rFonts w:eastAsia="Verdana"/>
        </w:rPr>
      </w:pPr>
    </w:p>
    <w:p w:rsidR="006A049D" w:rsidRDefault="006A049D" w:rsidP="006A049D">
      <w:pPr>
        <w:rPr>
          <w:rFonts w:eastAsia="Verdana"/>
        </w:rPr>
      </w:pPr>
    </w:p>
    <w:p w:rsidR="000604C6" w:rsidRDefault="000604C6" w:rsidP="006A049D">
      <w:pPr>
        <w:rPr>
          <w:rFonts w:eastAsia="Verdana"/>
        </w:rPr>
      </w:pPr>
    </w:p>
    <w:p w:rsidR="000604C6" w:rsidRDefault="000604C6" w:rsidP="006A049D">
      <w:pPr>
        <w:rPr>
          <w:rFonts w:eastAsia="Verdana"/>
        </w:rPr>
      </w:pPr>
    </w:p>
    <w:p w:rsidR="000604C6" w:rsidRDefault="000604C6" w:rsidP="006A049D">
      <w:pPr>
        <w:rPr>
          <w:rFonts w:eastAsia="Verdana"/>
        </w:rPr>
      </w:pPr>
    </w:p>
    <w:p w:rsidR="002E30B1" w:rsidRPr="007A37DC" w:rsidRDefault="00396909" w:rsidP="007A37DC">
      <w:pPr>
        <w:pStyle w:val="Lijstalinea"/>
        <w:numPr>
          <w:ilvl w:val="0"/>
          <w:numId w:val="11"/>
        </w:numPr>
        <w:rPr>
          <w:rFonts w:ascii="Verdana" w:eastAsia="Times New Roman" w:hAnsi="Verdana" w:cs="Arial"/>
          <w:bCs/>
          <w:kern w:val="32"/>
          <w:sz w:val="24"/>
          <w:szCs w:val="18"/>
          <w:lang w:eastAsia="nl-NL"/>
        </w:rPr>
      </w:pPr>
      <w:bookmarkStart w:id="7" w:name="_Toc438548338"/>
      <w:r w:rsidRPr="007A37DC">
        <w:rPr>
          <w:rFonts w:ascii="Verdana" w:eastAsia="Times New Roman" w:hAnsi="Verdana" w:cs="Arial"/>
          <w:bCs/>
          <w:kern w:val="32"/>
          <w:sz w:val="24"/>
          <w:szCs w:val="18"/>
          <w:lang w:eastAsia="nl-NL"/>
        </w:rPr>
        <w:t>Rollen e</w:t>
      </w:r>
      <w:r w:rsidR="002E30B1" w:rsidRPr="007A37DC">
        <w:rPr>
          <w:rFonts w:ascii="Verdana" w:eastAsia="Times New Roman" w:hAnsi="Verdana" w:cs="Arial"/>
          <w:bCs/>
          <w:kern w:val="32"/>
          <w:sz w:val="24"/>
          <w:szCs w:val="18"/>
          <w:lang w:eastAsia="nl-NL"/>
        </w:rPr>
        <w:t>n team</w:t>
      </w:r>
      <w:bookmarkEnd w:id="7"/>
    </w:p>
    <w:p w:rsidR="006C51ED" w:rsidRDefault="00857F6F" w:rsidP="006C51ED">
      <w:pPr>
        <w:rPr>
          <w:color w:val="1F497D"/>
          <w:sz w:val="20"/>
          <w:szCs w:val="20"/>
        </w:rPr>
      </w:pPr>
      <w:r>
        <w:t xml:space="preserve">Bij de DUTO-scan van </w:t>
      </w:r>
      <w:r w:rsidR="007A37DC" w:rsidRPr="007A37DC">
        <w:rPr>
          <w:highlight w:val="yellow"/>
        </w:rPr>
        <w:t>naam organisatie</w:t>
      </w:r>
      <w:r w:rsidR="00123531" w:rsidRPr="00B31896">
        <w:t xml:space="preserve"> </w:t>
      </w:r>
      <w:r>
        <w:t>zijn de volgende personen</w:t>
      </w:r>
      <w:r w:rsidR="008054C6">
        <w:rPr>
          <w:rStyle w:val="Voetnootmarkering"/>
        </w:rPr>
        <w:footnoteReference w:id="1"/>
      </w:r>
      <w:r>
        <w:t xml:space="preserve"> betrokken</w:t>
      </w:r>
      <w:r w:rsidR="008B7597">
        <w:t xml:space="preserve"> ti</w:t>
      </w:r>
      <w:r w:rsidR="008B7597">
        <w:t>j</w:t>
      </w:r>
      <w:r w:rsidR="008B7597">
        <w:t>dens de verschillende fasen van de scan</w:t>
      </w:r>
      <w:r w:rsidR="006C51ED">
        <w:t>:</w:t>
      </w:r>
    </w:p>
    <w:p w:rsidR="006C51ED" w:rsidRDefault="006C51ED" w:rsidP="006C51ED"/>
    <w:p w:rsidR="00396909" w:rsidRDefault="006A7065" w:rsidP="00396909">
      <w:r w:rsidRPr="008054C6">
        <w:t>Vanuit</w:t>
      </w:r>
      <w:r w:rsidR="00D4180E">
        <w:t xml:space="preserve"> </w:t>
      </w:r>
      <w:r w:rsidR="007A37DC" w:rsidRPr="007A37DC">
        <w:rPr>
          <w:highlight w:val="yellow"/>
        </w:rPr>
        <w:t>naam organisatie</w:t>
      </w:r>
      <w:r w:rsidR="008054C6">
        <w:t>:</w:t>
      </w:r>
    </w:p>
    <w:p w:rsidR="00A95B7A" w:rsidRPr="008054C6" w:rsidRDefault="00A95B7A" w:rsidP="00396909"/>
    <w:p w:rsidR="00396909" w:rsidRPr="003B4FF1" w:rsidRDefault="00396909" w:rsidP="00396909">
      <w:pPr>
        <w:rPr>
          <w:u w:val="single"/>
        </w:rPr>
      </w:pPr>
    </w:p>
    <w:tbl>
      <w:tblPr>
        <w:tblStyle w:val="Tabelraster"/>
        <w:tblW w:w="8789" w:type="dxa"/>
        <w:tblInd w:w="-1026" w:type="dxa"/>
        <w:tblLayout w:type="fixed"/>
        <w:tblCellMar>
          <w:left w:w="57" w:type="dxa"/>
          <w:right w:w="57" w:type="dxa"/>
        </w:tblCellMar>
        <w:tblLook w:val="04A0" w:firstRow="1" w:lastRow="0" w:firstColumn="1" w:lastColumn="0" w:noHBand="0" w:noVBand="1"/>
      </w:tblPr>
      <w:tblGrid>
        <w:gridCol w:w="2410"/>
        <w:gridCol w:w="1843"/>
        <w:gridCol w:w="1843"/>
        <w:gridCol w:w="2693"/>
      </w:tblGrid>
      <w:tr w:rsidR="00E9306C" w:rsidRPr="0002336B" w:rsidTr="00CD13D4">
        <w:tc>
          <w:tcPr>
            <w:tcW w:w="2410" w:type="dxa"/>
          </w:tcPr>
          <w:p w:rsidR="00E9306C" w:rsidRPr="0002336B" w:rsidRDefault="00E9306C" w:rsidP="00857F6F">
            <w:pPr>
              <w:rPr>
                <w:b/>
                <w:sz w:val="16"/>
                <w:lang w:val="en-US"/>
              </w:rPr>
            </w:pPr>
            <w:r w:rsidRPr="0002336B">
              <w:rPr>
                <w:b/>
                <w:sz w:val="16"/>
              </w:rPr>
              <w:t>Naam</w:t>
            </w:r>
          </w:p>
        </w:tc>
        <w:tc>
          <w:tcPr>
            <w:tcW w:w="1843" w:type="dxa"/>
          </w:tcPr>
          <w:p w:rsidR="00E9306C" w:rsidRPr="0002336B" w:rsidRDefault="00E9306C" w:rsidP="00857F6F">
            <w:pPr>
              <w:rPr>
                <w:b/>
                <w:sz w:val="16"/>
                <w:lang w:val="en-US"/>
              </w:rPr>
            </w:pPr>
            <w:proofErr w:type="spellStart"/>
            <w:r w:rsidRPr="0002336B">
              <w:rPr>
                <w:b/>
                <w:sz w:val="16"/>
                <w:lang w:val="en-US"/>
              </w:rPr>
              <w:t>Rol</w:t>
            </w:r>
            <w:proofErr w:type="spellEnd"/>
            <w:r w:rsidRPr="0002336B">
              <w:rPr>
                <w:b/>
                <w:sz w:val="16"/>
                <w:lang w:val="en-US"/>
              </w:rPr>
              <w:t xml:space="preserve"> </w:t>
            </w:r>
          </w:p>
        </w:tc>
        <w:tc>
          <w:tcPr>
            <w:tcW w:w="1843" w:type="dxa"/>
          </w:tcPr>
          <w:p w:rsidR="00E9306C" w:rsidRPr="0002336B" w:rsidRDefault="00E9306C" w:rsidP="00BA7014">
            <w:pPr>
              <w:rPr>
                <w:b/>
                <w:sz w:val="16"/>
              </w:rPr>
            </w:pPr>
            <w:r w:rsidRPr="0002336B">
              <w:rPr>
                <w:b/>
                <w:sz w:val="16"/>
              </w:rPr>
              <w:t>Functie</w:t>
            </w:r>
          </w:p>
        </w:tc>
        <w:tc>
          <w:tcPr>
            <w:tcW w:w="2693" w:type="dxa"/>
          </w:tcPr>
          <w:p w:rsidR="00E9306C" w:rsidRPr="0002336B" w:rsidRDefault="00E9306C" w:rsidP="00BA7014">
            <w:pPr>
              <w:rPr>
                <w:b/>
                <w:sz w:val="16"/>
                <w:lang w:val="en-US"/>
              </w:rPr>
            </w:pPr>
            <w:r w:rsidRPr="0002336B">
              <w:rPr>
                <w:b/>
                <w:sz w:val="16"/>
                <w:lang w:val="en-US"/>
              </w:rPr>
              <w:t>E-mail</w:t>
            </w:r>
          </w:p>
        </w:tc>
      </w:tr>
      <w:tr w:rsidR="00D14E7D" w:rsidRPr="0002336B" w:rsidTr="00CD13D4">
        <w:tc>
          <w:tcPr>
            <w:tcW w:w="2410" w:type="dxa"/>
          </w:tcPr>
          <w:p w:rsidR="00D14E7D" w:rsidRPr="0002336B" w:rsidRDefault="00D14E7D" w:rsidP="00555CF8">
            <w:pPr>
              <w:rPr>
                <w:sz w:val="16"/>
                <w:lang w:val="en-US"/>
              </w:rPr>
            </w:pPr>
          </w:p>
        </w:tc>
        <w:tc>
          <w:tcPr>
            <w:tcW w:w="1843" w:type="dxa"/>
          </w:tcPr>
          <w:p w:rsidR="00D14E7D" w:rsidRPr="0002336B" w:rsidRDefault="00601895" w:rsidP="00BA7014">
            <w:pPr>
              <w:rPr>
                <w:sz w:val="16"/>
                <w:lang w:val="en-US"/>
              </w:rPr>
            </w:pPr>
            <w:proofErr w:type="spellStart"/>
            <w:r>
              <w:rPr>
                <w:sz w:val="16"/>
              </w:rPr>
              <w:t>Opdrachtgver</w:t>
            </w:r>
            <w:proofErr w:type="spellEnd"/>
            <w:r>
              <w:rPr>
                <w:sz w:val="16"/>
              </w:rPr>
              <w:t xml:space="preserve">/ </w:t>
            </w:r>
            <w:r w:rsidR="00D14E7D" w:rsidRPr="0002336B">
              <w:rPr>
                <w:sz w:val="16"/>
              </w:rPr>
              <w:t>Pr</w:t>
            </w:r>
            <w:r w:rsidR="00D14E7D" w:rsidRPr="0002336B">
              <w:rPr>
                <w:sz w:val="16"/>
              </w:rPr>
              <w:t>o</w:t>
            </w:r>
            <w:r w:rsidR="00D14E7D" w:rsidRPr="0002336B">
              <w:rPr>
                <w:sz w:val="16"/>
              </w:rPr>
              <w:t>ceseigenaar</w:t>
            </w:r>
          </w:p>
        </w:tc>
        <w:tc>
          <w:tcPr>
            <w:tcW w:w="1843" w:type="dxa"/>
          </w:tcPr>
          <w:p w:rsidR="00D14E7D" w:rsidRPr="0002336B" w:rsidRDefault="00D14E7D" w:rsidP="00555CF8">
            <w:pPr>
              <w:rPr>
                <w:sz w:val="16"/>
                <w:lang w:val="en-US"/>
              </w:rPr>
            </w:pPr>
          </w:p>
        </w:tc>
        <w:tc>
          <w:tcPr>
            <w:tcW w:w="2693" w:type="dxa"/>
          </w:tcPr>
          <w:p w:rsidR="00D14E7D" w:rsidRPr="00965042" w:rsidRDefault="00D14E7D" w:rsidP="00555CF8">
            <w:pPr>
              <w:rPr>
                <w:sz w:val="16"/>
                <w:szCs w:val="16"/>
                <w:lang w:val="en-US"/>
              </w:rPr>
            </w:pPr>
          </w:p>
        </w:tc>
      </w:tr>
      <w:tr w:rsidR="003660A2" w:rsidRPr="009E0C33" w:rsidTr="00CD13D4">
        <w:tc>
          <w:tcPr>
            <w:tcW w:w="2410" w:type="dxa"/>
          </w:tcPr>
          <w:p w:rsidR="003660A2" w:rsidRPr="0002336B" w:rsidRDefault="003660A2" w:rsidP="00BA7014">
            <w:pPr>
              <w:rPr>
                <w:sz w:val="16"/>
              </w:rPr>
            </w:pPr>
          </w:p>
        </w:tc>
        <w:tc>
          <w:tcPr>
            <w:tcW w:w="1843" w:type="dxa"/>
          </w:tcPr>
          <w:p w:rsidR="003660A2" w:rsidRPr="0002336B" w:rsidRDefault="003660A2" w:rsidP="00BA7014">
            <w:pPr>
              <w:rPr>
                <w:sz w:val="16"/>
                <w:lang w:val="en-US"/>
              </w:rPr>
            </w:pPr>
            <w:r w:rsidRPr="0002336B">
              <w:rPr>
                <w:sz w:val="16"/>
                <w:lang w:val="en-US"/>
              </w:rPr>
              <w:t>Key User</w:t>
            </w:r>
          </w:p>
        </w:tc>
        <w:tc>
          <w:tcPr>
            <w:tcW w:w="1843" w:type="dxa"/>
          </w:tcPr>
          <w:p w:rsidR="003660A2" w:rsidRPr="0002336B" w:rsidRDefault="003660A2" w:rsidP="00C04A09">
            <w:pPr>
              <w:rPr>
                <w:sz w:val="16"/>
                <w:lang w:val="en-US"/>
              </w:rPr>
            </w:pPr>
          </w:p>
        </w:tc>
        <w:tc>
          <w:tcPr>
            <w:tcW w:w="2693" w:type="dxa"/>
          </w:tcPr>
          <w:p w:rsidR="009E0C33" w:rsidRPr="00965042" w:rsidRDefault="009E0C33" w:rsidP="00C04A09">
            <w:pPr>
              <w:rPr>
                <w:sz w:val="16"/>
                <w:szCs w:val="16"/>
                <w:lang w:val="en-US"/>
              </w:rPr>
            </w:pPr>
          </w:p>
        </w:tc>
      </w:tr>
      <w:tr w:rsidR="003660A2" w:rsidRPr="0002336B" w:rsidTr="00CD13D4">
        <w:tc>
          <w:tcPr>
            <w:tcW w:w="2410" w:type="dxa"/>
          </w:tcPr>
          <w:p w:rsidR="003660A2" w:rsidRPr="0002336B" w:rsidRDefault="003660A2" w:rsidP="00555CF8">
            <w:pPr>
              <w:rPr>
                <w:sz w:val="16"/>
              </w:rPr>
            </w:pPr>
          </w:p>
        </w:tc>
        <w:tc>
          <w:tcPr>
            <w:tcW w:w="1843" w:type="dxa"/>
          </w:tcPr>
          <w:p w:rsidR="003660A2" w:rsidRPr="0002336B" w:rsidRDefault="003660A2" w:rsidP="00BA7014">
            <w:pPr>
              <w:rPr>
                <w:sz w:val="16"/>
                <w:lang w:val="en-US"/>
              </w:rPr>
            </w:pPr>
            <w:r w:rsidRPr="0002336B">
              <w:rPr>
                <w:sz w:val="16"/>
              </w:rPr>
              <w:t>Processpecialist</w:t>
            </w:r>
          </w:p>
        </w:tc>
        <w:tc>
          <w:tcPr>
            <w:tcW w:w="1843" w:type="dxa"/>
          </w:tcPr>
          <w:p w:rsidR="003660A2" w:rsidRPr="00965042" w:rsidRDefault="003660A2" w:rsidP="00BA7014">
            <w:pPr>
              <w:rPr>
                <w:sz w:val="16"/>
              </w:rPr>
            </w:pPr>
          </w:p>
        </w:tc>
        <w:tc>
          <w:tcPr>
            <w:tcW w:w="2693" w:type="dxa"/>
          </w:tcPr>
          <w:p w:rsidR="003660A2" w:rsidRPr="00965042" w:rsidRDefault="003660A2" w:rsidP="00BA7014">
            <w:pPr>
              <w:rPr>
                <w:sz w:val="16"/>
                <w:szCs w:val="16"/>
                <w:lang w:val="en-US"/>
              </w:rPr>
            </w:pPr>
          </w:p>
        </w:tc>
      </w:tr>
      <w:tr w:rsidR="003660A2" w:rsidRPr="0002336B" w:rsidTr="00CD13D4">
        <w:tc>
          <w:tcPr>
            <w:tcW w:w="2410" w:type="dxa"/>
          </w:tcPr>
          <w:p w:rsidR="003660A2" w:rsidRPr="004D71CC" w:rsidRDefault="003660A2" w:rsidP="00BA7014">
            <w:pPr>
              <w:rPr>
                <w:sz w:val="16"/>
              </w:rPr>
            </w:pPr>
          </w:p>
        </w:tc>
        <w:tc>
          <w:tcPr>
            <w:tcW w:w="1843" w:type="dxa"/>
          </w:tcPr>
          <w:p w:rsidR="003660A2" w:rsidRPr="0002336B" w:rsidRDefault="003660A2" w:rsidP="00BA7014">
            <w:pPr>
              <w:rPr>
                <w:sz w:val="16"/>
                <w:lang w:val="en-US"/>
              </w:rPr>
            </w:pPr>
            <w:r w:rsidRPr="0002336B">
              <w:rPr>
                <w:sz w:val="16"/>
                <w:lang w:val="en-US"/>
              </w:rPr>
              <w:t>CIO-</w:t>
            </w:r>
            <w:r w:rsidRPr="0002336B">
              <w:rPr>
                <w:sz w:val="16"/>
              </w:rPr>
              <w:t>adviseur</w:t>
            </w:r>
          </w:p>
        </w:tc>
        <w:tc>
          <w:tcPr>
            <w:tcW w:w="1843" w:type="dxa"/>
          </w:tcPr>
          <w:p w:rsidR="003660A2" w:rsidRPr="0002336B" w:rsidRDefault="003660A2" w:rsidP="00BA7014">
            <w:pPr>
              <w:rPr>
                <w:sz w:val="16"/>
                <w:lang w:val="en-US"/>
              </w:rPr>
            </w:pPr>
          </w:p>
        </w:tc>
        <w:tc>
          <w:tcPr>
            <w:tcW w:w="2693" w:type="dxa"/>
          </w:tcPr>
          <w:p w:rsidR="003660A2" w:rsidRPr="00965042" w:rsidRDefault="003660A2" w:rsidP="00BA7014">
            <w:pPr>
              <w:rPr>
                <w:sz w:val="16"/>
                <w:szCs w:val="16"/>
                <w:lang w:val="en-US"/>
              </w:rPr>
            </w:pPr>
          </w:p>
        </w:tc>
      </w:tr>
      <w:tr w:rsidR="003660A2" w:rsidRPr="0002336B" w:rsidTr="00CD13D4">
        <w:tc>
          <w:tcPr>
            <w:tcW w:w="2410" w:type="dxa"/>
          </w:tcPr>
          <w:p w:rsidR="003660A2" w:rsidRPr="0002336B" w:rsidRDefault="003660A2" w:rsidP="00C04A09">
            <w:pPr>
              <w:rPr>
                <w:sz w:val="16"/>
                <w:lang w:val="en-US"/>
              </w:rPr>
            </w:pPr>
          </w:p>
        </w:tc>
        <w:tc>
          <w:tcPr>
            <w:tcW w:w="1843" w:type="dxa"/>
          </w:tcPr>
          <w:p w:rsidR="003660A2" w:rsidRPr="0002336B" w:rsidRDefault="003660A2" w:rsidP="00686871">
            <w:pPr>
              <w:rPr>
                <w:sz w:val="16"/>
                <w:lang w:val="en-US"/>
              </w:rPr>
            </w:pPr>
            <w:r w:rsidRPr="0002336B">
              <w:rPr>
                <w:sz w:val="16"/>
                <w:lang w:val="en-US"/>
              </w:rPr>
              <w:t xml:space="preserve">RM-specialist </w:t>
            </w:r>
          </w:p>
        </w:tc>
        <w:tc>
          <w:tcPr>
            <w:tcW w:w="1843" w:type="dxa"/>
          </w:tcPr>
          <w:p w:rsidR="003660A2" w:rsidRPr="0002336B" w:rsidRDefault="003660A2" w:rsidP="00C04A09">
            <w:pPr>
              <w:rPr>
                <w:sz w:val="16"/>
                <w:lang w:val="en-US"/>
              </w:rPr>
            </w:pPr>
          </w:p>
        </w:tc>
        <w:tc>
          <w:tcPr>
            <w:tcW w:w="2693" w:type="dxa"/>
          </w:tcPr>
          <w:p w:rsidR="003660A2" w:rsidRPr="00965042" w:rsidRDefault="003660A2" w:rsidP="00BA7014">
            <w:pPr>
              <w:rPr>
                <w:sz w:val="16"/>
                <w:szCs w:val="16"/>
                <w:lang w:val="en-US"/>
              </w:rPr>
            </w:pPr>
          </w:p>
        </w:tc>
      </w:tr>
      <w:tr w:rsidR="003660A2" w:rsidRPr="009E0C33" w:rsidTr="00CD13D4">
        <w:tc>
          <w:tcPr>
            <w:tcW w:w="2410" w:type="dxa"/>
          </w:tcPr>
          <w:p w:rsidR="003660A2" w:rsidRPr="009E0C33" w:rsidRDefault="003660A2" w:rsidP="002A4CA9">
            <w:pPr>
              <w:rPr>
                <w:sz w:val="16"/>
              </w:rPr>
            </w:pPr>
          </w:p>
        </w:tc>
        <w:tc>
          <w:tcPr>
            <w:tcW w:w="1843" w:type="dxa"/>
          </w:tcPr>
          <w:p w:rsidR="003660A2" w:rsidRPr="0002336B" w:rsidRDefault="003660A2" w:rsidP="002A4CA9">
            <w:pPr>
              <w:rPr>
                <w:sz w:val="16"/>
                <w:lang w:val="en-US"/>
              </w:rPr>
            </w:pPr>
            <w:r w:rsidRPr="0002336B">
              <w:rPr>
                <w:sz w:val="16"/>
              </w:rPr>
              <w:t>Informatie</w:t>
            </w:r>
            <w:r w:rsidRPr="0002336B">
              <w:rPr>
                <w:sz w:val="16"/>
                <w:lang w:val="en-US"/>
              </w:rPr>
              <w:t>-expert</w:t>
            </w:r>
          </w:p>
        </w:tc>
        <w:tc>
          <w:tcPr>
            <w:tcW w:w="1843" w:type="dxa"/>
          </w:tcPr>
          <w:p w:rsidR="003660A2" w:rsidRPr="0002336B" w:rsidRDefault="003660A2" w:rsidP="0002336B">
            <w:pPr>
              <w:rPr>
                <w:sz w:val="16"/>
                <w:lang w:val="en-US"/>
              </w:rPr>
            </w:pPr>
          </w:p>
        </w:tc>
        <w:tc>
          <w:tcPr>
            <w:tcW w:w="2693" w:type="dxa"/>
          </w:tcPr>
          <w:p w:rsidR="00072E65" w:rsidRPr="00072E65" w:rsidRDefault="00072E65" w:rsidP="00072E65">
            <w:pPr>
              <w:widowControl w:val="0"/>
              <w:rPr>
                <w:sz w:val="16"/>
                <w:szCs w:val="16"/>
                <w:lang w:val="en-US"/>
              </w:rPr>
            </w:pPr>
          </w:p>
        </w:tc>
      </w:tr>
      <w:tr w:rsidR="003660A2" w:rsidRPr="0002336B" w:rsidTr="00CD13D4">
        <w:tc>
          <w:tcPr>
            <w:tcW w:w="2410" w:type="dxa"/>
          </w:tcPr>
          <w:p w:rsidR="003660A2" w:rsidRPr="0002336B" w:rsidRDefault="003660A2" w:rsidP="0014038B">
            <w:pPr>
              <w:rPr>
                <w:sz w:val="16"/>
              </w:rPr>
            </w:pPr>
          </w:p>
        </w:tc>
        <w:tc>
          <w:tcPr>
            <w:tcW w:w="1843" w:type="dxa"/>
          </w:tcPr>
          <w:p w:rsidR="003660A2" w:rsidRPr="0002336B" w:rsidRDefault="003660A2" w:rsidP="0014038B">
            <w:pPr>
              <w:rPr>
                <w:sz w:val="16"/>
                <w:lang w:val="en-US"/>
              </w:rPr>
            </w:pPr>
            <w:r w:rsidRPr="0002336B">
              <w:rPr>
                <w:sz w:val="16"/>
              </w:rPr>
              <w:t>Deskundige</w:t>
            </w:r>
            <w:r w:rsidRPr="0002336B">
              <w:rPr>
                <w:sz w:val="16"/>
                <w:lang w:val="en-US"/>
              </w:rPr>
              <w:t xml:space="preserve"> </w:t>
            </w:r>
            <w:proofErr w:type="spellStart"/>
            <w:r w:rsidRPr="0002336B">
              <w:rPr>
                <w:sz w:val="16"/>
              </w:rPr>
              <w:t>inform</w:t>
            </w:r>
            <w:r w:rsidRPr="0002336B">
              <w:rPr>
                <w:sz w:val="16"/>
              </w:rPr>
              <w:t>a</w:t>
            </w:r>
            <w:r w:rsidRPr="0002336B">
              <w:rPr>
                <w:sz w:val="16"/>
              </w:rPr>
              <w:t>tie-beveiliging</w:t>
            </w:r>
            <w:proofErr w:type="spellEnd"/>
          </w:p>
        </w:tc>
        <w:tc>
          <w:tcPr>
            <w:tcW w:w="1843" w:type="dxa"/>
          </w:tcPr>
          <w:p w:rsidR="003660A2" w:rsidRPr="0002336B" w:rsidRDefault="003660A2" w:rsidP="00BA7014">
            <w:pPr>
              <w:rPr>
                <w:sz w:val="16"/>
              </w:rPr>
            </w:pPr>
          </w:p>
        </w:tc>
        <w:tc>
          <w:tcPr>
            <w:tcW w:w="2693" w:type="dxa"/>
          </w:tcPr>
          <w:p w:rsidR="003660A2" w:rsidRPr="00072E65" w:rsidRDefault="003660A2" w:rsidP="00BA7014">
            <w:pPr>
              <w:rPr>
                <w:sz w:val="16"/>
                <w:szCs w:val="16"/>
              </w:rPr>
            </w:pPr>
          </w:p>
        </w:tc>
      </w:tr>
    </w:tbl>
    <w:p w:rsidR="00072E65" w:rsidRDefault="00072E65" w:rsidP="00396909"/>
    <w:p w:rsidR="006A7065" w:rsidRDefault="006A7065" w:rsidP="00396909">
      <w:r>
        <w:t>Vanuit het DUTO team – Nationaal Archief:</w:t>
      </w:r>
    </w:p>
    <w:p w:rsidR="006A7065" w:rsidRDefault="006A7065" w:rsidP="00396909"/>
    <w:tbl>
      <w:tblPr>
        <w:tblStyle w:val="Tabelraster"/>
        <w:tblW w:w="8855" w:type="dxa"/>
        <w:tblInd w:w="-1026" w:type="dxa"/>
        <w:tblLayout w:type="fixed"/>
        <w:tblCellMar>
          <w:left w:w="57" w:type="dxa"/>
          <w:right w:w="57" w:type="dxa"/>
        </w:tblCellMar>
        <w:tblLook w:val="04A0" w:firstRow="1" w:lastRow="0" w:firstColumn="1" w:lastColumn="0" w:noHBand="0" w:noVBand="1"/>
      </w:tblPr>
      <w:tblGrid>
        <w:gridCol w:w="2410"/>
        <w:gridCol w:w="1843"/>
        <w:gridCol w:w="1843"/>
        <w:gridCol w:w="2759"/>
      </w:tblGrid>
      <w:tr w:rsidR="008054C6" w:rsidTr="00A95B7A">
        <w:tc>
          <w:tcPr>
            <w:tcW w:w="2410" w:type="dxa"/>
          </w:tcPr>
          <w:p w:rsidR="008054C6" w:rsidRPr="008054C6" w:rsidRDefault="008054C6" w:rsidP="00396909">
            <w:pPr>
              <w:rPr>
                <w:b/>
              </w:rPr>
            </w:pPr>
            <w:r w:rsidRPr="001024ED">
              <w:rPr>
                <w:b/>
              </w:rPr>
              <w:t>Naam</w:t>
            </w:r>
          </w:p>
        </w:tc>
        <w:tc>
          <w:tcPr>
            <w:tcW w:w="1843" w:type="dxa"/>
          </w:tcPr>
          <w:p w:rsidR="008054C6" w:rsidRPr="001024ED" w:rsidRDefault="008054C6" w:rsidP="00396909">
            <w:pPr>
              <w:rPr>
                <w:b/>
              </w:rPr>
            </w:pPr>
            <w:r w:rsidRPr="008054C6">
              <w:rPr>
                <w:b/>
              </w:rPr>
              <w:t>Rol</w:t>
            </w:r>
          </w:p>
        </w:tc>
        <w:tc>
          <w:tcPr>
            <w:tcW w:w="1843" w:type="dxa"/>
          </w:tcPr>
          <w:p w:rsidR="008054C6" w:rsidRPr="001024ED" w:rsidRDefault="008054C6" w:rsidP="00396909">
            <w:pPr>
              <w:rPr>
                <w:b/>
              </w:rPr>
            </w:pPr>
            <w:r w:rsidRPr="001024ED">
              <w:rPr>
                <w:b/>
              </w:rPr>
              <w:t>Functie</w:t>
            </w:r>
          </w:p>
        </w:tc>
        <w:tc>
          <w:tcPr>
            <w:tcW w:w="2759" w:type="dxa"/>
          </w:tcPr>
          <w:p w:rsidR="008054C6" w:rsidRPr="001024ED" w:rsidRDefault="008054C6" w:rsidP="00396909">
            <w:pPr>
              <w:rPr>
                <w:b/>
              </w:rPr>
            </w:pPr>
            <w:r w:rsidRPr="001024ED">
              <w:rPr>
                <w:b/>
              </w:rPr>
              <w:t>E-mail</w:t>
            </w:r>
          </w:p>
        </w:tc>
      </w:tr>
      <w:tr w:rsidR="008054C6" w:rsidTr="00A95B7A">
        <w:tc>
          <w:tcPr>
            <w:tcW w:w="2410" w:type="dxa"/>
          </w:tcPr>
          <w:p w:rsidR="008054C6" w:rsidRDefault="008054C6" w:rsidP="00396909">
            <w:r>
              <w:t>Diana Teunissen</w:t>
            </w:r>
          </w:p>
        </w:tc>
        <w:tc>
          <w:tcPr>
            <w:tcW w:w="1843" w:type="dxa"/>
          </w:tcPr>
          <w:p w:rsidR="008054C6" w:rsidRDefault="008054C6" w:rsidP="00396909">
            <w:r>
              <w:t>Opdrachtnemer</w:t>
            </w:r>
          </w:p>
        </w:tc>
        <w:tc>
          <w:tcPr>
            <w:tcW w:w="1843" w:type="dxa"/>
          </w:tcPr>
          <w:p w:rsidR="008054C6" w:rsidRDefault="008054C6" w:rsidP="00396909">
            <w:r>
              <w:t>CIO</w:t>
            </w:r>
          </w:p>
        </w:tc>
        <w:tc>
          <w:tcPr>
            <w:tcW w:w="2759" w:type="dxa"/>
          </w:tcPr>
          <w:p w:rsidR="008054C6" w:rsidRDefault="00761160" w:rsidP="00B9685E">
            <w:proofErr w:type="spellStart"/>
            <w:r>
              <w:t>Diana</w:t>
            </w:r>
            <w:r w:rsidR="00B9685E">
              <w:t>.</w:t>
            </w:r>
            <w:r>
              <w:t>Teunissen</w:t>
            </w:r>
            <w:proofErr w:type="spellEnd"/>
            <w:r w:rsidR="00B9685E">
              <w:t xml:space="preserve"> </w:t>
            </w:r>
            <w:r w:rsidR="008054C6">
              <w:t>@nationaalarchief.nl</w:t>
            </w:r>
          </w:p>
        </w:tc>
      </w:tr>
      <w:tr w:rsidR="00A95B7A" w:rsidTr="00A95B7A">
        <w:tc>
          <w:tcPr>
            <w:tcW w:w="2410" w:type="dxa"/>
          </w:tcPr>
          <w:p w:rsidR="00A95B7A" w:rsidRDefault="001238B8" w:rsidP="00396909">
            <w:r w:rsidRPr="001238B8">
              <w:rPr>
                <w:highlight w:val="yellow"/>
              </w:rPr>
              <w:t>xxx</w:t>
            </w:r>
          </w:p>
        </w:tc>
        <w:tc>
          <w:tcPr>
            <w:tcW w:w="1843" w:type="dxa"/>
          </w:tcPr>
          <w:p w:rsidR="00A95B7A" w:rsidRDefault="001238B8" w:rsidP="00396909">
            <w:r>
              <w:t>DUTO adviseur</w:t>
            </w:r>
          </w:p>
        </w:tc>
        <w:tc>
          <w:tcPr>
            <w:tcW w:w="1843" w:type="dxa"/>
          </w:tcPr>
          <w:p w:rsidR="00A95B7A" w:rsidRDefault="00A95B7A" w:rsidP="00396909"/>
        </w:tc>
        <w:tc>
          <w:tcPr>
            <w:tcW w:w="2759" w:type="dxa"/>
          </w:tcPr>
          <w:p w:rsidR="00A95B7A" w:rsidRDefault="00A95B7A" w:rsidP="00BC050F"/>
        </w:tc>
      </w:tr>
      <w:tr w:rsidR="001238B8" w:rsidTr="00A95B7A">
        <w:tc>
          <w:tcPr>
            <w:tcW w:w="2410" w:type="dxa"/>
          </w:tcPr>
          <w:p w:rsidR="001238B8" w:rsidRPr="001238B8" w:rsidRDefault="001238B8" w:rsidP="00396909">
            <w:pPr>
              <w:rPr>
                <w:highlight w:val="yellow"/>
              </w:rPr>
            </w:pPr>
            <w:r>
              <w:rPr>
                <w:highlight w:val="yellow"/>
              </w:rPr>
              <w:t>xxx</w:t>
            </w:r>
          </w:p>
        </w:tc>
        <w:tc>
          <w:tcPr>
            <w:tcW w:w="1843" w:type="dxa"/>
          </w:tcPr>
          <w:p w:rsidR="001238B8" w:rsidRDefault="001238B8" w:rsidP="00396909">
            <w:r>
              <w:t>Procesbegeleider</w:t>
            </w:r>
          </w:p>
        </w:tc>
        <w:tc>
          <w:tcPr>
            <w:tcW w:w="1843" w:type="dxa"/>
          </w:tcPr>
          <w:p w:rsidR="001238B8" w:rsidRDefault="001238B8" w:rsidP="00396909"/>
        </w:tc>
        <w:tc>
          <w:tcPr>
            <w:tcW w:w="2759" w:type="dxa"/>
          </w:tcPr>
          <w:p w:rsidR="001238B8" w:rsidRDefault="001238B8" w:rsidP="00BC050F"/>
        </w:tc>
      </w:tr>
    </w:tbl>
    <w:p w:rsidR="00A95B7A" w:rsidRDefault="00A95B7A" w:rsidP="00A95B7A"/>
    <w:p w:rsidR="006721A1" w:rsidRDefault="00312E4D" w:rsidP="00396909">
      <w:r>
        <w:t xml:space="preserve">De </w:t>
      </w:r>
      <w:r w:rsidR="006A7065">
        <w:t xml:space="preserve">gevraagde </w:t>
      </w:r>
      <w:r>
        <w:t xml:space="preserve">inzet van </w:t>
      </w:r>
      <w:r w:rsidR="006A7065">
        <w:t>het onderzoeks</w:t>
      </w:r>
      <w:r>
        <w:t>team</w:t>
      </w:r>
      <w:r w:rsidR="000D685F">
        <w:t xml:space="preserve"> (alle ro</w:t>
      </w:r>
      <w:r w:rsidR="00BC050F">
        <w:t>llen, uitgezonderd de opdrach</w:t>
      </w:r>
      <w:r w:rsidR="00BC050F">
        <w:t>t</w:t>
      </w:r>
      <w:r w:rsidR="00BC050F">
        <w:t>ge</w:t>
      </w:r>
      <w:r w:rsidR="000D685F">
        <w:t>ver en opdrachtnemer)</w:t>
      </w:r>
      <w:r>
        <w:t xml:space="preserve"> bestaat uit deelname aan interviews</w:t>
      </w:r>
      <w:r w:rsidR="00E32638">
        <w:t xml:space="preserve"> en workshops</w:t>
      </w:r>
      <w:r>
        <w:t>,</w:t>
      </w:r>
      <w:r w:rsidR="00E32638">
        <w:t xml:space="preserve"> eve</w:t>
      </w:r>
      <w:r w:rsidR="00E32638">
        <w:t>n</w:t>
      </w:r>
      <w:r w:rsidR="00E32638">
        <w:t>tuele voorbereiding daarvan, en</w:t>
      </w:r>
      <w:r>
        <w:t xml:space="preserve"> aanleveren van relevante informatie</w:t>
      </w:r>
      <w:r w:rsidR="00E32638">
        <w:t>.</w:t>
      </w:r>
      <w:r>
        <w:t xml:space="preserve"> </w:t>
      </w:r>
    </w:p>
    <w:p w:rsidR="00E32638" w:rsidRDefault="00E32638" w:rsidP="00396909"/>
    <w:p w:rsidR="006721A1" w:rsidRPr="000D685F" w:rsidRDefault="006721A1" w:rsidP="00396909">
      <w:pPr>
        <w:rPr>
          <w:b/>
        </w:rPr>
      </w:pPr>
      <w:r w:rsidRPr="006721A1">
        <w:rPr>
          <w:b/>
        </w:rPr>
        <w:t>Rol opdrachtgever</w:t>
      </w:r>
    </w:p>
    <w:p w:rsidR="006721A1" w:rsidRDefault="000638EF" w:rsidP="00396909">
      <w:r w:rsidRPr="008054C6">
        <w:t xml:space="preserve">Bij de DUTO-scan vragen wij het volgende </w:t>
      </w:r>
      <w:r w:rsidR="008054C6">
        <w:t>van</w:t>
      </w:r>
      <w:r w:rsidRPr="008054C6">
        <w:t xml:space="preserve"> d</w:t>
      </w:r>
      <w:r w:rsidR="006721A1" w:rsidRPr="000638EF">
        <w:t>e opdrachtgever</w:t>
      </w:r>
      <w:r w:rsidR="00A97EBA" w:rsidRPr="000638EF">
        <w:t>:</w:t>
      </w:r>
    </w:p>
    <w:p w:rsidR="00BC050F" w:rsidRDefault="00BC050F" w:rsidP="00396909"/>
    <w:p w:rsidR="006721A1" w:rsidRDefault="006721A1" w:rsidP="00A95A7D">
      <w:pPr>
        <w:pStyle w:val="Lijstalinea"/>
        <w:numPr>
          <w:ilvl w:val="0"/>
          <w:numId w:val="10"/>
        </w:numPr>
      </w:pPr>
      <w:r>
        <w:t xml:space="preserve">Akkoord </w:t>
      </w:r>
      <w:r w:rsidR="000638EF">
        <w:t xml:space="preserve">geven </w:t>
      </w:r>
      <w:r w:rsidR="00BA7014">
        <w:t>op het</w:t>
      </w:r>
      <w:r>
        <w:t xml:space="preserve"> onderzoeksvoorstel</w:t>
      </w:r>
      <w:r w:rsidR="002A4CA9">
        <w:t>;</w:t>
      </w:r>
    </w:p>
    <w:p w:rsidR="006721A1" w:rsidRDefault="006721A1" w:rsidP="00A95A7D">
      <w:pPr>
        <w:pStyle w:val="Lijstalinea"/>
        <w:numPr>
          <w:ilvl w:val="0"/>
          <w:numId w:val="10"/>
        </w:numPr>
      </w:pPr>
      <w:r>
        <w:t>Beschikbaar stellen van de genoemde personen</w:t>
      </w:r>
      <w:r w:rsidR="002A4CA9">
        <w:t>;</w:t>
      </w:r>
    </w:p>
    <w:p w:rsidR="006721A1" w:rsidRDefault="006721A1" w:rsidP="00A95A7D">
      <w:pPr>
        <w:pStyle w:val="Lijstalinea"/>
        <w:numPr>
          <w:ilvl w:val="0"/>
          <w:numId w:val="10"/>
        </w:numPr>
      </w:pPr>
      <w:r>
        <w:t xml:space="preserve">Kennis nemen van de </w:t>
      </w:r>
      <w:r w:rsidR="00C23B34">
        <w:t xml:space="preserve">resultaten </w:t>
      </w:r>
      <w:r>
        <w:t xml:space="preserve">van de </w:t>
      </w:r>
      <w:proofErr w:type="spellStart"/>
      <w:r>
        <w:t>Quickscan</w:t>
      </w:r>
      <w:proofErr w:type="spellEnd"/>
      <w:r w:rsidR="002A4CA9">
        <w:t>;</w:t>
      </w:r>
    </w:p>
    <w:p w:rsidR="006721A1" w:rsidRDefault="00BA7014" w:rsidP="00A95A7D">
      <w:pPr>
        <w:pStyle w:val="Lijstalinea"/>
        <w:numPr>
          <w:ilvl w:val="0"/>
          <w:numId w:val="10"/>
        </w:numPr>
      </w:pPr>
      <w:r>
        <w:t>Feedback</w:t>
      </w:r>
      <w:r w:rsidR="00A27815">
        <w:t xml:space="preserve"> </w:t>
      </w:r>
      <w:r>
        <w:t xml:space="preserve"> geven</w:t>
      </w:r>
      <w:r w:rsidR="006721A1">
        <w:t xml:space="preserve"> op </w:t>
      </w:r>
      <w:r>
        <w:t>de eerste bevindingen en de</w:t>
      </w:r>
      <w:r w:rsidR="006721A1">
        <w:t xml:space="preserve"> </w:t>
      </w:r>
      <w:r w:rsidR="00DF7A4A">
        <w:t>concept</w:t>
      </w:r>
      <w:r w:rsidR="006721A1">
        <w:t>rapport</w:t>
      </w:r>
      <w:r>
        <w:t>age</w:t>
      </w:r>
      <w:r w:rsidR="002A4CA9">
        <w:t>;</w:t>
      </w:r>
    </w:p>
    <w:p w:rsidR="006721A1" w:rsidRPr="00C23B34" w:rsidRDefault="006721A1" w:rsidP="00A95A7D">
      <w:pPr>
        <w:pStyle w:val="Lijstalinea"/>
        <w:numPr>
          <w:ilvl w:val="0"/>
          <w:numId w:val="10"/>
        </w:numPr>
      </w:pPr>
      <w:r w:rsidRPr="000638EF">
        <w:t>Het</w:t>
      </w:r>
      <w:r w:rsidR="002A4CA9">
        <w:t xml:space="preserve"> eindrapport in ontvangst nemen;</w:t>
      </w:r>
    </w:p>
    <w:p w:rsidR="000638EF" w:rsidRDefault="000638EF" w:rsidP="00A95A7D">
      <w:pPr>
        <w:pStyle w:val="Lijstalinea"/>
        <w:numPr>
          <w:ilvl w:val="0"/>
          <w:numId w:val="10"/>
        </w:numPr>
      </w:pPr>
      <w:r w:rsidRPr="00C23B34">
        <w:t>Voeren van het eindgesprek</w:t>
      </w:r>
      <w:r w:rsidR="002A4CA9">
        <w:t xml:space="preserve"> met de opdrachtnemer;</w:t>
      </w:r>
    </w:p>
    <w:p w:rsidR="00BC050F" w:rsidRPr="00C23B34" w:rsidRDefault="002A4CA9" w:rsidP="00A95A7D">
      <w:pPr>
        <w:pStyle w:val="Lijstalinea"/>
        <w:numPr>
          <w:ilvl w:val="0"/>
          <w:numId w:val="10"/>
        </w:numPr>
      </w:pPr>
      <w:r>
        <w:t>Het b</w:t>
      </w:r>
      <w:r w:rsidR="00BC050F" w:rsidRPr="00BC050F">
        <w:t>esef dat DUTO en de DUTO scan in ontwikkeling zijn.</w:t>
      </w:r>
    </w:p>
    <w:p w:rsidR="00891874" w:rsidRDefault="00891874" w:rsidP="00A95A7D">
      <w:pPr>
        <w:pStyle w:val="Kop1"/>
        <w:numPr>
          <w:ilvl w:val="0"/>
          <w:numId w:val="11"/>
        </w:numPr>
      </w:pPr>
      <w:bookmarkStart w:id="8" w:name="_Toc438548339"/>
      <w:r>
        <w:lastRenderedPageBreak/>
        <w:t>Stappen DUTO-scan</w:t>
      </w:r>
      <w:bookmarkEnd w:id="8"/>
      <w:r>
        <w:t xml:space="preserve"> </w:t>
      </w:r>
    </w:p>
    <w:p w:rsidR="00891874" w:rsidRPr="003C2C5D" w:rsidRDefault="00EE458C" w:rsidP="00891874">
      <w:r>
        <w:t xml:space="preserve">De uitvoering van een DUTO-scan is maatwerk en verschilt daarom per organisatie. Globaal zijn echter de volgende stappen en tijdspad te onderscheiden:  </w:t>
      </w:r>
    </w:p>
    <w:p w:rsidR="00891874" w:rsidRDefault="00891874" w:rsidP="00891874">
      <w:pPr>
        <w:pStyle w:val="Default"/>
        <w:rPr>
          <w:iCs/>
          <w:sz w:val="18"/>
          <w:szCs w:val="18"/>
        </w:rPr>
      </w:pPr>
    </w:p>
    <w:p w:rsidR="00D4180E" w:rsidRDefault="009D39FC" w:rsidP="00D4180E">
      <w:pPr>
        <w:pStyle w:val="Default"/>
        <w:numPr>
          <w:ilvl w:val="0"/>
          <w:numId w:val="17"/>
        </w:numPr>
        <w:rPr>
          <w:i/>
          <w:iCs/>
          <w:sz w:val="18"/>
          <w:szCs w:val="18"/>
        </w:rPr>
      </w:pPr>
      <w:r>
        <w:rPr>
          <w:i/>
          <w:iCs/>
          <w:sz w:val="18"/>
          <w:szCs w:val="18"/>
        </w:rPr>
        <w:t xml:space="preserve">Fase 1: </w:t>
      </w:r>
      <w:r w:rsidR="00AC063F">
        <w:rPr>
          <w:i/>
          <w:iCs/>
          <w:sz w:val="18"/>
          <w:szCs w:val="18"/>
        </w:rPr>
        <w:t xml:space="preserve">Workshop voor ophalen gebruikerservaring </w:t>
      </w:r>
      <w:r w:rsidR="00D4180E">
        <w:rPr>
          <w:i/>
          <w:iCs/>
          <w:sz w:val="18"/>
          <w:szCs w:val="18"/>
        </w:rPr>
        <w:t>(</w:t>
      </w:r>
      <w:r w:rsidR="00AC063F">
        <w:rPr>
          <w:i/>
          <w:iCs/>
          <w:sz w:val="18"/>
          <w:szCs w:val="18"/>
        </w:rPr>
        <w:t>4</w:t>
      </w:r>
      <w:r w:rsidR="00D4180E">
        <w:rPr>
          <w:i/>
          <w:iCs/>
          <w:sz w:val="18"/>
          <w:szCs w:val="18"/>
        </w:rPr>
        <w:t xml:space="preserve"> uur)</w:t>
      </w:r>
    </w:p>
    <w:p w:rsidR="00D4180E" w:rsidRDefault="00D4180E" w:rsidP="00D4180E">
      <w:pPr>
        <w:pStyle w:val="Default"/>
        <w:rPr>
          <w:iCs/>
          <w:sz w:val="18"/>
          <w:szCs w:val="18"/>
        </w:rPr>
      </w:pPr>
      <w:r>
        <w:rPr>
          <w:iCs/>
          <w:sz w:val="18"/>
          <w:szCs w:val="18"/>
        </w:rPr>
        <w:t xml:space="preserve">Door middel van </w:t>
      </w:r>
      <w:r w:rsidR="00AC063F">
        <w:rPr>
          <w:iCs/>
          <w:sz w:val="18"/>
          <w:szCs w:val="18"/>
        </w:rPr>
        <w:t>workshop</w:t>
      </w:r>
      <w:r w:rsidRPr="0065471A">
        <w:rPr>
          <w:i/>
          <w:iCs/>
          <w:sz w:val="18"/>
          <w:szCs w:val="18"/>
        </w:rPr>
        <w:t>-sessie</w:t>
      </w:r>
      <w:r>
        <w:rPr>
          <w:iCs/>
          <w:sz w:val="18"/>
          <w:szCs w:val="18"/>
        </w:rPr>
        <w:t xml:space="preserve"> met een beperkt aantal rollen</w:t>
      </w:r>
      <w:r w:rsidR="001238B8">
        <w:rPr>
          <w:iCs/>
          <w:sz w:val="18"/>
          <w:szCs w:val="18"/>
        </w:rPr>
        <w:t xml:space="preserve"> – primaire en s</w:t>
      </w:r>
      <w:r w:rsidR="001238B8">
        <w:rPr>
          <w:iCs/>
          <w:sz w:val="18"/>
          <w:szCs w:val="18"/>
        </w:rPr>
        <w:t>e</w:t>
      </w:r>
      <w:r w:rsidR="001238B8">
        <w:rPr>
          <w:iCs/>
          <w:sz w:val="18"/>
          <w:szCs w:val="18"/>
        </w:rPr>
        <w:t>cundaire gebruikers van de informatie in het werkproces-  worden gebruikerserv</w:t>
      </w:r>
      <w:r w:rsidR="001238B8">
        <w:rPr>
          <w:iCs/>
          <w:sz w:val="18"/>
          <w:szCs w:val="18"/>
        </w:rPr>
        <w:t>a</w:t>
      </w:r>
      <w:r w:rsidR="001238B8">
        <w:rPr>
          <w:iCs/>
          <w:sz w:val="18"/>
          <w:szCs w:val="18"/>
        </w:rPr>
        <w:t>ringen opgehaald rondom de duurzame toegankelijkheid van informatie in het wer</w:t>
      </w:r>
      <w:r w:rsidR="001238B8">
        <w:rPr>
          <w:iCs/>
          <w:sz w:val="18"/>
          <w:szCs w:val="18"/>
        </w:rPr>
        <w:t>k</w:t>
      </w:r>
      <w:r w:rsidR="001238B8">
        <w:rPr>
          <w:iCs/>
          <w:sz w:val="18"/>
          <w:szCs w:val="18"/>
        </w:rPr>
        <w:t xml:space="preserve">proces. </w:t>
      </w:r>
      <w:r w:rsidR="001238B8">
        <w:rPr>
          <w:iCs/>
          <w:sz w:val="18"/>
          <w:szCs w:val="18"/>
        </w:rPr>
        <w:br/>
        <w:t xml:space="preserve">Tijdens de sessie wordt daarom het </w:t>
      </w:r>
      <w:r>
        <w:rPr>
          <w:iCs/>
          <w:sz w:val="18"/>
          <w:szCs w:val="18"/>
        </w:rPr>
        <w:t xml:space="preserve">werkproces </w:t>
      </w:r>
      <w:r w:rsidR="001238B8">
        <w:rPr>
          <w:iCs/>
          <w:sz w:val="18"/>
          <w:szCs w:val="18"/>
        </w:rPr>
        <w:t xml:space="preserve">globaal </w:t>
      </w:r>
      <w:r>
        <w:rPr>
          <w:iCs/>
          <w:sz w:val="18"/>
          <w:szCs w:val="18"/>
        </w:rPr>
        <w:t xml:space="preserve">in kaart gebracht. Hierbij wordt gekeken naar de </w:t>
      </w:r>
      <w:r w:rsidR="001238B8">
        <w:rPr>
          <w:iCs/>
          <w:sz w:val="18"/>
          <w:szCs w:val="18"/>
        </w:rPr>
        <w:t xml:space="preserve">belangrijkste </w:t>
      </w:r>
      <w:r>
        <w:rPr>
          <w:iCs/>
          <w:sz w:val="18"/>
          <w:szCs w:val="18"/>
        </w:rPr>
        <w:t xml:space="preserve">processtappen, de </w:t>
      </w:r>
      <w:r w:rsidR="00177677">
        <w:rPr>
          <w:iCs/>
          <w:sz w:val="18"/>
          <w:szCs w:val="18"/>
        </w:rPr>
        <w:t>betrokken act</w:t>
      </w:r>
      <w:r w:rsidR="00177677">
        <w:rPr>
          <w:iCs/>
          <w:sz w:val="18"/>
          <w:szCs w:val="18"/>
        </w:rPr>
        <w:t>o</w:t>
      </w:r>
      <w:r w:rsidR="00177677">
        <w:rPr>
          <w:iCs/>
          <w:sz w:val="18"/>
          <w:szCs w:val="18"/>
        </w:rPr>
        <w:t>ren/gebruikers</w:t>
      </w:r>
      <w:r>
        <w:rPr>
          <w:iCs/>
          <w:sz w:val="18"/>
          <w:szCs w:val="18"/>
        </w:rPr>
        <w:t>, de informatieobjecten en de sy</w:t>
      </w:r>
      <w:r>
        <w:rPr>
          <w:iCs/>
          <w:sz w:val="18"/>
          <w:szCs w:val="18"/>
        </w:rPr>
        <w:t>s</w:t>
      </w:r>
      <w:r>
        <w:rPr>
          <w:iCs/>
          <w:sz w:val="18"/>
          <w:szCs w:val="18"/>
        </w:rPr>
        <w:t>temen die binnen de scope van de opdracht vallen.</w:t>
      </w:r>
      <w:r w:rsidR="001238B8">
        <w:rPr>
          <w:iCs/>
          <w:sz w:val="18"/>
          <w:szCs w:val="18"/>
        </w:rPr>
        <w:t xml:space="preserve"> Aan de hand hiervan en op basis van de DUTO criteria een gl</w:t>
      </w:r>
      <w:r w:rsidR="001238B8">
        <w:rPr>
          <w:iCs/>
          <w:sz w:val="18"/>
          <w:szCs w:val="18"/>
        </w:rPr>
        <w:t>o</w:t>
      </w:r>
      <w:r w:rsidR="001238B8">
        <w:rPr>
          <w:iCs/>
          <w:sz w:val="18"/>
          <w:szCs w:val="18"/>
        </w:rPr>
        <w:t>baal beeld verkregen van hoe gebruikers de duurzame toegankelijkheid van informatie ervaren.</w:t>
      </w:r>
    </w:p>
    <w:p w:rsidR="001B33DA" w:rsidRDefault="001B33DA" w:rsidP="001238B8">
      <w:pPr>
        <w:pStyle w:val="Default"/>
        <w:ind w:left="360"/>
        <w:rPr>
          <w:sz w:val="18"/>
          <w:szCs w:val="18"/>
        </w:rPr>
      </w:pPr>
    </w:p>
    <w:p w:rsidR="00B91A08" w:rsidRDefault="001238B8" w:rsidP="001238B8">
      <w:pPr>
        <w:pStyle w:val="Default"/>
        <w:numPr>
          <w:ilvl w:val="0"/>
          <w:numId w:val="19"/>
        </w:numPr>
        <w:rPr>
          <w:i/>
          <w:sz w:val="18"/>
          <w:szCs w:val="18"/>
        </w:rPr>
      </w:pPr>
      <w:r>
        <w:rPr>
          <w:i/>
          <w:sz w:val="18"/>
          <w:szCs w:val="18"/>
        </w:rPr>
        <w:t xml:space="preserve"> </w:t>
      </w:r>
      <w:r w:rsidR="009D39FC">
        <w:rPr>
          <w:i/>
          <w:sz w:val="18"/>
          <w:szCs w:val="18"/>
        </w:rPr>
        <w:t xml:space="preserve">Tussenstap: </w:t>
      </w:r>
      <w:r w:rsidR="00B91A08" w:rsidRPr="00B91A08">
        <w:rPr>
          <w:i/>
          <w:sz w:val="18"/>
          <w:szCs w:val="18"/>
        </w:rPr>
        <w:t>Analyse</w:t>
      </w:r>
      <w:r w:rsidR="00B91A08">
        <w:rPr>
          <w:i/>
          <w:sz w:val="18"/>
          <w:szCs w:val="18"/>
        </w:rPr>
        <w:t xml:space="preserve"> gebruikerservaring</w:t>
      </w:r>
    </w:p>
    <w:p w:rsidR="001238B8" w:rsidRPr="001238B8" w:rsidRDefault="001238B8" w:rsidP="001238B8">
      <w:pPr>
        <w:pStyle w:val="Default"/>
        <w:rPr>
          <w:sz w:val="18"/>
          <w:szCs w:val="18"/>
        </w:rPr>
      </w:pPr>
      <w:r>
        <w:rPr>
          <w:sz w:val="18"/>
          <w:szCs w:val="18"/>
        </w:rPr>
        <w:t>Tijdens en na de workshop vindt er een analyse plaats</w:t>
      </w:r>
      <w:r w:rsidR="00913752">
        <w:rPr>
          <w:sz w:val="18"/>
          <w:szCs w:val="18"/>
        </w:rPr>
        <w:t xml:space="preserve"> door de DUTO-adviseur</w:t>
      </w:r>
      <w:r>
        <w:rPr>
          <w:sz w:val="18"/>
          <w:szCs w:val="18"/>
        </w:rPr>
        <w:t xml:space="preserve"> op de opgehaalde input van de gebruikers.</w:t>
      </w:r>
      <w:r w:rsidR="00913752">
        <w:rPr>
          <w:sz w:val="18"/>
          <w:szCs w:val="18"/>
        </w:rPr>
        <w:t xml:space="preserve"> Er wordt hierbij een koppeling gemaakt tussen de belevingswereld van de gebruikers, en de eisen die DUTO stelt aan informatie.</w:t>
      </w:r>
      <w:r>
        <w:rPr>
          <w:sz w:val="18"/>
          <w:szCs w:val="18"/>
        </w:rPr>
        <w:t xml:space="preserve"> </w:t>
      </w:r>
      <w:r w:rsidR="00913752">
        <w:rPr>
          <w:sz w:val="18"/>
          <w:szCs w:val="18"/>
        </w:rPr>
        <w:t>Deze analyse is een eerste vertaalslag en wordt gebruikt bij de volgende stap in de D</w:t>
      </w:r>
      <w:r w:rsidR="00913752">
        <w:rPr>
          <w:sz w:val="18"/>
          <w:szCs w:val="18"/>
        </w:rPr>
        <w:t>U</w:t>
      </w:r>
      <w:r w:rsidR="00913752">
        <w:rPr>
          <w:sz w:val="18"/>
          <w:szCs w:val="18"/>
        </w:rPr>
        <w:t>TO-scan.</w:t>
      </w:r>
    </w:p>
    <w:p w:rsidR="001B33DA" w:rsidRDefault="001B33DA" w:rsidP="00891874">
      <w:pPr>
        <w:pStyle w:val="Default"/>
        <w:rPr>
          <w:sz w:val="18"/>
          <w:szCs w:val="18"/>
        </w:rPr>
      </w:pPr>
    </w:p>
    <w:p w:rsidR="00944970" w:rsidRPr="0065471A" w:rsidRDefault="009D39FC" w:rsidP="004D71CC">
      <w:pPr>
        <w:pStyle w:val="Default"/>
        <w:numPr>
          <w:ilvl w:val="0"/>
          <w:numId w:val="19"/>
        </w:numPr>
        <w:rPr>
          <w:i/>
          <w:iCs/>
          <w:sz w:val="18"/>
          <w:szCs w:val="18"/>
        </w:rPr>
      </w:pPr>
      <w:r>
        <w:rPr>
          <w:i/>
          <w:iCs/>
          <w:sz w:val="18"/>
          <w:szCs w:val="18"/>
        </w:rPr>
        <w:t>Fase 2: V</w:t>
      </w:r>
      <w:r w:rsidR="005B4EA5">
        <w:rPr>
          <w:i/>
          <w:iCs/>
          <w:sz w:val="18"/>
          <w:szCs w:val="18"/>
        </w:rPr>
        <w:t>ertaling gebruikerservaring naar processen en systemen</w:t>
      </w:r>
      <w:r>
        <w:rPr>
          <w:i/>
          <w:iCs/>
          <w:sz w:val="18"/>
          <w:szCs w:val="18"/>
        </w:rPr>
        <w:t xml:space="preserve"> via diepteg</w:t>
      </w:r>
      <w:r>
        <w:rPr>
          <w:i/>
          <w:iCs/>
          <w:sz w:val="18"/>
          <w:szCs w:val="18"/>
        </w:rPr>
        <w:t>e</w:t>
      </w:r>
      <w:r>
        <w:rPr>
          <w:i/>
          <w:iCs/>
          <w:sz w:val="18"/>
          <w:szCs w:val="18"/>
        </w:rPr>
        <w:t>sprek(ken)</w:t>
      </w:r>
    </w:p>
    <w:p w:rsidR="00944970" w:rsidRDefault="009D39FC" w:rsidP="00944970">
      <w:pPr>
        <w:pStyle w:val="Default"/>
        <w:rPr>
          <w:sz w:val="18"/>
          <w:szCs w:val="18"/>
        </w:rPr>
      </w:pPr>
      <w:r>
        <w:rPr>
          <w:sz w:val="18"/>
          <w:szCs w:val="18"/>
        </w:rPr>
        <w:t xml:space="preserve">De volgende fase in de  DUTO-scan is het </w:t>
      </w:r>
      <w:r w:rsidR="007A274B">
        <w:rPr>
          <w:sz w:val="18"/>
          <w:szCs w:val="20"/>
        </w:rPr>
        <w:t>v</w:t>
      </w:r>
      <w:r w:rsidR="007A274B" w:rsidRPr="00F32FB6">
        <w:rPr>
          <w:sz w:val="18"/>
          <w:szCs w:val="20"/>
        </w:rPr>
        <w:t xml:space="preserve">ertalen van </w:t>
      </w:r>
      <w:r w:rsidR="007A274B">
        <w:rPr>
          <w:sz w:val="18"/>
          <w:szCs w:val="20"/>
        </w:rPr>
        <w:t xml:space="preserve">de opgehaalde </w:t>
      </w:r>
      <w:r w:rsidR="007A274B" w:rsidRPr="00F32FB6">
        <w:rPr>
          <w:sz w:val="18"/>
          <w:szCs w:val="20"/>
        </w:rPr>
        <w:t>gebruikerse</w:t>
      </w:r>
      <w:r w:rsidR="007A274B" w:rsidRPr="00F32FB6">
        <w:rPr>
          <w:sz w:val="18"/>
          <w:szCs w:val="20"/>
        </w:rPr>
        <w:t>r</w:t>
      </w:r>
      <w:r w:rsidR="007A274B" w:rsidRPr="00F32FB6">
        <w:rPr>
          <w:sz w:val="18"/>
          <w:szCs w:val="20"/>
        </w:rPr>
        <w:t>varingen naar mogelijke verbeter</w:t>
      </w:r>
      <w:r w:rsidR="007A274B">
        <w:rPr>
          <w:sz w:val="18"/>
          <w:szCs w:val="20"/>
        </w:rPr>
        <w:t>punten in processen, systemen en</w:t>
      </w:r>
      <w:r w:rsidR="007A274B" w:rsidRPr="00F32FB6">
        <w:rPr>
          <w:sz w:val="18"/>
          <w:szCs w:val="20"/>
        </w:rPr>
        <w:t xml:space="preserve"> architectuur</w:t>
      </w:r>
      <w:r w:rsidR="007A274B">
        <w:rPr>
          <w:sz w:val="18"/>
          <w:szCs w:val="20"/>
        </w:rPr>
        <w:t>.</w:t>
      </w:r>
      <w:r w:rsidR="007A274B">
        <w:rPr>
          <w:sz w:val="18"/>
          <w:szCs w:val="20"/>
        </w:rPr>
        <w:br/>
        <w:t xml:space="preserve">Tijdens dieptegesprekken met bijvoorbeeld een architect en </w:t>
      </w:r>
      <w:proofErr w:type="spellStart"/>
      <w:r w:rsidR="007A274B">
        <w:rPr>
          <w:sz w:val="18"/>
          <w:szCs w:val="20"/>
        </w:rPr>
        <w:t>cio</w:t>
      </w:r>
      <w:proofErr w:type="spellEnd"/>
      <w:r w:rsidR="007A274B">
        <w:rPr>
          <w:sz w:val="18"/>
          <w:szCs w:val="20"/>
        </w:rPr>
        <w:t>-adviseur worden de DUTO-eisen die gerelateerd zijn aan de belangrijkste gebruikerservaringen naast de eigen processen en systemen g</w:t>
      </w:r>
      <w:r w:rsidR="007A274B">
        <w:rPr>
          <w:sz w:val="18"/>
          <w:szCs w:val="20"/>
        </w:rPr>
        <w:t>e</w:t>
      </w:r>
      <w:r w:rsidR="007A274B">
        <w:rPr>
          <w:sz w:val="18"/>
          <w:szCs w:val="20"/>
        </w:rPr>
        <w:t>houden. Zo worden met behulp van de DUTO-eisen antwoorden geformuleerd op de belangrijkste vragen van de gebruikers.</w:t>
      </w:r>
    </w:p>
    <w:p w:rsidR="00944970" w:rsidRDefault="00944970" w:rsidP="00944970">
      <w:pPr>
        <w:pStyle w:val="Default"/>
        <w:rPr>
          <w:sz w:val="18"/>
          <w:szCs w:val="18"/>
        </w:rPr>
      </w:pPr>
    </w:p>
    <w:p w:rsidR="00944970" w:rsidRDefault="009D39FC" w:rsidP="00944970">
      <w:pPr>
        <w:pStyle w:val="Default"/>
        <w:numPr>
          <w:ilvl w:val="0"/>
          <w:numId w:val="19"/>
        </w:numPr>
        <w:rPr>
          <w:i/>
          <w:iCs/>
          <w:sz w:val="18"/>
          <w:szCs w:val="18"/>
        </w:rPr>
      </w:pPr>
      <w:r>
        <w:rPr>
          <w:i/>
          <w:iCs/>
          <w:sz w:val="18"/>
          <w:szCs w:val="18"/>
        </w:rPr>
        <w:t>Fase 3: S</w:t>
      </w:r>
      <w:r w:rsidR="005B4EA5">
        <w:rPr>
          <w:i/>
          <w:iCs/>
          <w:sz w:val="18"/>
          <w:szCs w:val="18"/>
        </w:rPr>
        <w:t>ynthese</w:t>
      </w:r>
      <w:r>
        <w:rPr>
          <w:i/>
          <w:iCs/>
          <w:sz w:val="18"/>
          <w:szCs w:val="18"/>
        </w:rPr>
        <w:t xml:space="preserve"> tussen gebruikerservaring en aanbevelingen (Workshop)</w:t>
      </w:r>
    </w:p>
    <w:p w:rsidR="00EA5555" w:rsidRDefault="00BE0AE4" w:rsidP="00944970">
      <w:pPr>
        <w:pStyle w:val="Default"/>
        <w:rPr>
          <w:iCs/>
          <w:sz w:val="18"/>
          <w:szCs w:val="18"/>
        </w:rPr>
      </w:pPr>
      <w:r>
        <w:rPr>
          <w:iCs/>
          <w:sz w:val="18"/>
          <w:szCs w:val="18"/>
        </w:rPr>
        <w:t>In de laatste fase van de DUTO-scan komen alle betrokkenen bij elkaar om de ou</w:t>
      </w:r>
      <w:r>
        <w:rPr>
          <w:iCs/>
          <w:sz w:val="18"/>
          <w:szCs w:val="18"/>
        </w:rPr>
        <w:t>t</w:t>
      </w:r>
      <w:r>
        <w:rPr>
          <w:iCs/>
          <w:sz w:val="18"/>
          <w:szCs w:val="18"/>
        </w:rPr>
        <w:t>put van fase 1 en 2 bij elkaar te brengen. De knelpunten die gebruikers ervaren worden besproken, evenals de oplossingsmogelijkheden die hiervoor geform</w:t>
      </w:r>
      <w:r>
        <w:rPr>
          <w:iCs/>
          <w:sz w:val="18"/>
          <w:szCs w:val="18"/>
        </w:rPr>
        <w:t>u</w:t>
      </w:r>
      <w:r>
        <w:rPr>
          <w:iCs/>
          <w:sz w:val="18"/>
          <w:szCs w:val="18"/>
        </w:rPr>
        <w:t>leerd zijn</w:t>
      </w:r>
      <w:r w:rsidR="00F54E08">
        <w:rPr>
          <w:iCs/>
          <w:sz w:val="18"/>
          <w:szCs w:val="18"/>
        </w:rPr>
        <w:t xml:space="preserve"> in fase 2</w:t>
      </w:r>
      <w:r>
        <w:rPr>
          <w:iCs/>
          <w:sz w:val="18"/>
          <w:szCs w:val="18"/>
        </w:rPr>
        <w:t>. Het doel van de workshop is om tot een gezamenlijke prioritering te komen van de belangrijkste issues rondom duurzame toegankelijkheid van inform</w:t>
      </w:r>
      <w:r>
        <w:rPr>
          <w:iCs/>
          <w:sz w:val="18"/>
          <w:szCs w:val="18"/>
        </w:rPr>
        <w:t>a</w:t>
      </w:r>
      <w:r>
        <w:rPr>
          <w:iCs/>
          <w:sz w:val="18"/>
          <w:szCs w:val="18"/>
        </w:rPr>
        <w:t>tie, en deze te vertalen naar concrete acties en aanbevelingen.</w:t>
      </w:r>
    </w:p>
    <w:p w:rsidR="00EA5555" w:rsidRDefault="00EA5555" w:rsidP="00EA5555">
      <w:pPr>
        <w:pStyle w:val="Default"/>
        <w:rPr>
          <w:iCs/>
          <w:sz w:val="18"/>
          <w:szCs w:val="18"/>
        </w:rPr>
      </w:pPr>
    </w:p>
    <w:p w:rsidR="00EA5555" w:rsidRPr="009D39FC" w:rsidRDefault="00EA5555" w:rsidP="004D71CC">
      <w:pPr>
        <w:pStyle w:val="Default"/>
        <w:numPr>
          <w:ilvl w:val="0"/>
          <w:numId w:val="19"/>
        </w:numPr>
        <w:rPr>
          <w:i/>
          <w:iCs/>
          <w:sz w:val="18"/>
          <w:szCs w:val="18"/>
        </w:rPr>
      </w:pPr>
      <w:r w:rsidRPr="009D39FC">
        <w:rPr>
          <w:i/>
          <w:iCs/>
          <w:sz w:val="18"/>
          <w:szCs w:val="18"/>
        </w:rPr>
        <w:t>Opleveren van rapportage</w:t>
      </w:r>
    </w:p>
    <w:p w:rsidR="00944970" w:rsidRDefault="00EF5640" w:rsidP="00944970">
      <w:pPr>
        <w:pStyle w:val="Default"/>
        <w:rPr>
          <w:iCs/>
          <w:color w:val="auto"/>
          <w:sz w:val="18"/>
          <w:szCs w:val="18"/>
        </w:rPr>
      </w:pPr>
      <w:r>
        <w:rPr>
          <w:iCs/>
          <w:color w:val="auto"/>
          <w:sz w:val="18"/>
          <w:szCs w:val="18"/>
        </w:rPr>
        <w:t>De belangrijkste output van fase 1, 2, en 3, wordt door de DUTO-adviseur vastg</w:t>
      </w:r>
      <w:r>
        <w:rPr>
          <w:iCs/>
          <w:color w:val="auto"/>
          <w:sz w:val="18"/>
          <w:szCs w:val="18"/>
        </w:rPr>
        <w:t>e</w:t>
      </w:r>
      <w:r>
        <w:rPr>
          <w:iCs/>
          <w:color w:val="auto"/>
          <w:sz w:val="18"/>
          <w:szCs w:val="18"/>
        </w:rPr>
        <w:t xml:space="preserve">legd in een korte rapportage die een kernachtige weergave is van de DUTO-scan. </w:t>
      </w:r>
      <w:r w:rsidR="00EA5555">
        <w:rPr>
          <w:iCs/>
          <w:color w:val="auto"/>
          <w:sz w:val="18"/>
          <w:szCs w:val="18"/>
        </w:rPr>
        <w:t>Zie hoofdstuk 6 voor informatie over de inhoud van de ra</w:t>
      </w:r>
      <w:r w:rsidR="00EA5555">
        <w:rPr>
          <w:iCs/>
          <w:color w:val="auto"/>
          <w:sz w:val="18"/>
          <w:szCs w:val="18"/>
        </w:rPr>
        <w:t>p</w:t>
      </w:r>
      <w:r w:rsidR="00EA5555">
        <w:rPr>
          <w:iCs/>
          <w:color w:val="auto"/>
          <w:sz w:val="18"/>
          <w:szCs w:val="18"/>
        </w:rPr>
        <w:t xml:space="preserve">portage. </w:t>
      </w:r>
    </w:p>
    <w:p w:rsidR="009E1187" w:rsidRPr="004D71CC" w:rsidRDefault="009E1187" w:rsidP="00944970">
      <w:pPr>
        <w:pStyle w:val="Default"/>
        <w:rPr>
          <w:iCs/>
          <w:color w:val="auto"/>
          <w:sz w:val="18"/>
          <w:szCs w:val="18"/>
        </w:rPr>
      </w:pPr>
    </w:p>
    <w:p w:rsidR="00EA5555" w:rsidRPr="0065471A" w:rsidRDefault="00EA5555" w:rsidP="004D71CC">
      <w:pPr>
        <w:pStyle w:val="Default"/>
        <w:ind w:left="360"/>
        <w:rPr>
          <w:i/>
          <w:iCs/>
          <w:sz w:val="18"/>
          <w:szCs w:val="18"/>
        </w:rPr>
      </w:pPr>
    </w:p>
    <w:p w:rsidR="00944970" w:rsidRDefault="00944970" w:rsidP="004D71CC">
      <w:pPr>
        <w:pStyle w:val="Default"/>
        <w:ind w:left="360"/>
        <w:rPr>
          <w:sz w:val="18"/>
          <w:szCs w:val="18"/>
        </w:rPr>
      </w:pPr>
    </w:p>
    <w:p w:rsidR="00944970" w:rsidRDefault="00944970" w:rsidP="00891874">
      <w:pPr>
        <w:pStyle w:val="Default"/>
        <w:rPr>
          <w:sz w:val="18"/>
          <w:szCs w:val="18"/>
        </w:rPr>
      </w:pPr>
    </w:p>
    <w:p w:rsidR="00CF46DB" w:rsidRDefault="00CF46DB" w:rsidP="00396909">
      <w:pPr>
        <w:rPr>
          <w:rFonts w:cs="Arial"/>
          <w:bCs/>
          <w:kern w:val="32"/>
          <w:sz w:val="24"/>
          <w:szCs w:val="18"/>
        </w:rPr>
      </w:pPr>
    </w:p>
    <w:p w:rsidR="006A049D" w:rsidRPr="00CD13D4" w:rsidRDefault="006A049D" w:rsidP="00396909"/>
    <w:p w:rsidR="0010468C" w:rsidRDefault="0010468C" w:rsidP="00A95A7D">
      <w:pPr>
        <w:pStyle w:val="Kop1"/>
        <w:numPr>
          <w:ilvl w:val="0"/>
          <w:numId w:val="11"/>
        </w:numPr>
      </w:pPr>
      <w:bookmarkStart w:id="9" w:name="_Toc438548340"/>
      <w:r>
        <w:lastRenderedPageBreak/>
        <w:t>Planning</w:t>
      </w:r>
      <w:bookmarkEnd w:id="9"/>
    </w:p>
    <w:tbl>
      <w:tblPr>
        <w:tblStyle w:val="Tabelraster"/>
        <w:tblW w:w="0" w:type="auto"/>
        <w:tblInd w:w="-1026" w:type="dxa"/>
        <w:tblLayout w:type="fixed"/>
        <w:tblLook w:val="04A0" w:firstRow="1" w:lastRow="0" w:firstColumn="1" w:lastColumn="0" w:noHBand="0" w:noVBand="1"/>
      </w:tblPr>
      <w:tblGrid>
        <w:gridCol w:w="6096"/>
        <w:gridCol w:w="2126"/>
      </w:tblGrid>
      <w:tr w:rsidR="00B40954" w:rsidRPr="00B40954" w:rsidTr="00CD13D4">
        <w:tc>
          <w:tcPr>
            <w:tcW w:w="6096" w:type="dxa"/>
          </w:tcPr>
          <w:p w:rsidR="00B40954" w:rsidRPr="00B40954" w:rsidRDefault="00B40954" w:rsidP="00545971">
            <w:pPr>
              <w:rPr>
                <w:b/>
              </w:rPr>
            </w:pPr>
            <w:r w:rsidRPr="00B40954">
              <w:rPr>
                <w:b/>
              </w:rPr>
              <w:t>Stap DUTO-scan</w:t>
            </w:r>
          </w:p>
        </w:tc>
        <w:tc>
          <w:tcPr>
            <w:tcW w:w="2126" w:type="dxa"/>
          </w:tcPr>
          <w:p w:rsidR="00B40954" w:rsidRPr="00B40954" w:rsidRDefault="00B40954" w:rsidP="00545971">
            <w:pPr>
              <w:rPr>
                <w:b/>
              </w:rPr>
            </w:pPr>
            <w:r w:rsidRPr="00B40954">
              <w:rPr>
                <w:b/>
              </w:rPr>
              <w:t>Datum</w:t>
            </w:r>
            <w:r>
              <w:rPr>
                <w:b/>
              </w:rPr>
              <w:t>/periode</w:t>
            </w:r>
          </w:p>
        </w:tc>
      </w:tr>
      <w:tr w:rsidR="00B40954" w:rsidTr="00CD13D4">
        <w:tc>
          <w:tcPr>
            <w:tcW w:w="6096" w:type="dxa"/>
          </w:tcPr>
          <w:p w:rsidR="00B40954" w:rsidRDefault="000A1BF7" w:rsidP="000A1BF7">
            <w:r>
              <w:t>Fase 1: Wo</w:t>
            </w:r>
            <w:r w:rsidR="00B91A08">
              <w:t>rkshop</w:t>
            </w:r>
            <w:r>
              <w:t xml:space="preserve"> ophalen</w:t>
            </w:r>
            <w:r w:rsidR="00B91A08">
              <w:t xml:space="preserve"> gebruikerservaring</w:t>
            </w:r>
          </w:p>
        </w:tc>
        <w:tc>
          <w:tcPr>
            <w:tcW w:w="2126" w:type="dxa"/>
          </w:tcPr>
          <w:p w:rsidR="00B40954" w:rsidRDefault="00B40954" w:rsidP="00545971"/>
        </w:tc>
      </w:tr>
      <w:tr w:rsidR="00B40954" w:rsidTr="00CD13D4">
        <w:tc>
          <w:tcPr>
            <w:tcW w:w="6096" w:type="dxa"/>
          </w:tcPr>
          <w:p w:rsidR="00B40954" w:rsidRDefault="00B91A08" w:rsidP="00EA5555">
            <w:r>
              <w:t>Analyse</w:t>
            </w:r>
            <w:r w:rsidR="000A1BF7">
              <w:t xml:space="preserve"> gebruikerservaring</w:t>
            </w:r>
          </w:p>
        </w:tc>
        <w:tc>
          <w:tcPr>
            <w:tcW w:w="2126" w:type="dxa"/>
          </w:tcPr>
          <w:p w:rsidR="00B40954" w:rsidRDefault="00B40954" w:rsidP="00545971"/>
        </w:tc>
      </w:tr>
      <w:tr w:rsidR="00B40954" w:rsidTr="00CD13D4">
        <w:tc>
          <w:tcPr>
            <w:tcW w:w="6096" w:type="dxa"/>
          </w:tcPr>
          <w:p w:rsidR="00B40954" w:rsidRDefault="000A1BF7" w:rsidP="00545971">
            <w:r>
              <w:t>Fase 2: Vertalen vraag naar aanbod</w:t>
            </w:r>
          </w:p>
        </w:tc>
        <w:tc>
          <w:tcPr>
            <w:tcW w:w="2126" w:type="dxa"/>
          </w:tcPr>
          <w:p w:rsidR="00B40954" w:rsidRDefault="00B40954" w:rsidP="00545971"/>
        </w:tc>
      </w:tr>
      <w:tr w:rsidR="00B91A08" w:rsidTr="00CD13D4">
        <w:tc>
          <w:tcPr>
            <w:tcW w:w="6096" w:type="dxa"/>
          </w:tcPr>
          <w:p w:rsidR="00B91A08" w:rsidRDefault="000A1BF7" w:rsidP="000A1BF7">
            <w:r>
              <w:t>Fase 3: Workshop synthese vraag en aanbod</w:t>
            </w:r>
          </w:p>
        </w:tc>
        <w:tc>
          <w:tcPr>
            <w:tcW w:w="2126" w:type="dxa"/>
          </w:tcPr>
          <w:p w:rsidR="00B91A08" w:rsidRDefault="00B91A08" w:rsidP="00545971"/>
        </w:tc>
      </w:tr>
      <w:tr w:rsidR="00B40954" w:rsidTr="00CD13D4">
        <w:tc>
          <w:tcPr>
            <w:tcW w:w="6096" w:type="dxa"/>
          </w:tcPr>
          <w:p w:rsidR="00B40954" w:rsidRDefault="00B40954" w:rsidP="00545971">
            <w:r>
              <w:t>Oplevering</w:t>
            </w:r>
            <w:r w:rsidR="000A1BF7">
              <w:t>/evaluatie</w:t>
            </w:r>
          </w:p>
        </w:tc>
        <w:tc>
          <w:tcPr>
            <w:tcW w:w="2126" w:type="dxa"/>
          </w:tcPr>
          <w:p w:rsidR="00B40954" w:rsidRDefault="00B40954" w:rsidP="00545971"/>
        </w:tc>
      </w:tr>
    </w:tbl>
    <w:p w:rsidR="0042575C" w:rsidRDefault="0042575C" w:rsidP="00545971">
      <w:pPr>
        <w:ind w:left="360"/>
      </w:pPr>
    </w:p>
    <w:p w:rsidR="00545971" w:rsidRDefault="00545971" w:rsidP="00545971">
      <w:pPr>
        <w:ind w:left="360"/>
      </w:pPr>
    </w:p>
    <w:p w:rsidR="00663ACF" w:rsidRDefault="00663ACF" w:rsidP="00545971">
      <w:pPr>
        <w:ind w:left="360"/>
      </w:pPr>
    </w:p>
    <w:tbl>
      <w:tblPr>
        <w:tblStyle w:val="Tabelraster"/>
        <w:tblW w:w="8222" w:type="dxa"/>
        <w:tblInd w:w="-1026" w:type="dxa"/>
        <w:tblLayout w:type="fixed"/>
        <w:tblLook w:val="04A0" w:firstRow="1" w:lastRow="0" w:firstColumn="1" w:lastColumn="0" w:noHBand="0" w:noVBand="1"/>
      </w:tblPr>
      <w:tblGrid>
        <w:gridCol w:w="2268"/>
        <w:gridCol w:w="3828"/>
        <w:gridCol w:w="2126"/>
      </w:tblGrid>
      <w:tr w:rsidR="00663ACF" w:rsidRPr="0045006A" w:rsidTr="00CD13D4">
        <w:trPr>
          <w:trHeight w:val="482"/>
        </w:trPr>
        <w:tc>
          <w:tcPr>
            <w:tcW w:w="2268" w:type="dxa"/>
          </w:tcPr>
          <w:p w:rsidR="00663ACF" w:rsidRPr="0045006A" w:rsidRDefault="00663ACF" w:rsidP="002A4CA9">
            <w:pPr>
              <w:rPr>
                <w:b/>
                <w:lang w:val="en-US"/>
              </w:rPr>
            </w:pPr>
            <w:proofErr w:type="spellStart"/>
            <w:r w:rsidRPr="0045006A">
              <w:rPr>
                <w:b/>
                <w:lang w:val="en-US"/>
              </w:rPr>
              <w:t>Rol</w:t>
            </w:r>
            <w:proofErr w:type="spellEnd"/>
            <w:r w:rsidRPr="0045006A">
              <w:rPr>
                <w:b/>
                <w:lang w:val="en-US"/>
              </w:rPr>
              <w:t xml:space="preserve"> in DUTO-scan</w:t>
            </w:r>
          </w:p>
        </w:tc>
        <w:tc>
          <w:tcPr>
            <w:tcW w:w="3828" w:type="dxa"/>
          </w:tcPr>
          <w:p w:rsidR="00663ACF" w:rsidRPr="0045006A" w:rsidRDefault="00663ACF" w:rsidP="002A4CA9">
            <w:pPr>
              <w:rPr>
                <w:b/>
                <w:lang w:val="en-US"/>
              </w:rPr>
            </w:pPr>
            <w:proofErr w:type="spellStart"/>
            <w:r w:rsidRPr="0045006A">
              <w:rPr>
                <w:b/>
                <w:lang w:val="en-US"/>
              </w:rPr>
              <w:t>Naam</w:t>
            </w:r>
            <w:proofErr w:type="spellEnd"/>
          </w:p>
        </w:tc>
        <w:tc>
          <w:tcPr>
            <w:tcW w:w="2126" w:type="dxa"/>
          </w:tcPr>
          <w:p w:rsidR="00663ACF" w:rsidRDefault="000A1BF7" w:rsidP="000A1BF7">
            <w:pPr>
              <w:rPr>
                <w:b/>
                <w:lang w:val="en-US"/>
              </w:rPr>
            </w:pPr>
            <w:proofErr w:type="spellStart"/>
            <w:r>
              <w:rPr>
                <w:b/>
                <w:lang w:val="en-US"/>
              </w:rPr>
              <w:t>Deelname</w:t>
            </w:r>
            <w:proofErr w:type="spellEnd"/>
            <w:r>
              <w:rPr>
                <w:b/>
                <w:lang w:val="en-US"/>
              </w:rPr>
              <w:t xml:space="preserve"> </w:t>
            </w:r>
            <w:proofErr w:type="spellStart"/>
            <w:r>
              <w:rPr>
                <w:b/>
                <w:lang w:val="en-US"/>
              </w:rPr>
              <w:t>aan</w:t>
            </w:r>
            <w:proofErr w:type="spellEnd"/>
          </w:p>
        </w:tc>
      </w:tr>
      <w:tr w:rsidR="003C2C5D" w:rsidRPr="00396909" w:rsidTr="00CD13D4">
        <w:tc>
          <w:tcPr>
            <w:tcW w:w="2268" w:type="dxa"/>
          </w:tcPr>
          <w:p w:rsidR="003C2C5D" w:rsidRPr="00686871" w:rsidRDefault="003C2C5D" w:rsidP="00B77388">
            <w:r w:rsidRPr="00686871">
              <w:t>Proceseigenaar</w:t>
            </w:r>
          </w:p>
        </w:tc>
        <w:tc>
          <w:tcPr>
            <w:tcW w:w="3828" w:type="dxa"/>
          </w:tcPr>
          <w:p w:rsidR="003C2C5D" w:rsidRPr="00686871" w:rsidRDefault="003C2C5D" w:rsidP="00B77388"/>
        </w:tc>
        <w:tc>
          <w:tcPr>
            <w:tcW w:w="2126" w:type="dxa"/>
          </w:tcPr>
          <w:p w:rsidR="003C2C5D" w:rsidRPr="000F2DF3" w:rsidRDefault="000A1BF7" w:rsidP="00C04A09">
            <w:pPr>
              <w:rPr>
                <w:szCs w:val="18"/>
                <w:lang w:val="en-US"/>
              </w:rPr>
            </w:pPr>
            <w:proofErr w:type="spellStart"/>
            <w:r>
              <w:rPr>
                <w:szCs w:val="18"/>
                <w:lang w:val="en-US"/>
              </w:rPr>
              <w:t>Fase</w:t>
            </w:r>
            <w:proofErr w:type="spellEnd"/>
            <w:r>
              <w:rPr>
                <w:szCs w:val="18"/>
                <w:lang w:val="en-US"/>
              </w:rPr>
              <w:t xml:space="preserve"> 1 en 3</w:t>
            </w:r>
          </w:p>
        </w:tc>
      </w:tr>
      <w:tr w:rsidR="003C2C5D" w:rsidRPr="00396909" w:rsidTr="00CD13D4">
        <w:tc>
          <w:tcPr>
            <w:tcW w:w="2268" w:type="dxa"/>
          </w:tcPr>
          <w:p w:rsidR="003C2C5D" w:rsidRPr="00686871" w:rsidRDefault="003C2C5D" w:rsidP="00B77388">
            <w:r w:rsidRPr="00686871">
              <w:t>Key User</w:t>
            </w:r>
          </w:p>
        </w:tc>
        <w:tc>
          <w:tcPr>
            <w:tcW w:w="3828" w:type="dxa"/>
          </w:tcPr>
          <w:p w:rsidR="003C2C5D" w:rsidRPr="00686871" w:rsidRDefault="003C2C5D" w:rsidP="00B77388"/>
        </w:tc>
        <w:tc>
          <w:tcPr>
            <w:tcW w:w="2126" w:type="dxa"/>
          </w:tcPr>
          <w:p w:rsidR="003C2C5D" w:rsidRPr="000F2DF3" w:rsidRDefault="000A1BF7" w:rsidP="00C04A09">
            <w:pPr>
              <w:rPr>
                <w:szCs w:val="18"/>
                <w:lang w:val="en-US"/>
              </w:rPr>
            </w:pPr>
            <w:proofErr w:type="spellStart"/>
            <w:r>
              <w:rPr>
                <w:szCs w:val="18"/>
                <w:lang w:val="en-US"/>
              </w:rPr>
              <w:t>Fase</w:t>
            </w:r>
            <w:proofErr w:type="spellEnd"/>
            <w:r>
              <w:rPr>
                <w:szCs w:val="18"/>
                <w:lang w:val="en-US"/>
              </w:rPr>
              <w:t xml:space="preserve"> 1 en 3</w:t>
            </w:r>
          </w:p>
        </w:tc>
      </w:tr>
      <w:tr w:rsidR="003C2C5D" w:rsidRPr="00396909" w:rsidTr="00CD13D4">
        <w:tc>
          <w:tcPr>
            <w:tcW w:w="2268" w:type="dxa"/>
          </w:tcPr>
          <w:p w:rsidR="003C2C5D" w:rsidRPr="00686871" w:rsidRDefault="003C2C5D" w:rsidP="00B77388">
            <w:r w:rsidRPr="00686871">
              <w:t>Processpecialist</w:t>
            </w:r>
          </w:p>
        </w:tc>
        <w:tc>
          <w:tcPr>
            <w:tcW w:w="3828" w:type="dxa"/>
          </w:tcPr>
          <w:p w:rsidR="003C2C5D" w:rsidRPr="00686871" w:rsidRDefault="003C2C5D" w:rsidP="00B77388"/>
        </w:tc>
        <w:tc>
          <w:tcPr>
            <w:tcW w:w="2126" w:type="dxa"/>
          </w:tcPr>
          <w:p w:rsidR="003C2C5D" w:rsidRPr="000F2DF3" w:rsidRDefault="000A1BF7" w:rsidP="00C04A09">
            <w:pPr>
              <w:rPr>
                <w:szCs w:val="18"/>
                <w:lang w:val="en-US"/>
              </w:rPr>
            </w:pPr>
            <w:proofErr w:type="spellStart"/>
            <w:r>
              <w:rPr>
                <w:szCs w:val="18"/>
                <w:lang w:val="en-US"/>
              </w:rPr>
              <w:t>Fase</w:t>
            </w:r>
            <w:proofErr w:type="spellEnd"/>
            <w:r>
              <w:rPr>
                <w:szCs w:val="18"/>
                <w:lang w:val="en-US"/>
              </w:rPr>
              <w:t xml:space="preserve"> 1 en 3</w:t>
            </w:r>
          </w:p>
        </w:tc>
      </w:tr>
      <w:tr w:rsidR="003C2C5D" w:rsidRPr="00396909" w:rsidTr="00CD13D4">
        <w:tc>
          <w:tcPr>
            <w:tcW w:w="2268" w:type="dxa"/>
          </w:tcPr>
          <w:p w:rsidR="003C2C5D" w:rsidRPr="00686871" w:rsidRDefault="003C2C5D" w:rsidP="00B77388">
            <w:r w:rsidRPr="00686871">
              <w:t>CIO-adviseur</w:t>
            </w:r>
          </w:p>
        </w:tc>
        <w:tc>
          <w:tcPr>
            <w:tcW w:w="3828" w:type="dxa"/>
          </w:tcPr>
          <w:p w:rsidR="003C2C5D" w:rsidRPr="00686871" w:rsidRDefault="003C2C5D" w:rsidP="00B77388"/>
        </w:tc>
        <w:tc>
          <w:tcPr>
            <w:tcW w:w="2126" w:type="dxa"/>
          </w:tcPr>
          <w:p w:rsidR="003C2C5D" w:rsidRPr="000F2DF3" w:rsidRDefault="000A1BF7" w:rsidP="00C04A09">
            <w:pPr>
              <w:rPr>
                <w:szCs w:val="18"/>
                <w:lang w:val="en-US"/>
              </w:rPr>
            </w:pPr>
            <w:proofErr w:type="spellStart"/>
            <w:r>
              <w:rPr>
                <w:szCs w:val="18"/>
                <w:lang w:val="en-US"/>
              </w:rPr>
              <w:t>Fase</w:t>
            </w:r>
            <w:proofErr w:type="spellEnd"/>
            <w:r>
              <w:rPr>
                <w:szCs w:val="18"/>
                <w:lang w:val="en-US"/>
              </w:rPr>
              <w:t xml:space="preserve"> 2 en 3</w:t>
            </w:r>
          </w:p>
        </w:tc>
      </w:tr>
      <w:tr w:rsidR="003C2C5D" w:rsidRPr="00396909" w:rsidTr="00CD13D4">
        <w:tc>
          <w:tcPr>
            <w:tcW w:w="2268" w:type="dxa"/>
          </w:tcPr>
          <w:p w:rsidR="003C2C5D" w:rsidRPr="00686871" w:rsidRDefault="003C2C5D" w:rsidP="00B77388">
            <w:r w:rsidRPr="00686871">
              <w:t>RM-specialist binnen werkproces</w:t>
            </w:r>
          </w:p>
        </w:tc>
        <w:tc>
          <w:tcPr>
            <w:tcW w:w="3828" w:type="dxa"/>
          </w:tcPr>
          <w:p w:rsidR="003C2C5D" w:rsidRPr="00686871" w:rsidRDefault="003C2C5D" w:rsidP="00B77388"/>
        </w:tc>
        <w:tc>
          <w:tcPr>
            <w:tcW w:w="2126" w:type="dxa"/>
          </w:tcPr>
          <w:p w:rsidR="003C2C5D" w:rsidRPr="000F2DF3" w:rsidRDefault="000A1BF7" w:rsidP="002A4CA9">
            <w:pPr>
              <w:rPr>
                <w:szCs w:val="18"/>
              </w:rPr>
            </w:pPr>
            <w:r>
              <w:rPr>
                <w:szCs w:val="18"/>
              </w:rPr>
              <w:t>Fase 1 en 3</w:t>
            </w:r>
          </w:p>
        </w:tc>
      </w:tr>
      <w:tr w:rsidR="003C2C5D" w:rsidTr="00CD13D4">
        <w:tc>
          <w:tcPr>
            <w:tcW w:w="2268" w:type="dxa"/>
          </w:tcPr>
          <w:p w:rsidR="003C2C5D" w:rsidRPr="00686871" w:rsidRDefault="003C2C5D" w:rsidP="00B77388">
            <w:r w:rsidRPr="00686871">
              <w:t>Informatie-expert</w:t>
            </w:r>
          </w:p>
        </w:tc>
        <w:tc>
          <w:tcPr>
            <w:tcW w:w="3828" w:type="dxa"/>
          </w:tcPr>
          <w:p w:rsidR="003C2C5D" w:rsidRPr="00686871" w:rsidRDefault="003C2C5D" w:rsidP="00B77388"/>
        </w:tc>
        <w:tc>
          <w:tcPr>
            <w:tcW w:w="2126" w:type="dxa"/>
          </w:tcPr>
          <w:p w:rsidR="003C2C5D" w:rsidRPr="000F2DF3" w:rsidRDefault="000A1BF7" w:rsidP="002A4CA9">
            <w:r>
              <w:t>Fase 2 en 3</w:t>
            </w:r>
          </w:p>
        </w:tc>
      </w:tr>
      <w:tr w:rsidR="003C2C5D" w:rsidRPr="00396909" w:rsidTr="00CD13D4">
        <w:tc>
          <w:tcPr>
            <w:tcW w:w="2268" w:type="dxa"/>
          </w:tcPr>
          <w:p w:rsidR="003C2C5D" w:rsidRPr="00686871" w:rsidRDefault="003C2C5D" w:rsidP="00B77388">
            <w:r w:rsidRPr="00686871">
              <w:t xml:space="preserve">Deskundige </w:t>
            </w:r>
            <w:proofErr w:type="spellStart"/>
            <w:r w:rsidRPr="00686871">
              <w:t>inform</w:t>
            </w:r>
            <w:r w:rsidRPr="00686871">
              <w:t>a</w:t>
            </w:r>
            <w:r w:rsidRPr="00686871">
              <w:t>tie-beveiliging</w:t>
            </w:r>
            <w:proofErr w:type="spellEnd"/>
          </w:p>
        </w:tc>
        <w:tc>
          <w:tcPr>
            <w:tcW w:w="3828" w:type="dxa"/>
          </w:tcPr>
          <w:p w:rsidR="003C2C5D" w:rsidRPr="00686871" w:rsidRDefault="003C2C5D" w:rsidP="00B77388"/>
        </w:tc>
        <w:tc>
          <w:tcPr>
            <w:tcW w:w="2126" w:type="dxa"/>
          </w:tcPr>
          <w:p w:rsidR="003C2C5D" w:rsidRPr="00C06EF9" w:rsidRDefault="000A1BF7" w:rsidP="002A4CA9">
            <w:r>
              <w:t>Fase 2 en 3</w:t>
            </w:r>
          </w:p>
        </w:tc>
      </w:tr>
    </w:tbl>
    <w:p w:rsidR="00663ACF" w:rsidRDefault="00663ACF" w:rsidP="00545971">
      <w:pPr>
        <w:ind w:left="360"/>
      </w:pPr>
    </w:p>
    <w:p w:rsidR="0042575C" w:rsidRDefault="0042575C" w:rsidP="00545971">
      <w:pPr>
        <w:ind w:left="360"/>
      </w:pPr>
    </w:p>
    <w:p w:rsidR="00891874" w:rsidRDefault="00891874" w:rsidP="00A95A7D">
      <w:pPr>
        <w:pStyle w:val="Kop1"/>
        <w:numPr>
          <w:ilvl w:val="0"/>
          <w:numId w:val="11"/>
        </w:numPr>
      </w:pPr>
      <w:bookmarkStart w:id="10" w:name="_Toc438548341"/>
      <w:r w:rsidRPr="00891874">
        <w:lastRenderedPageBreak/>
        <w:t>Rapportage en evaluatie</w:t>
      </w:r>
      <w:bookmarkEnd w:id="10"/>
    </w:p>
    <w:p w:rsidR="0010468C" w:rsidRDefault="0010468C" w:rsidP="00396909">
      <w:pPr>
        <w:rPr>
          <w:b/>
        </w:rPr>
      </w:pPr>
      <w:r w:rsidRPr="00941250">
        <w:rPr>
          <w:b/>
        </w:rPr>
        <w:t>Rapportage</w:t>
      </w:r>
    </w:p>
    <w:p w:rsidR="00F54E08" w:rsidRDefault="00EA5555" w:rsidP="00396909">
      <w:r>
        <w:t xml:space="preserve">De </w:t>
      </w:r>
      <w:r w:rsidR="00F54E08">
        <w:t xml:space="preserve">DUTO-scan biedt een inzicht in de </w:t>
      </w:r>
      <w:r>
        <w:t>duurzame toegankelijkheid van de inform</w:t>
      </w:r>
      <w:r>
        <w:t>a</w:t>
      </w:r>
      <w:r>
        <w:t>tie in het onderzochte proces. Er worden aanbevelingen gedaan op basis van de kwal</w:t>
      </w:r>
      <w:r>
        <w:t>i</w:t>
      </w:r>
      <w:r>
        <w:t xml:space="preserve">teitseisen van DUTO. Ook kunnen voorbeelden van best </w:t>
      </w:r>
      <w:proofErr w:type="spellStart"/>
      <w:r>
        <w:t>practices</w:t>
      </w:r>
      <w:proofErr w:type="spellEnd"/>
      <w:r>
        <w:t xml:space="preserve"> b</w:t>
      </w:r>
      <w:r>
        <w:t>e</w:t>
      </w:r>
      <w:r>
        <w:t>noemd worden.</w:t>
      </w:r>
      <w:r>
        <w:br/>
      </w:r>
    </w:p>
    <w:p w:rsidR="00F54E08" w:rsidRDefault="00F54E08" w:rsidP="00396909">
      <w:r>
        <w:t>Aan het eind van de DUTO-scan wordt daarom een rapportage opgesteld die een weergave is van de inzichten en aanbevelingen die door de deeln</w:t>
      </w:r>
      <w:r>
        <w:t>e</w:t>
      </w:r>
      <w:r>
        <w:t xml:space="preserve">mers aan fase 1, 2, en 3 zijn geformuleerd. De DUTO-adviseur levert </w:t>
      </w:r>
      <w:r w:rsidR="00483482">
        <w:t xml:space="preserve">deze rapportage </w:t>
      </w:r>
      <w:r>
        <w:t>op in same</w:t>
      </w:r>
      <w:r>
        <w:t>n</w:t>
      </w:r>
      <w:r>
        <w:t>werking met de deelnemers aan de DUTO-scan.</w:t>
      </w:r>
    </w:p>
    <w:p w:rsidR="00F54E08" w:rsidRDefault="00F54E08" w:rsidP="00396909"/>
    <w:p w:rsidR="00EA5555" w:rsidRDefault="00EA5555" w:rsidP="00396909">
      <w:pPr>
        <w:rPr>
          <w:b/>
        </w:rPr>
      </w:pPr>
      <w:r w:rsidRPr="004D71CC">
        <w:rPr>
          <w:b/>
        </w:rPr>
        <w:t>Review</w:t>
      </w:r>
    </w:p>
    <w:p w:rsidR="00EA5555" w:rsidRPr="00EA5555" w:rsidRDefault="00EA5555" w:rsidP="00396909">
      <w:r>
        <w:t>De rapportage wordt eerst in concept opgesteld en intern door het team D</w:t>
      </w:r>
      <w:r>
        <w:t>U</w:t>
      </w:r>
      <w:r>
        <w:t xml:space="preserve">TO/Nationaal Archief </w:t>
      </w:r>
      <w:proofErr w:type="spellStart"/>
      <w:r>
        <w:t>gereviewed</w:t>
      </w:r>
      <w:proofErr w:type="spellEnd"/>
      <w:r>
        <w:t>. Daarna wordt de conceptversie van het rapport aan de opdrachtgever aangeboden en besproken zodat inhoudelijke correcties doo</w:t>
      </w:r>
      <w:r>
        <w:t>r</w:t>
      </w:r>
      <w:r>
        <w:t>gevoerd kunnen worden. Hierna wordt een definitieve versie van het rapport opg</w:t>
      </w:r>
      <w:r>
        <w:t>e</w:t>
      </w:r>
      <w:r>
        <w:t>steld.</w:t>
      </w:r>
    </w:p>
    <w:p w:rsidR="00EA5555" w:rsidRPr="004D71CC" w:rsidRDefault="00EA5555" w:rsidP="00396909"/>
    <w:p w:rsidR="00353553" w:rsidRDefault="00353553" w:rsidP="00353553">
      <w:pPr>
        <w:rPr>
          <w:b/>
        </w:rPr>
      </w:pPr>
      <w:bookmarkStart w:id="11" w:name="_GoBack"/>
      <w:bookmarkEnd w:id="11"/>
      <w:r>
        <w:rPr>
          <w:b/>
        </w:rPr>
        <w:t>Eindgesprek</w:t>
      </w:r>
    </w:p>
    <w:p w:rsidR="00353553" w:rsidRDefault="00353553" w:rsidP="00353553">
      <w:r>
        <w:t>In het eindgesprek blik</w:t>
      </w:r>
      <w:r w:rsidR="00740D6C">
        <w:t>t</w:t>
      </w:r>
      <w:r>
        <w:t xml:space="preserve"> </w:t>
      </w:r>
      <w:r w:rsidR="00740D6C">
        <w:t xml:space="preserve">het DUTO team </w:t>
      </w:r>
      <w:r>
        <w:t xml:space="preserve">samen met de opdrachtgever terug op de DUTO-scan, </w:t>
      </w:r>
      <w:r w:rsidR="00EA0230">
        <w:t xml:space="preserve">het DUTO team, de rapportage, </w:t>
      </w:r>
      <w:r>
        <w:t>presentatie</w:t>
      </w:r>
      <w:r w:rsidR="00EA0230">
        <w:t xml:space="preserve"> en mogelijk vervolg</w:t>
      </w:r>
      <w:r>
        <w:t>.</w:t>
      </w:r>
    </w:p>
    <w:p w:rsidR="001024ED" w:rsidRDefault="001024ED">
      <w:pPr>
        <w:spacing w:line="240" w:lineRule="auto"/>
      </w:pPr>
      <w:r>
        <w:br w:type="page"/>
      </w:r>
    </w:p>
    <w:p w:rsidR="009F3215" w:rsidRDefault="001024ED" w:rsidP="00402020">
      <w:pPr>
        <w:pStyle w:val="Kop2"/>
        <w:numPr>
          <w:ilvl w:val="0"/>
          <w:numId w:val="0"/>
        </w:numPr>
        <w:ind w:left="-1160"/>
      </w:pPr>
      <w:bookmarkStart w:id="12" w:name="_Toc438548342"/>
      <w:r>
        <w:lastRenderedPageBreak/>
        <w:t xml:space="preserve">BIJLAGE 1: </w:t>
      </w:r>
      <w:r w:rsidR="002A4CA9" w:rsidRPr="002A4CA9">
        <w:t>BESCHRIJVING ROLLEN IN DUTO-SCAN</w:t>
      </w:r>
      <w:bookmarkEnd w:id="12"/>
    </w:p>
    <w:p w:rsidR="00402020" w:rsidRDefault="00402020" w:rsidP="009F3215">
      <w:pPr>
        <w:spacing w:line="240" w:lineRule="auto"/>
        <w:jc w:val="both"/>
        <w:rPr>
          <w:rFonts w:eastAsia="Cambria"/>
          <w:b/>
          <w:lang w:eastAsia="en-US"/>
        </w:rPr>
      </w:pPr>
    </w:p>
    <w:p w:rsidR="00402020" w:rsidRDefault="00402020" w:rsidP="009F3215">
      <w:pPr>
        <w:spacing w:line="240" w:lineRule="auto"/>
        <w:jc w:val="both"/>
        <w:rPr>
          <w:rFonts w:eastAsia="Cambria"/>
          <w:b/>
          <w:lang w:eastAsia="en-US"/>
        </w:rPr>
      </w:pPr>
    </w:p>
    <w:p w:rsidR="009F3215" w:rsidRPr="009F3215" w:rsidRDefault="009F3215" w:rsidP="009F3215">
      <w:pPr>
        <w:spacing w:line="240" w:lineRule="auto"/>
        <w:jc w:val="both"/>
        <w:rPr>
          <w:rFonts w:eastAsia="Cambria"/>
          <w:b/>
          <w:lang w:eastAsia="en-US"/>
        </w:rPr>
      </w:pPr>
      <w:r w:rsidRPr="009F3215">
        <w:rPr>
          <w:rFonts w:eastAsia="Cambria"/>
          <w:b/>
          <w:lang w:eastAsia="en-US"/>
        </w:rPr>
        <w:t>Onderstaande lijst geeft een overzicht van de verschillende rollen bij een DUTO-scan en legt kort uit wat deze rollen in relatie tot de DUTO-scan i</w:t>
      </w:r>
      <w:r w:rsidRPr="009F3215">
        <w:rPr>
          <w:rFonts w:eastAsia="Cambria"/>
          <w:b/>
          <w:lang w:eastAsia="en-US"/>
        </w:rPr>
        <w:t>n</w:t>
      </w:r>
      <w:r w:rsidRPr="009F3215">
        <w:rPr>
          <w:rFonts w:eastAsia="Cambria"/>
          <w:b/>
          <w:lang w:eastAsia="en-US"/>
        </w:rPr>
        <w:t xml:space="preserve">houden. </w:t>
      </w:r>
    </w:p>
    <w:p w:rsidR="009F3215" w:rsidRPr="009F3215" w:rsidRDefault="009F3215" w:rsidP="009F3215">
      <w:pPr>
        <w:spacing w:line="240" w:lineRule="auto"/>
        <w:jc w:val="both"/>
        <w:rPr>
          <w:rFonts w:eastAsia="Cambria"/>
          <w:b/>
          <w:lang w:eastAsia="en-US"/>
        </w:rPr>
      </w:pPr>
    </w:p>
    <w:p w:rsidR="009F3215" w:rsidRPr="009F3215" w:rsidRDefault="009F3215" w:rsidP="009F3215">
      <w:pPr>
        <w:spacing w:line="240" w:lineRule="auto"/>
        <w:jc w:val="both"/>
        <w:rPr>
          <w:rFonts w:eastAsia="Cambria"/>
          <w:b/>
          <w:lang w:eastAsia="en-US"/>
        </w:rPr>
      </w:pPr>
      <w:r w:rsidRPr="009F3215">
        <w:rPr>
          <w:rFonts w:eastAsia="Cambria"/>
          <w:b/>
          <w:lang w:eastAsia="en-US"/>
        </w:rPr>
        <w:t xml:space="preserve">N.B.: het is mogelijk dat één persoon meerdere rollen op zich neemt, of dat één rol door meerdere mensen wordt vervuld. </w:t>
      </w:r>
    </w:p>
    <w:p w:rsidR="009F3215" w:rsidRPr="009F3215" w:rsidRDefault="009F3215" w:rsidP="009F3215">
      <w:pPr>
        <w:spacing w:line="240" w:lineRule="auto"/>
        <w:jc w:val="both"/>
        <w:rPr>
          <w:rFonts w:eastAsia="Cambria"/>
          <w:sz w:val="24"/>
          <w:lang w:eastAsia="en-US"/>
        </w:rPr>
      </w:pPr>
    </w:p>
    <w:p w:rsidR="009F3215" w:rsidRPr="009F3215" w:rsidRDefault="009F3215" w:rsidP="009F3215">
      <w:pPr>
        <w:spacing w:line="240" w:lineRule="auto"/>
        <w:jc w:val="both"/>
        <w:rPr>
          <w:rFonts w:eastAsia="Cambria"/>
          <w:b/>
          <w:color w:val="FF0000"/>
          <w:szCs w:val="18"/>
          <w:lang w:eastAsia="en-US"/>
        </w:rPr>
      </w:pPr>
      <w:r w:rsidRPr="009F3215">
        <w:rPr>
          <w:rFonts w:eastAsia="Cambria"/>
          <w:b/>
          <w:color w:val="FF0000"/>
          <w:szCs w:val="18"/>
          <w:lang w:eastAsia="en-US"/>
        </w:rPr>
        <w:t>Opdrachtgever en opdrachtnemer</w:t>
      </w:r>
    </w:p>
    <w:p w:rsidR="009F3215" w:rsidRPr="009F3215" w:rsidRDefault="009F3215" w:rsidP="009F3215">
      <w:pPr>
        <w:spacing w:line="240" w:lineRule="auto"/>
        <w:jc w:val="both"/>
        <w:rPr>
          <w:rFonts w:eastAsia="Cambria"/>
          <w:szCs w:val="18"/>
          <w:lang w:eastAsia="en-US"/>
        </w:rPr>
      </w:pPr>
      <w:r w:rsidRPr="009F3215">
        <w:rPr>
          <w:rFonts w:eastAsia="Cambria"/>
          <w:szCs w:val="18"/>
          <w:lang w:eastAsia="en-US"/>
        </w:rPr>
        <w:t>Elke DUTO-scan kent een opdrachtgever en opdrachtnemer:</w:t>
      </w:r>
    </w:p>
    <w:p w:rsidR="009F3215" w:rsidRPr="009F3215" w:rsidRDefault="009F3215" w:rsidP="009F3215">
      <w:pPr>
        <w:spacing w:line="240" w:lineRule="auto"/>
        <w:jc w:val="both"/>
        <w:rPr>
          <w:rFonts w:eastAsia="Cambria"/>
          <w:szCs w:val="18"/>
          <w:lang w:eastAsia="en-US"/>
        </w:rPr>
      </w:pPr>
    </w:p>
    <w:p w:rsidR="009F3215" w:rsidRPr="009F3215" w:rsidRDefault="009F3215" w:rsidP="009F3215">
      <w:pPr>
        <w:spacing w:line="240" w:lineRule="auto"/>
        <w:ind w:firstLine="708"/>
        <w:jc w:val="both"/>
        <w:rPr>
          <w:rFonts w:eastAsia="Cambria"/>
          <w:i/>
          <w:szCs w:val="18"/>
          <w:u w:val="single"/>
          <w:lang w:eastAsia="en-US"/>
        </w:rPr>
      </w:pPr>
      <w:r w:rsidRPr="009F3215">
        <w:rPr>
          <w:rFonts w:eastAsia="Cambria"/>
          <w:i/>
          <w:szCs w:val="18"/>
          <w:u w:val="single"/>
          <w:lang w:eastAsia="en-US"/>
        </w:rPr>
        <w:t>Opdrachtgever</w:t>
      </w:r>
    </w:p>
    <w:p w:rsidR="009F3215" w:rsidRPr="009F3215" w:rsidRDefault="009F3215" w:rsidP="009F3215">
      <w:pPr>
        <w:spacing w:line="240" w:lineRule="auto"/>
        <w:ind w:left="720"/>
        <w:jc w:val="both"/>
        <w:rPr>
          <w:rFonts w:eastAsia="Cambria"/>
          <w:szCs w:val="18"/>
          <w:lang w:eastAsia="en-US"/>
        </w:rPr>
      </w:pPr>
      <w:r w:rsidRPr="009F3215">
        <w:rPr>
          <w:rFonts w:eastAsia="Cambria"/>
          <w:szCs w:val="18"/>
          <w:lang w:eastAsia="en-US"/>
        </w:rPr>
        <w:t>De opdrachtgever is de proceseigenaar van het werkproces waar een DUTO-scan op wordt uitgevoerd. Deze rol is op het niveau van directeur of afd</w:t>
      </w:r>
      <w:r w:rsidRPr="009F3215">
        <w:rPr>
          <w:rFonts w:eastAsia="Cambria"/>
          <w:szCs w:val="18"/>
          <w:lang w:eastAsia="en-US"/>
        </w:rPr>
        <w:t>e</w:t>
      </w:r>
      <w:r w:rsidRPr="009F3215">
        <w:rPr>
          <w:rFonts w:eastAsia="Cambria"/>
          <w:szCs w:val="18"/>
          <w:lang w:eastAsia="en-US"/>
        </w:rPr>
        <w:t>lingshoofd van de organisatie waar de scan wordt uitgevoerd. De opdrach</w:t>
      </w:r>
      <w:r w:rsidRPr="009F3215">
        <w:rPr>
          <w:rFonts w:eastAsia="Cambria"/>
          <w:szCs w:val="18"/>
          <w:lang w:eastAsia="en-US"/>
        </w:rPr>
        <w:t>t</w:t>
      </w:r>
      <w:r w:rsidRPr="009F3215">
        <w:rPr>
          <w:rFonts w:eastAsia="Cambria"/>
          <w:szCs w:val="18"/>
          <w:lang w:eastAsia="en-US"/>
        </w:rPr>
        <w:t>gever keurt de uit te voeren scan goed, en neemt de resultaten in on</w:t>
      </w:r>
      <w:r w:rsidRPr="009F3215">
        <w:rPr>
          <w:rFonts w:eastAsia="Cambria"/>
          <w:szCs w:val="18"/>
          <w:lang w:eastAsia="en-US"/>
        </w:rPr>
        <w:t>t</w:t>
      </w:r>
      <w:r w:rsidRPr="009F3215">
        <w:rPr>
          <w:rFonts w:eastAsia="Cambria"/>
          <w:szCs w:val="18"/>
          <w:lang w:eastAsia="en-US"/>
        </w:rPr>
        <w:t>vangst.</w:t>
      </w:r>
    </w:p>
    <w:p w:rsidR="009F3215" w:rsidRPr="009F3215" w:rsidRDefault="009F3215" w:rsidP="009F3215">
      <w:pPr>
        <w:spacing w:line="240" w:lineRule="auto"/>
        <w:jc w:val="both"/>
        <w:rPr>
          <w:rFonts w:eastAsia="Cambria"/>
          <w:szCs w:val="18"/>
          <w:lang w:eastAsia="en-US"/>
        </w:rPr>
      </w:pPr>
    </w:p>
    <w:p w:rsidR="009F3215" w:rsidRPr="009F3215" w:rsidRDefault="009F3215" w:rsidP="009F3215">
      <w:pPr>
        <w:spacing w:line="240" w:lineRule="auto"/>
        <w:ind w:firstLine="708"/>
        <w:jc w:val="both"/>
        <w:rPr>
          <w:rFonts w:eastAsia="Cambria"/>
          <w:i/>
          <w:szCs w:val="18"/>
          <w:u w:val="single"/>
          <w:lang w:eastAsia="en-US"/>
        </w:rPr>
      </w:pPr>
      <w:r w:rsidRPr="009F3215">
        <w:rPr>
          <w:rFonts w:eastAsia="Cambria"/>
          <w:i/>
          <w:szCs w:val="18"/>
          <w:u w:val="single"/>
          <w:lang w:eastAsia="en-US"/>
        </w:rPr>
        <w:t>Opdrachtnemer</w:t>
      </w:r>
    </w:p>
    <w:p w:rsidR="009F3215" w:rsidRPr="009F3215" w:rsidRDefault="009F3215" w:rsidP="009F3215">
      <w:pPr>
        <w:spacing w:line="240" w:lineRule="auto"/>
        <w:ind w:left="720"/>
        <w:jc w:val="both"/>
        <w:rPr>
          <w:rFonts w:eastAsia="Cambria"/>
          <w:szCs w:val="18"/>
          <w:lang w:eastAsia="en-US"/>
        </w:rPr>
      </w:pPr>
      <w:r w:rsidRPr="009F3215">
        <w:rPr>
          <w:rFonts w:eastAsia="Cambria"/>
          <w:szCs w:val="18"/>
          <w:lang w:eastAsia="en-US"/>
        </w:rPr>
        <w:t>De opdrachtnemer van de DUTO-scan is in de test-scan fase de Algemene Rijksarchivaris (ARA) of de CIO van</w:t>
      </w:r>
      <w:r w:rsidR="000F2DF3">
        <w:rPr>
          <w:rFonts w:eastAsia="Cambria"/>
          <w:szCs w:val="18"/>
          <w:lang w:eastAsia="en-US"/>
        </w:rPr>
        <w:t xml:space="preserve"> het Nationaal Archief.</w:t>
      </w:r>
      <w:r w:rsidRPr="009F3215">
        <w:rPr>
          <w:rFonts w:eastAsia="Cambria"/>
          <w:szCs w:val="18"/>
          <w:lang w:eastAsia="en-US"/>
        </w:rPr>
        <w:t xml:space="preserve"> De opdrachtn</w:t>
      </w:r>
      <w:r w:rsidRPr="009F3215">
        <w:rPr>
          <w:rFonts w:eastAsia="Cambria"/>
          <w:szCs w:val="18"/>
          <w:lang w:eastAsia="en-US"/>
        </w:rPr>
        <w:t>e</w:t>
      </w:r>
      <w:r w:rsidRPr="009F3215">
        <w:rPr>
          <w:rFonts w:eastAsia="Cambria"/>
          <w:szCs w:val="18"/>
          <w:lang w:eastAsia="en-US"/>
        </w:rPr>
        <w:t>mer kan ook iemand uit de eigen organisatie zijn als dat geprefereerd wordt. De opdrachtnemer voor een scan is dan op het niveau van hoofd inform</w:t>
      </w:r>
      <w:r w:rsidRPr="009F3215">
        <w:rPr>
          <w:rFonts w:eastAsia="Cambria"/>
          <w:szCs w:val="18"/>
          <w:lang w:eastAsia="en-US"/>
        </w:rPr>
        <w:t>a</w:t>
      </w:r>
      <w:r w:rsidRPr="009F3215">
        <w:rPr>
          <w:rFonts w:eastAsia="Cambria"/>
          <w:szCs w:val="18"/>
          <w:lang w:eastAsia="en-US"/>
        </w:rPr>
        <w:t xml:space="preserve">tiemanagement/CIO. </w:t>
      </w:r>
    </w:p>
    <w:p w:rsidR="009F3215" w:rsidRPr="009F3215" w:rsidRDefault="009F3215" w:rsidP="009F3215">
      <w:pPr>
        <w:spacing w:line="240" w:lineRule="auto"/>
        <w:jc w:val="both"/>
        <w:rPr>
          <w:rFonts w:eastAsia="Cambria"/>
          <w:szCs w:val="18"/>
          <w:lang w:eastAsia="en-US"/>
        </w:rPr>
      </w:pPr>
    </w:p>
    <w:p w:rsidR="009F3215" w:rsidRPr="009F3215" w:rsidRDefault="009F3215" w:rsidP="009F3215">
      <w:pPr>
        <w:spacing w:line="240" w:lineRule="auto"/>
        <w:jc w:val="both"/>
        <w:rPr>
          <w:rFonts w:eastAsia="Cambria"/>
          <w:b/>
          <w:color w:val="FF0000"/>
          <w:szCs w:val="18"/>
          <w:lang w:eastAsia="en-US"/>
        </w:rPr>
      </w:pPr>
      <w:r w:rsidRPr="009F3215">
        <w:rPr>
          <w:rFonts w:eastAsia="Cambria"/>
          <w:b/>
          <w:color w:val="FF0000"/>
          <w:szCs w:val="18"/>
          <w:lang w:eastAsia="en-US"/>
        </w:rPr>
        <w:t>Onderzoeksteam</w:t>
      </w:r>
    </w:p>
    <w:p w:rsidR="009F3215" w:rsidRPr="009F3215" w:rsidRDefault="009F3215" w:rsidP="009F3215">
      <w:pPr>
        <w:spacing w:line="240" w:lineRule="auto"/>
        <w:jc w:val="both"/>
        <w:rPr>
          <w:rFonts w:eastAsia="Cambria"/>
          <w:szCs w:val="18"/>
          <w:lang w:eastAsia="en-US"/>
        </w:rPr>
      </w:pPr>
      <w:r w:rsidRPr="009F3215">
        <w:rPr>
          <w:rFonts w:eastAsia="Cambria"/>
          <w:szCs w:val="18"/>
          <w:lang w:eastAsia="en-US"/>
        </w:rPr>
        <w:t>Bij de uitvoering van een DUTO-scan zijn de volgende rollen in elk geval betrokken:</w:t>
      </w:r>
    </w:p>
    <w:p w:rsidR="009F3215" w:rsidRPr="009F3215" w:rsidRDefault="009F3215" w:rsidP="009F3215">
      <w:pPr>
        <w:spacing w:line="240" w:lineRule="auto"/>
        <w:jc w:val="both"/>
        <w:rPr>
          <w:rFonts w:eastAsia="Cambria"/>
          <w:b/>
          <w:szCs w:val="18"/>
          <w:u w:val="single"/>
          <w:lang w:eastAsia="en-US"/>
        </w:rPr>
      </w:pPr>
    </w:p>
    <w:p w:rsidR="009F3215" w:rsidRPr="009F3215" w:rsidRDefault="009F3215" w:rsidP="009F3215">
      <w:pPr>
        <w:numPr>
          <w:ilvl w:val="0"/>
          <w:numId w:val="14"/>
        </w:numPr>
        <w:spacing w:after="200" w:line="240" w:lineRule="auto"/>
        <w:jc w:val="both"/>
        <w:rPr>
          <w:rFonts w:eastAsia="Cambria"/>
          <w:i/>
          <w:szCs w:val="18"/>
          <w:u w:val="single"/>
          <w:lang w:eastAsia="en-US"/>
        </w:rPr>
      </w:pPr>
      <w:r w:rsidRPr="009F3215">
        <w:rPr>
          <w:rFonts w:eastAsia="Cambria"/>
          <w:i/>
          <w:szCs w:val="18"/>
          <w:u w:val="single"/>
          <w:lang w:eastAsia="en-US"/>
        </w:rPr>
        <w:t>Onderzoeker</w:t>
      </w:r>
    </w:p>
    <w:p w:rsidR="009F3215" w:rsidRPr="009F3215" w:rsidRDefault="009F3215" w:rsidP="009F3215">
      <w:pPr>
        <w:spacing w:line="240" w:lineRule="auto"/>
        <w:ind w:left="720"/>
        <w:jc w:val="both"/>
        <w:rPr>
          <w:rFonts w:eastAsia="Cambria"/>
          <w:szCs w:val="18"/>
          <w:lang w:eastAsia="en-US"/>
        </w:rPr>
      </w:pPr>
      <w:r w:rsidRPr="009F3215">
        <w:rPr>
          <w:rFonts w:eastAsia="Cambria"/>
          <w:szCs w:val="18"/>
          <w:lang w:eastAsia="en-US"/>
        </w:rPr>
        <w:t xml:space="preserve">De DUTO-scan wordt uitgevoerd door een onderzoeker. </w:t>
      </w:r>
      <w:r w:rsidR="00993281" w:rsidRPr="00E2544A">
        <w:rPr>
          <w:rFonts w:cs="Calibri"/>
        </w:rPr>
        <w:t>In de</w:t>
      </w:r>
      <w:r w:rsidR="00993281">
        <w:rPr>
          <w:rFonts w:cs="Calibri"/>
        </w:rPr>
        <w:t xml:space="preserve">ze fase </w:t>
      </w:r>
      <w:r w:rsidR="00993281" w:rsidRPr="00E2544A">
        <w:rPr>
          <w:rFonts w:cs="Calibri"/>
        </w:rPr>
        <w:t>is de onderzoeker iemand van het Nationaal Archief (NA) of iemand die door het NA hiervoor aangetrokken is.</w:t>
      </w:r>
      <w:r w:rsidR="00993281">
        <w:rPr>
          <w:rFonts w:cs="Calibri"/>
        </w:rPr>
        <w:t xml:space="preserve"> </w:t>
      </w:r>
      <w:r w:rsidR="00993281" w:rsidRPr="00E2544A">
        <w:rPr>
          <w:rFonts w:cs="Calibri"/>
        </w:rPr>
        <w:t xml:space="preserve">Deze onderzoeker voert het vooronderzoek uit en schrijft het rapport. </w:t>
      </w:r>
    </w:p>
    <w:p w:rsidR="009F3215" w:rsidRPr="009F3215" w:rsidRDefault="009F3215" w:rsidP="009F3215">
      <w:pPr>
        <w:spacing w:line="240" w:lineRule="auto"/>
        <w:ind w:left="720"/>
        <w:jc w:val="both"/>
        <w:rPr>
          <w:rFonts w:eastAsia="Cambria"/>
          <w:szCs w:val="18"/>
          <w:lang w:eastAsia="en-US"/>
        </w:rPr>
      </w:pPr>
    </w:p>
    <w:p w:rsidR="009F3215" w:rsidRPr="009F3215" w:rsidRDefault="009F3215" w:rsidP="009F3215">
      <w:pPr>
        <w:numPr>
          <w:ilvl w:val="0"/>
          <w:numId w:val="14"/>
        </w:numPr>
        <w:spacing w:after="200" w:line="240" w:lineRule="auto"/>
        <w:jc w:val="both"/>
        <w:rPr>
          <w:rFonts w:eastAsia="Cambria"/>
          <w:i/>
          <w:szCs w:val="18"/>
          <w:lang w:eastAsia="en-US"/>
        </w:rPr>
      </w:pPr>
      <w:proofErr w:type="spellStart"/>
      <w:r w:rsidRPr="009F3215">
        <w:rPr>
          <w:rFonts w:eastAsia="Cambria"/>
          <w:i/>
          <w:szCs w:val="18"/>
          <w:u w:val="single"/>
          <w:lang w:eastAsia="en-US"/>
        </w:rPr>
        <w:t>Key</w:t>
      </w:r>
      <w:proofErr w:type="spellEnd"/>
      <w:r w:rsidRPr="009F3215">
        <w:rPr>
          <w:rFonts w:eastAsia="Cambria"/>
          <w:i/>
          <w:szCs w:val="18"/>
          <w:u w:val="single"/>
          <w:lang w:eastAsia="en-US"/>
        </w:rPr>
        <w:t xml:space="preserve"> user</w:t>
      </w:r>
    </w:p>
    <w:p w:rsidR="009F3215" w:rsidRPr="009F3215" w:rsidRDefault="009F3215" w:rsidP="009F3215">
      <w:pPr>
        <w:spacing w:line="240" w:lineRule="auto"/>
        <w:ind w:left="720"/>
        <w:jc w:val="both"/>
        <w:rPr>
          <w:rFonts w:eastAsia="Cambria"/>
          <w:szCs w:val="18"/>
          <w:lang w:eastAsia="en-US"/>
        </w:rPr>
      </w:pPr>
      <w:r w:rsidRPr="009F3215">
        <w:rPr>
          <w:rFonts w:eastAsia="Cambria"/>
          <w:szCs w:val="18"/>
          <w:lang w:eastAsia="en-US"/>
        </w:rPr>
        <w:t xml:space="preserve">Een </w:t>
      </w:r>
      <w:proofErr w:type="spellStart"/>
      <w:r w:rsidRPr="009F3215">
        <w:rPr>
          <w:rFonts w:eastAsia="Cambria"/>
          <w:i/>
          <w:szCs w:val="18"/>
          <w:lang w:eastAsia="en-US"/>
        </w:rPr>
        <w:t>key</w:t>
      </w:r>
      <w:proofErr w:type="spellEnd"/>
      <w:r w:rsidRPr="009F3215">
        <w:rPr>
          <w:rFonts w:eastAsia="Cambria"/>
          <w:i/>
          <w:szCs w:val="18"/>
          <w:lang w:eastAsia="en-US"/>
        </w:rPr>
        <w:t xml:space="preserve"> user</w:t>
      </w:r>
      <w:r w:rsidRPr="009F3215">
        <w:rPr>
          <w:rFonts w:eastAsia="Cambria"/>
          <w:szCs w:val="18"/>
          <w:lang w:eastAsia="en-US"/>
        </w:rPr>
        <w:t xml:space="preserve"> is een medewerker van de organisatie die het te onderzoeken werkproces uitvoert en goed bekend is met het te onderzoeken werkproces. Het creëren van informatie behoort tot (een deel van) de werkzaamheden.</w:t>
      </w:r>
    </w:p>
    <w:p w:rsidR="009F3215" w:rsidRPr="009F3215" w:rsidRDefault="009F3215" w:rsidP="009F3215">
      <w:pPr>
        <w:spacing w:line="240" w:lineRule="auto"/>
        <w:jc w:val="both"/>
        <w:rPr>
          <w:rFonts w:eastAsia="Cambria"/>
          <w:szCs w:val="18"/>
          <w:lang w:eastAsia="en-US"/>
        </w:rPr>
      </w:pPr>
    </w:p>
    <w:p w:rsidR="009F3215" w:rsidRPr="009F3215" w:rsidRDefault="009F3215" w:rsidP="009F3215">
      <w:pPr>
        <w:numPr>
          <w:ilvl w:val="0"/>
          <w:numId w:val="14"/>
        </w:numPr>
        <w:spacing w:after="200" w:line="240" w:lineRule="auto"/>
        <w:jc w:val="both"/>
        <w:rPr>
          <w:rFonts w:eastAsia="Cambria"/>
          <w:i/>
          <w:szCs w:val="18"/>
          <w:u w:val="single"/>
          <w:lang w:eastAsia="en-US"/>
        </w:rPr>
      </w:pPr>
      <w:r w:rsidRPr="009F3215">
        <w:rPr>
          <w:rFonts w:eastAsia="Cambria"/>
          <w:i/>
          <w:szCs w:val="18"/>
          <w:u w:val="single"/>
          <w:lang w:eastAsia="en-US"/>
        </w:rPr>
        <w:t>Processpecialist</w:t>
      </w:r>
    </w:p>
    <w:p w:rsidR="009F3215" w:rsidRPr="009F3215" w:rsidRDefault="009F3215" w:rsidP="009F3215">
      <w:pPr>
        <w:spacing w:line="240" w:lineRule="auto"/>
        <w:ind w:left="720"/>
        <w:jc w:val="both"/>
        <w:rPr>
          <w:rFonts w:eastAsia="Cambria"/>
          <w:szCs w:val="18"/>
          <w:lang w:eastAsia="en-US"/>
        </w:rPr>
      </w:pPr>
      <w:r w:rsidRPr="009F3215">
        <w:rPr>
          <w:rFonts w:eastAsia="Cambria"/>
          <w:szCs w:val="18"/>
          <w:lang w:eastAsia="en-US"/>
        </w:rPr>
        <w:t>Een DUTO-scan wordt bij voorkeur uitgevoerd op een primair proces bij een overheidsorganisatie. Voor het uitvoeren van een scan is een processpeci</w:t>
      </w:r>
      <w:r w:rsidRPr="009F3215">
        <w:rPr>
          <w:rFonts w:eastAsia="Cambria"/>
          <w:szCs w:val="18"/>
          <w:lang w:eastAsia="en-US"/>
        </w:rPr>
        <w:t>a</w:t>
      </w:r>
      <w:r w:rsidRPr="009F3215">
        <w:rPr>
          <w:rFonts w:eastAsia="Cambria"/>
          <w:szCs w:val="18"/>
          <w:lang w:eastAsia="en-US"/>
        </w:rPr>
        <w:t>list nodig: een processpecialist is een werknemer van de organisatie die het proces inricht, beheert en evalueert.</w:t>
      </w:r>
    </w:p>
    <w:p w:rsidR="009F3215" w:rsidRPr="009F3215" w:rsidRDefault="009F3215" w:rsidP="009F3215">
      <w:pPr>
        <w:spacing w:line="240" w:lineRule="auto"/>
        <w:jc w:val="both"/>
        <w:rPr>
          <w:rFonts w:eastAsia="Cambria"/>
          <w:szCs w:val="18"/>
          <w:lang w:eastAsia="en-US"/>
        </w:rPr>
      </w:pPr>
    </w:p>
    <w:p w:rsidR="009F3215" w:rsidRPr="009F3215" w:rsidRDefault="009F3215" w:rsidP="009F3215">
      <w:pPr>
        <w:numPr>
          <w:ilvl w:val="0"/>
          <w:numId w:val="14"/>
        </w:numPr>
        <w:spacing w:after="200" w:line="240" w:lineRule="auto"/>
        <w:jc w:val="both"/>
        <w:rPr>
          <w:rFonts w:eastAsia="Cambria"/>
          <w:szCs w:val="18"/>
          <w:lang w:eastAsia="en-US"/>
        </w:rPr>
      </w:pPr>
      <w:r w:rsidRPr="009F3215">
        <w:rPr>
          <w:rFonts w:eastAsia="Cambria"/>
          <w:i/>
          <w:szCs w:val="18"/>
          <w:u w:val="single"/>
          <w:lang w:eastAsia="en-US"/>
        </w:rPr>
        <w:t>Proceseigenaar</w:t>
      </w:r>
    </w:p>
    <w:p w:rsidR="009F3215" w:rsidRPr="009F3215" w:rsidRDefault="009F3215" w:rsidP="009F3215">
      <w:pPr>
        <w:spacing w:line="240" w:lineRule="auto"/>
        <w:ind w:left="720"/>
        <w:jc w:val="both"/>
        <w:rPr>
          <w:rFonts w:eastAsia="Cambria"/>
          <w:szCs w:val="18"/>
          <w:lang w:eastAsia="en-US"/>
        </w:rPr>
      </w:pPr>
      <w:r w:rsidRPr="009F3215">
        <w:rPr>
          <w:rFonts w:eastAsia="Cambria"/>
          <w:szCs w:val="18"/>
          <w:lang w:eastAsia="en-US"/>
        </w:rPr>
        <w:t>De proceseigenaar is functioneel en/of organisatorisch verantwoordelijk voor het te onderzoeken werkproces, en heeft de bevoegdheid om te bepalen hoe het te onderzoeken werkproces verloopt. De proceseigenaar is bij voorkeur de opdrachtgever van de DUTO-scan.</w:t>
      </w:r>
    </w:p>
    <w:p w:rsidR="009F3215" w:rsidRPr="009F3215" w:rsidRDefault="009F3215" w:rsidP="009F3215">
      <w:pPr>
        <w:spacing w:line="240" w:lineRule="auto"/>
        <w:ind w:left="720"/>
        <w:jc w:val="both"/>
        <w:rPr>
          <w:rFonts w:eastAsia="Cambria"/>
          <w:szCs w:val="18"/>
          <w:lang w:eastAsia="en-US"/>
        </w:rPr>
      </w:pPr>
    </w:p>
    <w:p w:rsidR="009F3215" w:rsidRPr="009F3215" w:rsidRDefault="009F3215" w:rsidP="009F3215">
      <w:pPr>
        <w:numPr>
          <w:ilvl w:val="0"/>
          <w:numId w:val="14"/>
        </w:numPr>
        <w:spacing w:after="200" w:line="240" w:lineRule="auto"/>
        <w:jc w:val="both"/>
        <w:rPr>
          <w:rFonts w:eastAsia="Cambria"/>
          <w:i/>
          <w:szCs w:val="18"/>
          <w:u w:val="single"/>
          <w:lang w:eastAsia="en-US"/>
        </w:rPr>
      </w:pPr>
      <w:r w:rsidRPr="009F3215">
        <w:rPr>
          <w:rFonts w:eastAsia="Cambria"/>
          <w:i/>
          <w:szCs w:val="18"/>
          <w:u w:val="single"/>
          <w:lang w:eastAsia="en-US"/>
        </w:rPr>
        <w:t>RM-specialist – binnen werkproces</w:t>
      </w:r>
    </w:p>
    <w:p w:rsidR="009F3215" w:rsidRPr="009F3215" w:rsidRDefault="009F3215" w:rsidP="009F3215">
      <w:pPr>
        <w:spacing w:line="240" w:lineRule="auto"/>
        <w:ind w:left="720"/>
        <w:jc w:val="both"/>
        <w:rPr>
          <w:rFonts w:eastAsia="Cambria"/>
          <w:szCs w:val="18"/>
          <w:lang w:eastAsia="en-US"/>
        </w:rPr>
      </w:pPr>
      <w:r w:rsidRPr="009F3215">
        <w:rPr>
          <w:rFonts w:eastAsia="Cambria"/>
          <w:szCs w:val="18"/>
          <w:lang w:eastAsia="en-US"/>
        </w:rPr>
        <w:t xml:space="preserve">Naast de processpecialist met kennis van het te onderzoeken werkproces, wordt een Records Manager of DIV-adviseur betrokken bij de DUTO-scan. </w:t>
      </w:r>
      <w:r w:rsidRPr="009F3215">
        <w:rPr>
          <w:rFonts w:eastAsia="Cambria"/>
          <w:szCs w:val="18"/>
          <w:lang w:eastAsia="en-US"/>
        </w:rPr>
        <w:lastRenderedPageBreak/>
        <w:t>Deze RM-specialist heeft een functionele relatie tot het onderzochte wer</w:t>
      </w:r>
      <w:r w:rsidRPr="009F3215">
        <w:rPr>
          <w:rFonts w:eastAsia="Cambria"/>
          <w:szCs w:val="18"/>
          <w:lang w:eastAsia="en-US"/>
        </w:rPr>
        <w:t>k</w:t>
      </w:r>
      <w:r w:rsidRPr="009F3215">
        <w:rPr>
          <w:rFonts w:eastAsia="Cambria"/>
          <w:szCs w:val="18"/>
          <w:lang w:eastAsia="en-US"/>
        </w:rPr>
        <w:t xml:space="preserve">proces van de overheidsorganisatie. </w:t>
      </w:r>
    </w:p>
    <w:p w:rsidR="009F3215" w:rsidRPr="009F3215" w:rsidRDefault="009F3215" w:rsidP="009F3215">
      <w:pPr>
        <w:spacing w:line="240" w:lineRule="auto"/>
        <w:jc w:val="both"/>
        <w:rPr>
          <w:rFonts w:eastAsia="Cambria"/>
          <w:szCs w:val="18"/>
          <w:lang w:eastAsia="en-US"/>
        </w:rPr>
      </w:pPr>
    </w:p>
    <w:p w:rsidR="009F3215" w:rsidRPr="009F3215" w:rsidRDefault="009F3215" w:rsidP="009F3215">
      <w:pPr>
        <w:spacing w:line="240" w:lineRule="auto"/>
        <w:jc w:val="both"/>
        <w:rPr>
          <w:rFonts w:eastAsia="Cambria"/>
          <w:szCs w:val="18"/>
          <w:lang w:eastAsia="en-US"/>
        </w:rPr>
      </w:pPr>
    </w:p>
    <w:p w:rsidR="009F3215" w:rsidRPr="009F3215" w:rsidRDefault="009F3215" w:rsidP="009F3215">
      <w:pPr>
        <w:numPr>
          <w:ilvl w:val="0"/>
          <w:numId w:val="14"/>
        </w:numPr>
        <w:spacing w:after="200" w:line="240" w:lineRule="auto"/>
        <w:jc w:val="both"/>
        <w:rPr>
          <w:rFonts w:eastAsia="Cambria"/>
          <w:i/>
          <w:szCs w:val="18"/>
          <w:u w:val="single"/>
          <w:lang w:eastAsia="en-US"/>
        </w:rPr>
      </w:pPr>
      <w:r w:rsidRPr="009F3215">
        <w:rPr>
          <w:rFonts w:eastAsia="Cambria"/>
          <w:i/>
          <w:szCs w:val="18"/>
          <w:u w:val="single"/>
          <w:lang w:eastAsia="en-US"/>
        </w:rPr>
        <w:t>Informatie-expert</w:t>
      </w:r>
      <w:r w:rsidR="00993281">
        <w:rPr>
          <w:rFonts w:eastAsia="Cambria"/>
          <w:i/>
          <w:szCs w:val="18"/>
          <w:u w:val="single"/>
          <w:lang w:eastAsia="en-US"/>
        </w:rPr>
        <w:t>/architect</w:t>
      </w:r>
    </w:p>
    <w:p w:rsidR="00993281" w:rsidRPr="00E2544A" w:rsidRDefault="009F3215" w:rsidP="00993281">
      <w:pPr>
        <w:pStyle w:val="Geenafstand"/>
        <w:ind w:left="720"/>
        <w:jc w:val="both"/>
        <w:rPr>
          <w:rFonts w:cs="Calibri"/>
        </w:rPr>
      </w:pPr>
      <w:r w:rsidRPr="009F3215">
        <w:rPr>
          <w:rFonts w:eastAsia="Cambria"/>
          <w:szCs w:val="18"/>
          <w:lang w:eastAsia="en-US"/>
        </w:rPr>
        <w:t>Binnen een grote organisatie waar informatie gecreëerd en bewaard wordt, is vaak een informatie-expert aanwezig. Deze informatie-expert heeft kennis van de relatie tussen informatie en haar toepassingen, en beschrijft en anal</w:t>
      </w:r>
      <w:r w:rsidRPr="009F3215">
        <w:rPr>
          <w:rFonts w:eastAsia="Cambria"/>
          <w:szCs w:val="18"/>
          <w:lang w:eastAsia="en-US"/>
        </w:rPr>
        <w:t>y</w:t>
      </w:r>
      <w:r w:rsidRPr="009F3215">
        <w:rPr>
          <w:rFonts w:eastAsia="Cambria"/>
          <w:szCs w:val="18"/>
          <w:lang w:eastAsia="en-US"/>
        </w:rPr>
        <w:t>seert deze relatie.</w:t>
      </w:r>
      <w:r w:rsidR="00993281" w:rsidRPr="00993281">
        <w:rPr>
          <w:rFonts w:cs="Calibri"/>
        </w:rPr>
        <w:t xml:space="preserve"> </w:t>
      </w:r>
      <w:r w:rsidR="00993281" w:rsidRPr="00E2544A">
        <w:rPr>
          <w:rFonts w:cs="Calibri"/>
        </w:rPr>
        <w:t>D</w:t>
      </w:r>
      <w:r w:rsidR="00993281">
        <w:rPr>
          <w:rFonts w:cs="Calibri"/>
        </w:rPr>
        <w:t>at kan een i</w:t>
      </w:r>
      <w:r w:rsidR="00993281" w:rsidRPr="00E2544A">
        <w:rPr>
          <w:rFonts w:cs="Calibri"/>
        </w:rPr>
        <w:t>nformatie-</w:t>
      </w:r>
      <w:r w:rsidR="00993281">
        <w:rPr>
          <w:rFonts w:cs="Calibri"/>
        </w:rPr>
        <w:t>expert/-</w:t>
      </w:r>
      <w:r w:rsidR="00993281" w:rsidRPr="00E2544A">
        <w:rPr>
          <w:rFonts w:cs="Calibri"/>
        </w:rPr>
        <w:t xml:space="preserve">architect  </w:t>
      </w:r>
      <w:r w:rsidR="00993281">
        <w:rPr>
          <w:rFonts w:cs="Calibri"/>
        </w:rPr>
        <w:t xml:space="preserve">zijn, maar ook een </w:t>
      </w:r>
      <w:r w:rsidR="00993281" w:rsidRPr="00E2544A">
        <w:rPr>
          <w:rFonts w:cs="Calibri"/>
        </w:rPr>
        <w:t xml:space="preserve">ontwerper. </w:t>
      </w:r>
    </w:p>
    <w:p w:rsidR="009F3215" w:rsidRPr="009F3215" w:rsidRDefault="009F3215" w:rsidP="009F3215">
      <w:pPr>
        <w:spacing w:line="240" w:lineRule="auto"/>
        <w:ind w:left="720"/>
        <w:jc w:val="both"/>
        <w:rPr>
          <w:rFonts w:eastAsia="Cambria"/>
          <w:szCs w:val="18"/>
          <w:lang w:eastAsia="en-US"/>
        </w:rPr>
      </w:pPr>
      <w:r w:rsidRPr="009F3215">
        <w:rPr>
          <w:rFonts w:eastAsia="Cambria"/>
          <w:szCs w:val="18"/>
          <w:lang w:eastAsia="en-US"/>
        </w:rPr>
        <w:t xml:space="preserve"> </w:t>
      </w:r>
    </w:p>
    <w:p w:rsidR="009F3215" w:rsidRPr="009F3215" w:rsidRDefault="009F3215" w:rsidP="009F3215">
      <w:pPr>
        <w:spacing w:line="240" w:lineRule="auto"/>
        <w:jc w:val="both"/>
        <w:rPr>
          <w:rFonts w:eastAsia="Cambria"/>
          <w:szCs w:val="18"/>
          <w:lang w:eastAsia="en-US"/>
        </w:rPr>
      </w:pPr>
    </w:p>
    <w:p w:rsidR="009F3215" w:rsidRPr="009F3215" w:rsidRDefault="009F3215" w:rsidP="009F3215">
      <w:pPr>
        <w:numPr>
          <w:ilvl w:val="0"/>
          <w:numId w:val="14"/>
        </w:numPr>
        <w:spacing w:after="200" w:line="240" w:lineRule="auto"/>
        <w:jc w:val="both"/>
        <w:rPr>
          <w:rFonts w:eastAsia="Cambria"/>
          <w:i/>
          <w:szCs w:val="18"/>
          <w:u w:val="single"/>
          <w:lang w:eastAsia="en-US"/>
        </w:rPr>
      </w:pPr>
      <w:r w:rsidRPr="009F3215">
        <w:rPr>
          <w:rFonts w:eastAsia="Cambria"/>
          <w:i/>
          <w:szCs w:val="18"/>
          <w:u w:val="single"/>
          <w:lang w:eastAsia="en-US"/>
        </w:rPr>
        <w:t>CIO-adviseur</w:t>
      </w:r>
      <w:r w:rsidR="00993281">
        <w:rPr>
          <w:rFonts w:eastAsia="Cambria"/>
          <w:i/>
          <w:szCs w:val="18"/>
          <w:u w:val="single"/>
          <w:lang w:eastAsia="en-US"/>
        </w:rPr>
        <w:t>/informatie-adviseur</w:t>
      </w:r>
    </w:p>
    <w:p w:rsidR="009F3215" w:rsidRDefault="009F3215" w:rsidP="009F3215">
      <w:pPr>
        <w:spacing w:line="240" w:lineRule="auto"/>
        <w:ind w:left="720"/>
        <w:jc w:val="both"/>
        <w:rPr>
          <w:rFonts w:eastAsia="Cambria"/>
          <w:szCs w:val="18"/>
          <w:lang w:eastAsia="en-US"/>
        </w:rPr>
      </w:pPr>
    </w:p>
    <w:p w:rsidR="00993281" w:rsidRPr="00E2544A" w:rsidRDefault="00993281" w:rsidP="00993281">
      <w:pPr>
        <w:pStyle w:val="Geenafstand"/>
        <w:ind w:left="720"/>
        <w:jc w:val="both"/>
        <w:rPr>
          <w:rFonts w:cs="Calibri"/>
        </w:rPr>
      </w:pPr>
      <w:r>
        <w:rPr>
          <w:rFonts w:cs="Calibri"/>
        </w:rPr>
        <w:t xml:space="preserve">Deze rol bestaat uit het geven van advies </w:t>
      </w:r>
      <w:r w:rsidRPr="00E2544A">
        <w:rPr>
          <w:rFonts w:cs="Calibri"/>
        </w:rPr>
        <w:t xml:space="preserve"> op tactisch en strategisch niveau over primaire processen en ICT-toepassingen van de te onderzoeken ove</w:t>
      </w:r>
      <w:r w:rsidRPr="00E2544A">
        <w:rPr>
          <w:rFonts w:cs="Calibri"/>
        </w:rPr>
        <w:t>r</w:t>
      </w:r>
      <w:r w:rsidRPr="00E2544A">
        <w:rPr>
          <w:rFonts w:cs="Calibri"/>
        </w:rPr>
        <w:t xml:space="preserve">heidsorganisatie. Deze adviseur is ook bij een DUTO-scan betrokken. </w:t>
      </w:r>
    </w:p>
    <w:p w:rsidR="00993281" w:rsidRPr="009F3215" w:rsidRDefault="00993281" w:rsidP="009F3215">
      <w:pPr>
        <w:spacing w:line="240" w:lineRule="auto"/>
        <w:ind w:left="720"/>
        <w:jc w:val="both"/>
        <w:rPr>
          <w:rFonts w:eastAsia="Cambria"/>
          <w:szCs w:val="18"/>
          <w:lang w:eastAsia="en-US"/>
        </w:rPr>
      </w:pPr>
    </w:p>
    <w:p w:rsidR="009F3215" w:rsidRPr="009F3215" w:rsidRDefault="009F3215" w:rsidP="009F3215">
      <w:pPr>
        <w:numPr>
          <w:ilvl w:val="0"/>
          <w:numId w:val="14"/>
        </w:numPr>
        <w:spacing w:after="200" w:line="240" w:lineRule="auto"/>
        <w:jc w:val="both"/>
        <w:rPr>
          <w:rFonts w:eastAsia="Cambria"/>
          <w:i/>
          <w:szCs w:val="18"/>
          <w:u w:val="single"/>
          <w:lang w:eastAsia="en-US"/>
        </w:rPr>
      </w:pPr>
      <w:r w:rsidRPr="009F3215">
        <w:rPr>
          <w:rFonts w:eastAsia="Cambria"/>
          <w:i/>
          <w:szCs w:val="18"/>
          <w:u w:val="single"/>
          <w:lang w:eastAsia="en-US"/>
        </w:rPr>
        <w:t>Deskundige informatiebeveiliging</w:t>
      </w:r>
    </w:p>
    <w:p w:rsidR="009F3215" w:rsidRPr="009F3215" w:rsidRDefault="009F3215" w:rsidP="009F3215">
      <w:pPr>
        <w:spacing w:line="240" w:lineRule="auto"/>
        <w:ind w:left="720"/>
        <w:jc w:val="both"/>
        <w:rPr>
          <w:rFonts w:eastAsia="Cambria"/>
          <w:szCs w:val="18"/>
          <w:lang w:eastAsia="en-US"/>
        </w:rPr>
      </w:pPr>
      <w:r w:rsidRPr="009F3215">
        <w:rPr>
          <w:rFonts w:eastAsia="Cambria"/>
          <w:szCs w:val="18"/>
          <w:lang w:eastAsia="en-US"/>
        </w:rPr>
        <w:t xml:space="preserve">De vakgebieden van informatiemanagement, -beheer en -beveiliging liggen dicht bij elkaar. Daarom is het van belang dat een Information Security </w:t>
      </w:r>
      <w:proofErr w:type="spellStart"/>
      <w:r w:rsidRPr="009F3215">
        <w:rPr>
          <w:rFonts w:eastAsia="Cambria"/>
          <w:szCs w:val="18"/>
          <w:lang w:eastAsia="en-US"/>
        </w:rPr>
        <w:t>Off</w:t>
      </w:r>
      <w:r w:rsidRPr="009F3215">
        <w:rPr>
          <w:rFonts w:eastAsia="Cambria"/>
          <w:szCs w:val="18"/>
          <w:lang w:eastAsia="en-US"/>
        </w:rPr>
        <w:t>i</w:t>
      </w:r>
      <w:r w:rsidRPr="009F3215">
        <w:rPr>
          <w:rFonts w:eastAsia="Cambria"/>
          <w:szCs w:val="18"/>
          <w:lang w:eastAsia="en-US"/>
        </w:rPr>
        <w:t>cer</w:t>
      </w:r>
      <w:proofErr w:type="spellEnd"/>
      <w:r w:rsidRPr="009F3215">
        <w:rPr>
          <w:rFonts w:eastAsia="Cambria"/>
          <w:szCs w:val="18"/>
          <w:lang w:eastAsia="en-US"/>
        </w:rPr>
        <w:t xml:space="preserve"> van de te onderzoeken organisatie bij een DUTO-scan betrokken is. Deze informatiebeveiliger heeft bij voorkeur </w:t>
      </w:r>
      <w:r w:rsidR="00993281">
        <w:rPr>
          <w:rFonts w:eastAsia="Cambria"/>
          <w:szCs w:val="18"/>
          <w:lang w:eastAsia="en-US"/>
        </w:rPr>
        <w:t>ervaring met audits op het gebied van informatiebeveiliging.</w:t>
      </w:r>
    </w:p>
    <w:p w:rsidR="001024ED" w:rsidRDefault="001024ED" w:rsidP="00353553"/>
    <w:p w:rsidR="00B37BE3" w:rsidRDefault="00B37BE3" w:rsidP="00353553"/>
    <w:p w:rsidR="00B37BE3" w:rsidRPr="00353553" w:rsidRDefault="00B37BE3" w:rsidP="004D71CC">
      <w:pPr>
        <w:spacing w:line="240" w:lineRule="auto"/>
      </w:pPr>
    </w:p>
    <w:sectPr w:rsidR="00B37BE3" w:rsidRPr="00353553" w:rsidSect="00BC050F">
      <w:headerReference w:type="even" r:id="rId10"/>
      <w:headerReference w:type="default" r:id="rId11"/>
      <w:footerReference w:type="even" r:id="rId12"/>
      <w:footerReference w:type="default" r:id="rId13"/>
      <w:headerReference w:type="first" r:id="rId14"/>
      <w:footerReference w:type="first" r:id="rId15"/>
      <w:pgSz w:w="11906" w:h="16838" w:code="9"/>
      <w:pgMar w:top="1673" w:right="965" w:bottom="1080" w:left="3226" w:header="202" w:footer="662" w:gutter="0"/>
      <w:paperSrc w:firs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5A" w:rsidRDefault="00C96A5A">
      <w:r>
        <w:separator/>
      </w:r>
    </w:p>
    <w:p w:rsidR="00C96A5A" w:rsidRDefault="00C96A5A"/>
    <w:p w:rsidR="00C96A5A" w:rsidRDefault="00C96A5A"/>
  </w:endnote>
  <w:endnote w:type="continuationSeparator" w:id="0">
    <w:p w:rsidR="00C96A5A" w:rsidRDefault="00C96A5A">
      <w:r>
        <w:continuationSeparator/>
      </w:r>
    </w:p>
    <w:p w:rsidR="00C96A5A" w:rsidRDefault="00C96A5A"/>
    <w:p w:rsidR="00C96A5A" w:rsidRDefault="00C96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5A" w:rsidRDefault="00C96A5A">
    <w:pPr>
      <w:pStyle w:val="Voettekst"/>
    </w:pPr>
  </w:p>
  <w:p w:rsidR="00C96A5A" w:rsidRDefault="00C96A5A"/>
  <w:tbl>
    <w:tblPr>
      <w:tblW w:w="9900" w:type="dxa"/>
      <w:tblLayout w:type="fixed"/>
      <w:tblCellMar>
        <w:left w:w="0" w:type="dxa"/>
        <w:right w:w="0" w:type="dxa"/>
      </w:tblCellMar>
      <w:tblLook w:val="0000" w:firstRow="0" w:lastRow="0" w:firstColumn="0" w:lastColumn="0" w:noHBand="0" w:noVBand="0"/>
    </w:tblPr>
    <w:tblGrid>
      <w:gridCol w:w="7752"/>
      <w:gridCol w:w="2148"/>
    </w:tblGrid>
    <w:tr w:rsidR="00C96A5A">
      <w:trPr>
        <w:trHeight w:hRule="exact" w:val="240"/>
      </w:trPr>
      <w:tc>
        <w:tcPr>
          <w:tcW w:w="7752" w:type="dxa"/>
          <w:shd w:val="clear" w:color="auto" w:fill="auto"/>
        </w:tcPr>
        <w:p w:rsidR="00C96A5A" w:rsidRDefault="00C96A5A" w:rsidP="00C26079">
          <w:r>
            <w:t>VERTROUWELIJK</w:t>
          </w:r>
        </w:p>
      </w:tc>
      <w:tc>
        <w:tcPr>
          <w:tcW w:w="2148" w:type="dxa"/>
        </w:tcPr>
        <w:p w:rsidR="00C96A5A" w:rsidRPr="00B74DD5" w:rsidRDefault="00C96A5A" w:rsidP="00C26079">
          <w:pPr>
            <w:pStyle w:val="Huisstijl-Paginanummering"/>
          </w:pPr>
          <w:r w:rsidRPr="00B74DD5">
            <w:t xml:space="preserve">Pagina </w:t>
          </w:r>
          <w:r>
            <w:fldChar w:fldCharType="begin"/>
          </w:r>
          <w:r>
            <w:instrText xml:space="preserve"> PAGE   \* MERGEFORMAT </w:instrText>
          </w:r>
          <w:r>
            <w:fldChar w:fldCharType="separate"/>
          </w:r>
          <w:r>
            <w:t>7</w:t>
          </w:r>
          <w:r>
            <w:fldChar w:fldCharType="end"/>
          </w:r>
          <w:r w:rsidRPr="00B74DD5">
            <w:t xml:space="preserve"> van </w:t>
          </w:r>
          <w:fldSimple w:instr=" NUMPAGES   \* MERGEFORMAT ">
            <w:r>
              <w:t>12</w:t>
            </w:r>
          </w:fldSimple>
        </w:p>
      </w:tc>
    </w:tr>
  </w:tbl>
  <w:p w:rsidR="00C96A5A" w:rsidRDefault="00C96A5A"/>
  <w:tbl>
    <w:tblPr>
      <w:tblW w:w="9900" w:type="dxa"/>
      <w:tblLayout w:type="fixed"/>
      <w:tblCellMar>
        <w:left w:w="0" w:type="dxa"/>
        <w:right w:w="0" w:type="dxa"/>
      </w:tblCellMar>
      <w:tblLook w:val="0000" w:firstRow="0" w:lastRow="0" w:firstColumn="0" w:lastColumn="0" w:noHBand="0" w:noVBand="0"/>
    </w:tblPr>
    <w:tblGrid>
      <w:gridCol w:w="7752"/>
      <w:gridCol w:w="2148"/>
    </w:tblGrid>
    <w:tr w:rsidR="00C96A5A">
      <w:trPr>
        <w:trHeight w:hRule="exact" w:val="240"/>
      </w:trPr>
      <w:tc>
        <w:tcPr>
          <w:tcW w:w="7752" w:type="dxa"/>
          <w:shd w:val="clear" w:color="auto" w:fill="auto"/>
        </w:tcPr>
        <w:p w:rsidR="00C96A5A" w:rsidRDefault="00C96A5A" w:rsidP="00C26079">
          <w:r>
            <w:t>VERTROUWELIJK</w:t>
          </w:r>
        </w:p>
      </w:tc>
      <w:tc>
        <w:tcPr>
          <w:tcW w:w="2148" w:type="dxa"/>
        </w:tcPr>
        <w:p w:rsidR="00C96A5A" w:rsidRPr="00B74DD5" w:rsidRDefault="00C96A5A" w:rsidP="00C26079">
          <w:pPr>
            <w:pStyle w:val="Huisstijl-Paginanummering"/>
          </w:pPr>
          <w:r w:rsidRPr="00B74DD5">
            <w:t xml:space="preserve">Pagina </w:t>
          </w:r>
          <w:r>
            <w:fldChar w:fldCharType="begin"/>
          </w:r>
          <w:r>
            <w:instrText xml:space="preserve"> PAGE   \* MERGEFORMAT </w:instrText>
          </w:r>
          <w:r>
            <w:fldChar w:fldCharType="separate"/>
          </w:r>
          <w:r>
            <w:t>7</w:t>
          </w:r>
          <w:r>
            <w:fldChar w:fldCharType="end"/>
          </w:r>
          <w:r w:rsidRPr="00B74DD5">
            <w:t xml:space="preserve"> van </w:t>
          </w:r>
          <w:fldSimple w:instr=" NUMPAGES   \* MERGEFORMAT ">
            <w:r>
              <w:t>12</w:t>
            </w:r>
          </w:fldSimple>
        </w:p>
      </w:tc>
    </w:tr>
  </w:tbl>
  <w:p w:rsidR="00C96A5A" w:rsidRDefault="00C96A5A"/>
  <w:p w:rsidR="00C96A5A" w:rsidRDefault="00C96A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260"/>
      <w:gridCol w:w="1392"/>
    </w:tblGrid>
    <w:tr w:rsidR="00C96A5A" w:rsidTr="005B4F97">
      <w:trPr>
        <w:trHeight w:hRule="exact" w:val="240"/>
      </w:trPr>
      <w:tc>
        <w:tcPr>
          <w:tcW w:w="6260" w:type="dxa"/>
          <w:shd w:val="clear" w:color="auto" w:fill="auto"/>
        </w:tcPr>
        <w:p w:rsidR="00C96A5A" w:rsidRPr="00BF2F66" w:rsidRDefault="00C96A5A" w:rsidP="002E14E1">
          <w:pPr>
            <w:rPr>
              <w:rStyle w:val="Huisstijl-Rubricering"/>
              <w:szCs w:val="13"/>
            </w:rPr>
          </w:pPr>
          <w:r>
            <w:rPr>
              <w:smallCaps/>
              <w:noProof/>
              <w:sz w:val="13"/>
              <w:szCs w:val="13"/>
            </w:rPr>
            <w:t>sjabloon versie 0.4</w:t>
          </w:r>
        </w:p>
      </w:tc>
      <w:tc>
        <w:tcPr>
          <w:tcW w:w="1392" w:type="dxa"/>
        </w:tcPr>
        <w:p w:rsidR="00C96A5A" w:rsidRPr="006B1455" w:rsidRDefault="00C96A5A" w:rsidP="005E54E4">
          <w:pPr>
            <w:pStyle w:val="Huisstijl-Paginanummering"/>
          </w:pPr>
          <w:r w:rsidRPr="006B1455">
            <w:t xml:space="preserve">Pagina </w:t>
          </w:r>
          <w:r>
            <w:fldChar w:fldCharType="begin"/>
          </w:r>
          <w:r>
            <w:instrText xml:space="preserve"> PAGE   \* MERGEFORMAT </w:instrText>
          </w:r>
          <w:r>
            <w:fldChar w:fldCharType="separate"/>
          </w:r>
          <w:r w:rsidR="00483482">
            <w:t>10</w:t>
          </w:r>
          <w:r>
            <w:fldChar w:fldCharType="end"/>
          </w:r>
          <w:r w:rsidRPr="006B1455">
            <w:t xml:space="preserve"> van </w:t>
          </w:r>
          <w:fldSimple w:instr=" NUMPAGES   \* MERGEFORMAT ">
            <w:r w:rsidR="00483482">
              <w:t>11</w:t>
            </w:r>
          </w:fldSimple>
        </w:p>
      </w:tc>
    </w:tr>
  </w:tbl>
  <w:p w:rsidR="00C96A5A" w:rsidRPr="00BC3B53" w:rsidRDefault="00C96A5A" w:rsidP="00B74DD5">
    <w:pPr>
      <w:spacing w:line="240" w:lineRule="auto"/>
      <w:rPr>
        <w:sz w:val="2"/>
        <w:szCs w:val="2"/>
      </w:rPr>
    </w:pPr>
  </w:p>
  <w:p w:rsidR="00C96A5A" w:rsidRDefault="00C96A5A"/>
  <w:p w:rsidR="00C96A5A" w:rsidRDefault="00C96A5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5A" w:rsidRPr="00BC3B53" w:rsidRDefault="00C96A5A" w:rsidP="0039744C">
    <w:pP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5A" w:rsidRPr="00B35331" w:rsidRDefault="00C96A5A" w:rsidP="00B35331">
      <w:pPr>
        <w:pStyle w:val="Voettekst"/>
      </w:pPr>
    </w:p>
  </w:footnote>
  <w:footnote w:type="continuationSeparator" w:id="0">
    <w:p w:rsidR="00C96A5A" w:rsidRDefault="00C96A5A">
      <w:r>
        <w:continuationSeparator/>
      </w:r>
    </w:p>
    <w:p w:rsidR="00C96A5A" w:rsidRDefault="00C96A5A"/>
    <w:p w:rsidR="00C96A5A" w:rsidRDefault="00C96A5A"/>
  </w:footnote>
  <w:footnote w:id="1">
    <w:p w:rsidR="00C96A5A" w:rsidRDefault="00C96A5A">
      <w:pPr>
        <w:pStyle w:val="Voetnoottekst"/>
      </w:pPr>
      <w:r>
        <w:rPr>
          <w:rStyle w:val="Voetnootmarkering"/>
        </w:rPr>
        <w:footnoteRef/>
      </w:r>
      <w:r>
        <w:t xml:space="preserve"> Voor een uitgebreide beschrijving van de rollen: zie Bijlage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5A" w:rsidRDefault="00C96A5A">
    <w:pPr>
      <w:pStyle w:val="Koptekst"/>
    </w:pPr>
  </w:p>
  <w:p w:rsidR="00C96A5A" w:rsidRDefault="00C96A5A"/>
  <w:p w:rsidR="00C96A5A" w:rsidRDefault="00C96A5A"/>
  <w:p w:rsidR="00C96A5A" w:rsidRDefault="00C96A5A"/>
  <w:p w:rsidR="00C96A5A" w:rsidRDefault="00C96A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5A" w:rsidRDefault="00C96A5A" w:rsidP="000D7BB7">
    <w:pPr>
      <w:pStyle w:val="Koptekst"/>
      <w:rPr>
        <w:rFonts w:cs="Verdana-Bold"/>
        <w:b/>
        <w:bCs/>
        <w:smallCaps/>
        <w:szCs w:val="18"/>
      </w:rPr>
    </w:pPr>
  </w:p>
  <w:tbl>
    <w:tblPr>
      <w:tblW w:w="7520" w:type="dxa"/>
      <w:tblLayout w:type="fixed"/>
      <w:tblCellMar>
        <w:left w:w="0" w:type="dxa"/>
        <w:right w:w="0" w:type="dxa"/>
      </w:tblCellMar>
      <w:tblLook w:val="0000" w:firstRow="0" w:lastRow="0" w:firstColumn="0" w:lastColumn="0" w:noHBand="0" w:noVBand="0"/>
    </w:tblPr>
    <w:tblGrid>
      <w:gridCol w:w="7520"/>
    </w:tblGrid>
    <w:tr w:rsidR="00C96A5A" w:rsidRPr="00275984" w:rsidTr="002E14E1">
      <w:trPr>
        <w:trHeight w:val="400"/>
      </w:trPr>
      <w:tc>
        <w:tcPr>
          <w:tcW w:w="7520" w:type="dxa"/>
          <w:shd w:val="clear" w:color="auto" w:fill="auto"/>
        </w:tcPr>
        <w:p w:rsidR="00C96A5A" w:rsidRPr="002E14E1" w:rsidRDefault="00C96A5A" w:rsidP="00EF0888">
          <w:pPr>
            <w:tabs>
              <w:tab w:val="center" w:pos="3675"/>
              <w:tab w:val="right" w:pos="7513"/>
            </w:tabs>
            <w:adjustRightInd w:val="0"/>
            <w:spacing w:line="180" w:lineRule="exact"/>
            <w:rPr>
              <w:sz w:val="13"/>
            </w:rPr>
          </w:pPr>
          <w:r w:rsidRPr="00123531">
            <w:rPr>
              <w:sz w:val="13"/>
              <w:szCs w:val="13"/>
            </w:rPr>
            <w:t>Concept</w:t>
          </w:r>
          <w:r>
            <w:rPr>
              <w:rStyle w:val="Huisstijl-Koptekst"/>
            </w:rPr>
            <w:t xml:space="preserve">| </w:t>
          </w:r>
          <w:r>
            <w:rPr>
              <w:rStyle w:val="Huisstijl-Koptekst"/>
            </w:rPr>
            <w:tab/>
            <w:t xml:space="preserve">Onderzoeksvoorstel DUTO-scan </w:t>
          </w:r>
          <w:r w:rsidR="00EF0888" w:rsidRPr="00EF0888">
            <w:rPr>
              <w:rStyle w:val="Huisstijl-Koptekst"/>
              <w:highlight w:val="yellow"/>
            </w:rPr>
            <w:t>organisatie</w:t>
          </w:r>
          <w:r>
            <w:rPr>
              <w:rStyle w:val="Huisstijl-Koptekst"/>
            </w:rPr>
            <w:tab/>
          </w:r>
          <w:r w:rsidRPr="001F11FB">
            <w:rPr>
              <w:rStyle w:val="Huisstijl-Koptekst"/>
            </w:rPr>
            <w:t xml:space="preserve">| </w:t>
          </w:r>
          <w:r w:rsidR="00EF0888" w:rsidRPr="00EF0888">
            <w:rPr>
              <w:rStyle w:val="Huisstijl-Koptekst"/>
              <w:highlight w:val="yellow"/>
            </w:rPr>
            <w:t>xx</w:t>
          </w:r>
          <w:r w:rsidRPr="00EF0888">
            <w:rPr>
              <w:rStyle w:val="Huisstijl-Koptekst"/>
              <w:highlight w:val="yellow"/>
            </w:rPr>
            <w:t>-</w:t>
          </w:r>
          <w:proofErr w:type="spellStart"/>
          <w:r w:rsidR="00EF0888" w:rsidRPr="00EF0888">
            <w:rPr>
              <w:rStyle w:val="Huisstijl-Koptekst"/>
              <w:highlight w:val="yellow"/>
            </w:rPr>
            <w:t>yy</w:t>
          </w:r>
          <w:proofErr w:type="spellEnd"/>
          <w:r w:rsidRPr="00EF0888">
            <w:rPr>
              <w:rStyle w:val="Huisstijl-Koptekst"/>
              <w:highlight w:val="yellow"/>
            </w:rPr>
            <w:t>-</w:t>
          </w:r>
          <w:proofErr w:type="spellStart"/>
          <w:r w:rsidR="00EF0888" w:rsidRPr="00EF0888">
            <w:rPr>
              <w:rStyle w:val="Huisstijl-Koptekst"/>
              <w:highlight w:val="yellow"/>
            </w:rPr>
            <w:t>zzzz</w:t>
          </w:r>
          <w:proofErr w:type="spellEnd"/>
        </w:p>
      </w:tc>
    </w:tr>
    <w:tr w:rsidR="00C96A5A" w:rsidRPr="00275984" w:rsidTr="002E14E1">
      <w:trPr>
        <w:trHeight w:val="400"/>
      </w:trPr>
      <w:tc>
        <w:tcPr>
          <w:tcW w:w="7520" w:type="dxa"/>
          <w:shd w:val="clear" w:color="auto" w:fill="auto"/>
        </w:tcPr>
        <w:p w:rsidR="00C96A5A" w:rsidRPr="007776EE" w:rsidRDefault="00C96A5A" w:rsidP="0047362E">
          <w:pPr>
            <w:tabs>
              <w:tab w:val="center" w:pos="3675"/>
            </w:tabs>
            <w:adjustRightInd w:val="0"/>
            <w:spacing w:line="180" w:lineRule="exact"/>
            <w:rPr>
              <w:sz w:val="13"/>
              <w:szCs w:val="13"/>
              <w:highlight w:val="yellow"/>
            </w:rPr>
          </w:pPr>
        </w:p>
      </w:tc>
    </w:tr>
  </w:tbl>
  <w:p w:rsidR="00C96A5A" w:rsidRDefault="00C96A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120" w:type="dxa"/>
      <w:tblLayout w:type="fixed"/>
      <w:tblCellMar>
        <w:left w:w="0" w:type="dxa"/>
        <w:right w:w="0" w:type="dxa"/>
      </w:tblCellMar>
      <w:tblLook w:val="0000" w:firstRow="0" w:lastRow="0" w:firstColumn="0" w:lastColumn="0" w:noHBand="0" w:noVBand="0"/>
    </w:tblPr>
    <w:tblGrid>
      <w:gridCol w:w="737"/>
      <w:gridCol w:w="5383"/>
    </w:tblGrid>
    <w:tr w:rsidR="00C96A5A">
      <w:trPr>
        <w:trHeight w:val="2636"/>
      </w:trPr>
      <w:tc>
        <w:tcPr>
          <w:tcW w:w="737" w:type="dxa"/>
          <w:shd w:val="clear" w:color="auto" w:fill="auto"/>
        </w:tcPr>
        <w:p w:rsidR="00C96A5A" w:rsidRDefault="00C96A5A" w:rsidP="00FA4F40">
          <w:pPr>
            <w:framePr w:w="6340" w:h="2750" w:hRule="exact" w:hSpace="180" w:wrap="around" w:vAnchor="page" w:hAnchor="text" w:x="2184" w:y="-138"/>
          </w:pPr>
          <w:r>
            <w:rPr>
              <w:noProof/>
            </w:rPr>
            <w:drawing>
              <wp:inline distT="0" distB="0" distL="0" distR="0" wp14:anchorId="615430BD" wp14:editId="75DEAFD4">
                <wp:extent cx="466090" cy="1337310"/>
                <wp:effectExtent l="0" t="0" r="0" b="0"/>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 cy="1337310"/>
                        </a:xfrm>
                        <a:prstGeom prst="rect">
                          <a:avLst/>
                        </a:prstGeom>
                        <a:noFill/>
                        <a:ln>
                          <a:noFill/>
                        </a:ln>
                      </pic:spPr>
                    </pic:pic>
                  </a:graphicData>
                </a:graphic>
              </wp:inline>
            </w:drawing>
          </w:r>
        </w:p>
      </w:tc>
      <w:tc>
        <w:tcPr>
          <w:tcW w:w="5383" w:type="dxa"/>
          <w:shd w:val="clear" w:color="auto" w:fill="auto"/>
        </w:tcPr>
        <w:p w:rsidR="00C96A5A" w:rsidRDefault="00C96A5A" w:rsidP="00EF05E0">
          <w:pPr>
            <w:framePr w:w="6340" w:h="2750" w:hRule="exact" w:hSpace="180" w:wrap="around" w:vAnchor="page" w:hAnchor="text" w:x="2184" w:y="-138"/>
            <w:spacing w:line="240" w:lineRule="auto"/>
          </w:pPr>
        </w:p>
        <w:p w:rsidR="00C96A5A" w:rsidRPr="005E54E4" w:rsidRDefault="00C96A5A" w:rsidP="00EF05E0">
          <w:pPr>
            <w:framePr w:w="6340" w:h="2750" w:hRule="exact" w:hSpace="180" w:wrap="around" w:vAnchor="page" w:hAnchor="text" w:x="2184" w:y="-138"/>
            <w:spacing w:line="240" w:lineRule="auto"/>
          </w:pPr>
          <w:r>
            <w:rPr>
              <w:noProof/>
            </w:rPr>
            <w:drawing>
              <wp:inline distT="0" distB="0" distL="0" distR="0" wp14:anchorId="7B0C4ACD" wp14:editId="219EA52B">
                <wp:extent cx="2338070" cy="1405890"/>
                <wp:effectExtent l="0" t="0" r="5080" b="3810"/>
                <wp:docPr id="29" name="Afbeelding 1" descr="RO_OCW_NA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O_OCW_NA_Woordbeeld_Briefinprint_nl"/>
                        <pic:cNvPicPr>
                          <a:picLocks noChangeAspect="1" noChangeArrowheads="1"/>
                        </pic:cNvPicPr>
                      </pic:nvPicPr>
                      <pic:blipFill>
                        <a:blip r:embed="rId2">
                          <a:extLst>
                            <a:ext uri="{28A0092B-C50C-407E-A947-70E740481C1C}">
                              <a14:useLocalDpi xmlns:a14="http://schemas.microsoft.com/office/drawing/2010/main" val="0"/>
                            </a:ext>
                          </a:extLst>
                        </a:blip>
                        <a:srcRect t="10913"/>
                        <a:stretch>
                          <a:fillRect/>
                        </a:stretch>
                      </pic:blipFill>
                      <pic:spPr bwMode="auto">
                        <a:xfrm>
                          <a:off x="0" y="0"/>
                          <a:ext cx="2338070" cy="1405890"/>
                        </a:xfrm>
                        <a:prstGeom prst="rect">
                          <a:avLst/>
                        </a:prstGeom>
                        <a:noFill/>
                        <a:ln>
                          <a:noFill/>
                        </a:ln>
                      </pic:spPr>
                    </pic:pic>
                  </a:graphicData>
                </a:graphic>
              </wp:inline>
            </w:drawing>
          </w:r>
        </w:p>
      </w:tc>
    </w:tr>
  </w:tbl>
  <w:p w:rsidR="00C96A5A" w:rsidRDefault="00C96A5A" w:rsidP="006E263E"/>
  <w:tbl>
    <w:tblPr>
      <w:tblW w:w="5640" w:type="dxa"/>
      <w:tblLayout w:type="fixed"/>
      <w:tblCellMar>
        <w:left w:w="0" w:type="dxa"/>
        <w:right w:w="0" w:type="dxa"/>
      </w:tblCellMar>
      <w:tblLook w:val="0000" w:firstRow="0" w:lastRow="0" w:firstColumn="0" w:lastColumn="0" w:noHBand="0" w:noVBand="0"/>
    </w:tblPr>
    <w:tblGrid>
      <w:gridCol w:w="5640"/>
    </w:tblGrid>
    <w:tr w:rsidR="00C96A5A" w:rsidTr="000A01F6">
      <w:trPr>
        <w:cantSplit/>
        <w:trHeight w:hRule="exact" w:val="3340"/>
      </w:trPr>
      <w:tc>
        <w:tcPr>
          <w:tcW w:w="5640" w:type="dxa"/>
          <w:shd w:val="clear" w:color="auto" w:fill="auto"/>
        </w:tcPr>
        <w:p w:rsidR="00C96A5A" w:rsidRPr="00BC3B53" w:rsidRDefault="00C96A5A" w:rsidP="00094B45">
          <w:pPr>
            <w:ind w:left="240" w:hanging="240"/>
          </w:pPr>
        </w:p>
      </w:tc>
    </w:tr>
  </w:tbl>
  <w:p w:rsidR="00C96A5A" w:rsidRDefault="00C96A5A" w:rsidP="000602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15EB7DE"/>
    <w:lvl w:ilvl="0">
      <w:start w:val="1"/>
      <w:numFmt w:val="decimal"/>
      <w:pStyle w:val="Lijstnummering2"/>
      <w:lvlText w:val="%1"/>
      <w:lvlJc w:val="left"/>
      <w:pPr>
        <w:tabs>
          <w:tab w:val="num" w:pos="454"/>
        </w:tabs>
        <w:ind w:left="454" w:hanging="227"/>
      </w:pPr>
      <w:rPr>
        <w:rFonts w:hint="default"/>
        <w:color w:val="auto"/>
      </w:rPr>
    </w:lvl>
  </w:abstractNum>
  <w:abstractNum w:abstractNumId="1">
    <w:nsid w:val="FFFFFF83"/>
    <w:multiLevelType w:val="singleLevel"/>
    <w:tmpl w:val="682A8E4E"/>
    <w:lvl w:ilvl="0">
      <w:start w:val="1"/>
      <w:numFmt w:val="bullet"/>
      <w:pStyle w:val="Lijstopsomteken2"/>
      <w:lvlText w:val="–"/>
      <w:lvlJc w:val="left"/>
      <w:pPr>
        <w:tabs>
          <w:tab w:val="num" w:pos="-31680"/>
        </w:tabs>
        <w:ind w:left="227" w:firstLine="0"/>
      </w:pPr>
      <w:rPr>
        <w:rFonts w:ascii="Verdana" w:hAnsi="Verdana" w:hint="default"/>
      </w:rPr>
    </w:lvl>
  </w:abstractNum>
  <w:abstractNum w:abstractNumId="2">
    <w:nsid w:val="FFFFFF88"/>
    <w:multiLevelType w:val="singleLevel"/>
    <w:tmpl w:val="3DBE1362"/>
    <w:lvl w:ilvl="0">
      <w:start w:val="1"/>
      <w:numFmt w:val="decimal"/>
      <w:pStyle w:val="Lijstnummering"/>
      <w:lvlText w:val="%1"/>
      <w:lvlJc w:val="left"/>
      <w:pPr>
        <w:tabs>
          <w:tab w:val="num" w:pos="227"/>
        </w:tabs>
        <w:ind w:left="227" w:hanging="227"/>
      </w:pPr>
      <w:rPr>
        <w:rFonts w:hint="default"/>
      </w:rPr>
    </w:lvl>
  </w:abstractNum>
  <w:abstractNum w:abstractNumId="3">
    <w:nsid w:val="00C647A1"/>
    <w:multiLevelType w:val="hybridMultilevel"/>
    <w:tmpl w:val="47700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51E09D9"/>
    <w:multiLevelType w:val="hybridMultilevel"/>
    <w:tmpl w:val="FEEE9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6">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0EA3469E"/>
    <w:multiLevelType w:val="hybridMultilevel"/>
    <w:tmpl w:val="840EABF4"/>
    <w:lvl w:ilvl="0" w:tplc="04130011">
      <w:start w:val="1"/>
      <w:numFmt w:val="decimal"/>
      <w:lvlText w:val="%1)"/>
      <w:lvlJc w:val="left"/>
      <w:pPr>
        <w:ind w:left="1462" w:hanging="360"/>
      </w:pPr>
      <w:rPr>
        <w:rFonts w:hint="default"/>
      </w:rPr>
    </w:lvl>
    <w:lvl w:ilvl="1" w:tplc="04130019" w:tentative="1">
      <w:start w:val="1"/>
      <w:numFmt w:val="lowerLetter"/>
      <w:lvlText w:val="%2."/>
      <w:lvlJc w:val="left"/>
      <w:pPr>
        <w:ind w:left="2182" w:hanging="360"/>
      </w:pPr>
    </w:lvl>
    <w:lvl w:ilvl="2" w:tplc="0413001B" w:tentative="1">
      <w:start w:val="1"/>
      <w:numFmt w:val="lowerRoman"/>
      <w:lvlText w:val="%3."/>
      <w:lvlJc w:val="right"/>
      <w:pPr>
        <w:ind w:left="2902" w:hanging="180"/>
      </w:pPr>
    </w:lvl>
    <w:lvl w:ilvl="3" w:tplc="0413000F" w:tentative="1">
      <w:start w:val="1"/>
      <w:numFmt w:val="decimal"/>
      <w:lvlText w:val="%4."/>
      <w:lvlJc w:val="left"/>
      <w:pPr>
        <w:ind w:left="3622" w:hanging="360"/>
      </w:pPr>
    </w:lvl>
    <w:lvl w:ilvl="4" w:tplc="04130019" w:tentative="1">
      <w:start w:val="1"/>
      <w:numFmt w:val="lowerLetter"/>
      <w:lvlText w:val="%5."/>
      <w:lvlJc w:val="left"/>
      <w:pPr>
        <w:ind w:left="4342" w:hanging="360"/>
      </w:pPr>
    </w:lvl>
    <w:lvl w:ilvl="5" w:tplc="0413001B" w:tentative="1">
      <w:start w:val="1"/>
      <w:numFmt w:val="lowerRoman"/>
      <w:lvlText w:val="%6."/>
      <w:lvlJc w:val="right"/>
      <w:pPr>
        <w:ind w:left="5062" w:hanging="180"/>
      </w:pPr>
    </w:lvl>
    <w:lvl w:ilvl="6" w:tplc="0413000F" w:tentative="1">
      <w:start w:val="1"/>
      <w:numFmt w:val="decimal"/>
      <w:lvlText w:val="%7."/>
      <w:lvlJc w:val="left"/>
      <w:pPr>
        <w:ind w:left="5782" w:hanging="360"/>
      </w:pPr>
    </w:lvl>
    <w:lvl w:ilvl="7" w:tplc="04130019" w:tentative="1">
      <w:start w:val="1"/>
      <w:numFmt w:val="lowerLetter"/>
      <w:lvlText w:val="%8."/>
      <w:lvlJc w:val="left"/>
      <w:pPr>
        <w:ind w:left="6502" w:hanging="360"/>
      </w:pPr>
    </w:lvl>
    <w:lvl w:ilvl="8" w:tplc="0413001B" w:tentative="1">
      <w:start w:val="1"/>
      <w:numFmt w:val="lowerRoman"/>
      <w:lvlText w:val="%9."/>
      <w:lvlJc w:val="right"/>
      <w:pPr>
        <w:ind w:left="7222" w:hanging="180"/>
      </w:pPr>
    </w:lvl>
  </w:abstractNum>
  <w:abstractNum w:abstractNumId="8">
    <w:nsid w:val="12B1347B"/>
    <w:multiLevelType w:val="hybridMultilevel"/>
    <w:tmpl w:val="0B8AF6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164501AE"/>
    <w:multiLevelType w:val="hybridMultilevel"/>
    <w:tmpl w:val="82964E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B701567"/>
    <w:multiLevelType w:val="hybridMultilevel"/>
    <w:tmpl w:val="327C0F0E"/>
    <w:lvl w:ilvl="0" w:tplc="83FAA422">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AB272D3"/>
    <w:multiLevelType w:val="hybridMultilevel"/>
    <w:tmpl w:val="A97804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ADA6B1E"/>
    <w:multiLevelType w:val="hybridMultilevel"/>
    <w:tmpl w:val="840EABF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95C7994"/>
    <w:multiLevelType w:val="hybridMultilevel"/>
    <w:tmpl w:val="7464B0B0"/>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15">
    <w:nsid w:val="627277B6"/>
    <w:multiLevelType w:val="hybridMultilevel"/>
    <w:tmpl w:val="AA0632CA"/>
    <w:lvl w:ilvl="0" w:tplc="9162EC82">
      <w:start w:val="4"/>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7130405"/>
    <w:multiLevelType w:val="hybridMultilevel"/>
    <w:tmpl w:val="DA941E00"/>
    <w:lvl w:ilvl="0" w:tplc="9162EC82">
      <w:start w:val="4"/>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C3A2FF1"/>
    <w:multiLevelType w:val="hybridMultilevel"/>
    <w:tmpl w:val="A4302F94"/>
    <w:lvl w:ilvl="0" w:tplc="7826E6A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7056613E"/>
    <w:multiLevelType w:val="hybridMultilevel"/>
    <w:tmpl w:val="CA7EFC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14"/>
  </w:num>
  <w:num w:numId="7">
    <w:abstractNumId w:val="9"/>
  </w:num>
  <w:num w:numId="8">
    <w:abstractNumId w:val="16"/>
  </w:num>
  <w:num w:numId="9">
    <w:abstractNumId w:val="15"/>
  </w:num>
  <w:num w:numId="10">
    <w:abstractNumId w:val="17"/>
  </w:num>
  <w:num w:numId="11">
    <w:abstractNumId w:val="12"/>
  </w:num>
  <w:num w:numId="12">
    <w:abstractNumId w:val="7"/>
  </w:num>
  <w:num w:numId="13">
    <w:abstractNumId w:val="18"/>
  </w:num>
  <w:num w:numId="14">
    <w:abstractNumId w:val="11"/>
  </w:num>
  <w:num w:numId="15">
    <w:abstractNumId w:val="8"/>
  </w:num>
  <w:num w:numId="16">
    <w:abstractNumId w:val="4"/>
  </w:num>
  <w:num w:numId="17">
    <w:abstractNumId w:val="13"/>
  </w:num>
  <w:num w:numId="18">
    <w:abstractNumId w:val="3"/>
  </w:num>
  <w:num w:numId="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40"/>
    <w:rsid w:val="0000392E"/>
    <w:rsid w:val="000146D2"/>
    <w:rsid w:val="00020189"/>
    <w:rsid w:val="00020EE4"/>
    <w:rsid w:val="000225F1"/>
    <w:rsid w:val="0002336B"/>
    <w:rsid w:val="0002345E"/>
    <w:rsid w:val="00026447"/>
    <w:rsid w:val="00026C03"/>
    <w:rsid w:val="00033238"/>
    <w:rsid w:val="00033426"/>
    <w:rsid w:val="00034A84"/>
    <w:rsid w:val="00035E67"/>
    <w:rsid w:val="00037334"/>
    <w:rsid w:val="00041B19"/>
    <w:rsid w:val="00042D00"/>
    <w:rsid w:val="00044809"/>
    <w:rsid w:val="00047E95"/>
    <w:rsid w:val="00054660"/>
    <w:rsid w:val="00057B03"/>
    <w:rsid w:val="0006027D"/>
    <w:rsid w:val="000604C6"/>
    <w:rsid w:val="000638EF"/>
    <w:rsid w:val="00071F28"/>
    <w:rsid w:val="000723B8"/>
    <w:rsid w:val="00072E65"/>
    <w:rsid w:val="00081825"/>
    <w:rsid w:val="00082BB1"/>
    <w:rsid w:val="0009268E"/>
    <w:rsid w:val="00094B45"/>
    <w:rsid w:val="00096680"/>
    <w:rsid w:val="000A01F6"/>
    <w:rsid w:val="000A1BF7"/>
    <w:rsid w:val="000A43C7"/>
    <w:rsid w:val="000B2A0F"/>
    <w:rsid w:val="000B3105"/>
    <w:rsid w:val="000B7281"/>
    <w:rsid w:val="000C3B2F"/>
    <w:rsid w:val="000C3F40"/>
    <w:rsid w:val="000C43A2"/>
    <w:rsid w:val="000C7DA2"/>
    <w:rsid w:val="000D2B44"/>
    <w:rsid w:val="000D685F"/>
    <w:rsid w:val="000D7BB7"/>
    <w:rsid w:val="000E7B75"/>
    <w:rsid w:val="000F1A72"/>
    <w:rsid w:val="000F2632"/>
    <w:rsid w:val="000F2DF3"/>
    <w:rsid w:val="00100E51"/>
    <w:rsid w:val="001024ED"/>
    <w:rsid w:val="0010261B"/>
    <w:rsid w:val="0010468C"/>
    <w:rsid w:val="00107689"/>
    <w:rsid w:val="00116B2F"/>
    <w:rsid w:val="00122AAC"/>
    <w:rsid w:val="00123082"/>
    <w:rsid w:val="00123531"/>
    <w:rsid w:val="00123704"/>
    <w:rsid w:val="001238B8"/>
    <w:rsid w:val="00126F62"/>
    <w:rsid w:val="001270C7"/>
    <w:rsid w:val="0014038B"/>
    <w:rsid w:val="001429A1"/>
    <w:rsid w:val="00142BCD"/>
    <w:rsid w:val="00143A0C"/>
    <w:rsid w:val="0014786A"/>
    <w:rsid w:val="001516A4"/>
    <w:rsid w:val="0015227C"/>
    <w:rsid w:val="00157267"/>
    <w:rsid w:val="001602C2"/>
    <w:rsid w:val="00162E4F"/>
    <w:rsid w:val="0016593F"/>
    <w:rsid w:val="001673AF"/>
    <w:rsid w:val="00177677"/>
    <w:rsid w:val="001802CA"/>
    <w:rsid w:val="00185576"/>
    <w:rsid w:val="00185951"/>
    <w:rsid w:val="00195946"/>
    <w:rsid w:val="00197A34"/>
    <w:rsid w:val="00197DCE"/>
    <w:rsid w:val="001A2505"/>
    <w:rsid w:val="001A40BC"/>
    <w:rsid w:val="001B1368"/>
    <w:rsid w:val="001B33DA"/>
    <w:rsid w:val="001B5947"/>
    <w:rsid w:val="001B7D7E"/>
    <w:rsid w:val="001C23BA"/>
    <w:rsid w:val="001C469E"/>
    <w:rsid w:val="001C47F8"/>
    <w:rsid w:val="001C793E"/>
    <w:rsid w:val="001D5178"/>
    <w:rsid w:val="001E1FC4"/>
    <w:rsid w:val="001E34C6"/>
    <w:rsid w:val="001E5581"/>
    <w:rsid w:val="001E78DA"/>
    <w:rsid w:val="001F11FB"/>
    <w:rsid w:val="0020005F"/>
    <w:rsid w:val="00216ADD"/>
    <w:rsid w:val="00217448"/>
    <w:rsid w:val="002178F3"/>
    <w:rsid w:val="002241D9"/>
    <w:rsid w:val="002428E3"/>
    <w:rsid w:val="002570CB"/>
    <w:rsid w:val="00260BAF"/>
    <w:rsid w:val="00261F10"/>
    <w:rsid w:val="002650F7"/>
    <w:rsid w:val="00280F74"/>
    <w:rsid w:val="00286998"/>
    <w:rsid w:val="00287BCF"/>
    <w:rsid w:val="002900C9"/>
    <w:rsid w:val="002934FA"/>
    <w:rsid w:val="002A143D"/>
    <w:rsid w:val="002A4CA9"/>
    <w:rsid w:val="002A5D6D"/>
    <w:rsid w:val="002B153C"/>
    <w:rsid w:val="002D317B"/>
    <w:rsid w:val="002E0F69"/>
    <w:rsid w:val="002E11D2"/>
    <w:rsid w:val="002E14E1"/>
    <w:rsid w:val="002E30B1"/>
    <w:rsid w:val="002F0AF8"/>
    <w:rsid w:val="002F1859"/>
    <w:rsid w:val="002F35DC"/>
    <w:rsid w:val="002F59FA"/>
    <w:rsid w:val="0031066C"/>
    <w:rsid w:val="00312597"/>
    <w:rsid w:val="00312DDF"/>
    <w:rsid w:val="00312E4D"/>
    <w:rsid w:val="00342938"/>
    <w:rsid w:val="0034368F"/>
    <w:rsid w:val="00346B03"/>
    <w:rsid w:val="00353553"/>
    <w:rsid w:val="00353D56"/>
    <w:rsid w:val="0036223B"/>
    <w:rsid w:val="0036252A"/>
    <w:rsid w:val="00363687"/>
    <w:rsid w:val="00364D9D"/>
    <w:rsid w:val="003660A2"/>
    <w:rsid w:val="003737A8"/>
    <w:rsid w:val="0037461E"/>
    <w:rsid w:val="00374748"/>
    <w:rsid w:val="00383906"/>
    <w:rsid w:val="00383DA1"/>
    <w:rsid w:val="00387632"/>
    <w:rsid w:val="003935FC"/>
    <w:rsid w:val="00396909"/>
    <w:rsid w:val="0039744C"/>
    <w:rsid w:val="003A06C8"/>
    <w:rsid w:val="003A0D7C"/>
    <w:rsid w:val="003A1E95"/>
    <w:rsid w:val="003A74F5"/>
    <w:rsid w:val="003B58E3"/>
    <w:rsid w:val="003B7472"/>
    <w:rsid w:val="003B7612"/>
    <w:rsid w:val="003B7EE7"/>
    <w:rsid w:val="003C18C0"/>
    <w:rsid w:val="003C2C5D"/>
    <w:rsid w:val="003D39EC"/>
    <w:rsid w:val="003D4949"/>
    <w:rsid w:val="003D511E"/>
    <w:rsid w:val="003E3DD5"/>
    <w:rsid w:val="003F4107"/>
    <w:rsid w:val="003F44B7"/>
    <w:rsid w:val="00402020"/>
    <w:rsid w:val="00407B50"/>
    <w:rsid w:val="00413D48"/>
    <w:rsid w:val="004213B0"/>
    <w:rsid w:val="00422FEE"/>
    <w:rsid w:val="0042575C"/>
    <w:rsid w:val="00425EB3"/>
    <w:rsid w:val="00441AC2"/>
    <w:rsid w:val="00444592"/>
    <w:rsid w:val="004520E4"/>
    <w:rsid w:val="00452BCD"/>
    <w:rsid w:val="00456B63"/>
    <w:rsid w:val="0045765B"/>
    <w:rsid w:val="00457D9B"/>
    <w:rsid w:val="0047362E"/>
    <w:rsid w:val="00474BB2"/>
    <w:rsid w:val="00483482"/>
    <w:rsid w:val="00483F0B"/>
    <w:rsid w:val="00492A5E"/>
    <w:rsid w:val="00492CDA"/>
    <w:rsid w:val="00492E8C"/>
    <w:rsid w:val="004938B2"/>
    <w:rsid w:val="004A1109"/>
    <w:rsid w:val="004B02EC"/>
    <w:rsid w:val="004B5465"/>
    <w:rsid w:val="004B7270"/>
    <w:rsid w:val="004C3F03"/>
    <w:rsid w:val="004C5B9E"/>
    <w:rsid w:val="004D4701"/>
    <w:rsid w:val="004D71CC"/>
    <w:rsid w:val="004E13BE"/>
    <w:rsid w:val="004E32F0"/>
    <w:rsid w:val="004F4E92"/>
    <w:rsid w:val="004F6726"/>
    <w:rsid w:val="00504156"/>
    <w:rsid w:val="00515D1D"/>
    <w:rsid w:val="00516022"/>
    <w:rsid w:val="00521CEE"/>
    <w:rsid w:val="00526960"/>
    <w:rsid w:val="00534880"/>
    <w:rsid w:val="0053784D"/>
    <w:rsid w:val="00537DB8"/>
    <w:rsid w:val="00545971"/>
    <w:rsid w:val="00553060"/>
    <w:rsid w:val="00555CF8"/>
    <w:rsid w:val="0056454C"/>
    <w:rsid w:val="00573041"/>
    <w:rsid w:val="0057339C"/>
    <w:rsid w:val="00576B50"/>
    <w:rsid w:val="005903FB"/>
    <w:rsid w:val="00590EA9"/>
    <w:rsid w:val="005A03A3"/>
    <w:rsid w:val="005B46B2"/>
    <w:rsid w:val="005B4EA5"/>
    <w:rsid w:val="005B4F97"/>
    <w:rsid w:val="005B77E3"/>
    <w:rsid w:val="005C164B"/>
    <w:rsid w:val="005C1A3A"/>
    <w:rsid w:val="005C3FE0"/>
    <w:rsid w:val="005C5239"/>
    <w:rsid w:val="005C740C"/>
    <w:rsid w:val="005D0300"/>
    <w:rsid w:val="005D1139"/>
    <w:rsid w:val="005D435B"/>
    <w:rsid w:val="005D5AE5"/>
    <w:rsid w:val="005E2298"/>
    <w:rsid w:val="005E54E4"/>
    <w:rsid w:val="005F0E31"/>
    <w:rsid w:val="005F1A6B"/>
    <w:rsid w:val="005F2E14"/>
    <w:rsid w:val="005F2F08"/>
    <w:rsid w:val="005F7A50"/>
    <w:rsid w:val="00601895"/>
    <w:rsid w:val="0060249A"/>
    <w:rsid w:val="00604859"/>
    <w:rsid w:val="006048F4"/>
    <w:rsid w:val="0060660A"/>
    <w:rsid w:val="00612294"/>
    <w:rsid w:val="00613528"/>
    <w:rsid w:val="00615148"/>
    <w:rsid w:val="00615C0E"/>
    <w:rsid w:val="006175A7"/>
    <w:rsid w:val="00617A44"/>
    <w:rsid w:val="00620835"/>
    <w:rsid w:val="00622C8C"/>
    <w:rsid w:val="00625CD0"/>
    <w:rsid w:val="00635DE3"/>
    <w:rsid w:val="00645EC4"/>
    <w:rsid w:val="006469F6"/>
    <w:rsid w:val="00655359"/>
    <w:rsid w:val="00656C17"/>
    <w:rsid w:val="006614C4"/>
    <w:rsid w:val="00661591"/>
    <w:rsid w:val="00663ACF"/>
    <w:rsid w:val="0066632F"/>
    <w:rsid w:val="006665E1"/>
    <w:rsid w:val="00667BAB"/>
    <w:rsid w:val="006721A1"/>
    <w:rsid w:val="00686871"/>
    <w:rsid w:val="00693AC4"/>
    <w:rsid w:val="00693D80"/>
    <w:rsid w:val="006A049D"/>
    <w:rsid w:val="006A207B"/>
    <w:rsid w:val="006A7065"/>
    <w:rsid w:val="006B03AF"/>
    <w:rsid w:val="006B140D"/>
    <w:rsid w:val="006B23E4"/>
    <w:rsid w:val="006C2535"/>
    <w:rsid w:val="006C4105"/>
    <w:rsid w:val="006C51ED"/>
    <w:rsid w:val="006C5272"/>
    <w:rsid w:val="006D4B0D"/>
    <w:rsid w:val="006D60B4"/>
    <w:rsid w:val="006D75E1"/>
    <w:rsid w:val="006E263E"/>
    <w:rsid w:val="006E3546"/>
    <w:rsid w:val="006E3B68"/>
    <w:rsid w:val="006E7216"/>
    <w:rsid w:val="006F0F93"/>
    <w:rsid w:val="006F35FA"/>
    <w:rsid w:val="00703AEF"/>
    <w:rsid w:val="007050FD"/>
    <w:rsid w:val="00715237"/>
    <w:rsid w:val="00715F39"/>
    <w:rsid w:val="007243E6"/>
    <w:rsid w:val="007254A5"/>
    <w:rsid w:val="00725748"/>
    <w:rsid w:val="0073720D"/>
    <w:rsid w:val="007402E0"/>
    <w:rsid w:val="00740D6C"/>
    <w:rsid w:val="00742AB9"/>
    <w:rsid w:val="007441FA"/>
    <w:rsid w:val="00753245"/>
    <w:rsid w:val="0075463D"/>
    <w:rsid w:val="00754FBF"/>
    <w:rsid w:val="007577BD"/>
    <w:rsid w:val="0076016D"/>
    <w:rsid w:val="00761160"/>
    <w:rsid w:val="00775344"/>
    <w:rsid w:val="007776EE"/>
    <w:rsid w:val="007777DF"/>
    <w:rsid w:val="0078148E"/>
    <w:rsid w:val="00783559"/>
    <w:rsid w:val="007874B2"/>
    <w:rsid w:val="00787694"/>
    <w:rsid w:val="007906E5"/>
    <w:rsid w:val="007A274B"/>
    <w:rsid w:val="007A37DC"/>
    <w:rsid w:val="007A4105"/>
    <w:rsid w:val="007A474C"/>
    <w:rsid w:val="007A7509"/>
    <w:rsid w:val="007B0280"/>
    <w:rsid w:val="007C406E"/>
    <w:rsid w:val="007D6463"/>
    <w:rsid w:val="007F39DD"/>
    <w:rsid w:val="007F428E"/>
    <w:rsid w:val="008014BE"/>
    <w:rsid w:val="008054C6"/>
    <w:rsid w:val="00812028"/>
    <w:rsid w:val="00814D03"/>
    <w:rsid w:val="00816074"/>
    <w:rsid w:val="00821D5A"/>
    <w:rsid w:val="0083178B"/>
    <w:rsid w:val="00833695"/>
    <w:rsid w:val="00842CD8"/>
    <w:rsid w:val="00843DFD"/>
    <w:rsid w:val="008553C7"/>
    <w:rsid w:val="00857EBA"/>
    <w:rsid w:val="00857F6F"/>
    <w:rsid w:val="00857FEB"/>
    <w:rsid w:val="00860B95"/>
    <w:rsid w:val="008616E0"/>
    <w:rsid w:val="00862050"/>
    <w:rsid w:val="008646B0"/>
    <w:rsid w:val="0086474D"/>
    <w:rsid w:val="00864C12"/>
    <w:rsid w:val="00865F00"/>
    <w:rsid w:val="008666D2"/>
    <w:rsid w:val="00876766"/>
    <w:rsid w:val="008800CD"/>
    <w:rsid w:val="00891692"/>
    <w:rsid w:val="00891874"/>
    <w:rsid w:val="00893F74"/>
    <w:rsid w:val="00897FB2"/>
    <w:rsid w:val="008A33F6"/>
    <w:rsid w:val="008B3929"/>
    <w:rsid w:val="008B3C2F"/>
    <w:rsid w:val="008B4CB3"/>
    <w:rsid w:val="008B4CEE"/>
    <w:rsid w:val="008B54B2"/>
    <w:rsid w:val="008B72C5"/>
    <w:rsid w:val="008B7597"/>
    <w:rsid w:val="008B793C"/>
    <w:rsid w:val="008C46FD"/>
    <w:rsid w:val="008C54FB"/>
    <w:rsid w:val="008C67AF"/>
    <w:rsid w:val="008D7888"/>
    <w:rsid w:val="008F0C84"/>
    <w:rsid w:val="008F1172"/>
    <w:rsid w:val="008F2143"/>
    <w:rsid w:val="008F603D"/>
    <w:rsid w:val="008F63FF"/>
    <w:rsid w:val="00901BA9"/>
    <w:rsid w:val="00910642"/>
    <w:rsid w:val="00913752"/>
    <w:rsid w:val="00916345"/>
    <w:rsid w:val="00917821"/>
    <w:rsid w:val="0092088B"/>
    <w:rsid w:val="00922216"/>
    <w:rsid w:val="009311C8"/>
    <w:rsid w:val="00931C6E"/>
    <w:rsid w:val="00933376"/>
    <w:rsid w:val="009336FC"/>
    <w:rsid w:val="00941250"/>
    <w:rsid w:val="009413FD"/>
    <w:rsid w:val="00942355"/>
    <w:rsid w:val="00944970"/>
    <w:rsid w:val="00945CA8"/>
    <w:rsid w:val="00953B70"/>
    <w:rsid w:val="0095748C"/>
    <w:rsid w:val="00961FA7"/>
    <w:rsid w:val="0096448E"/>
    <w:rsid w:val="00965042"/>
    <w:rsid w:val="009668DE"/>
    <w:rsid w:val="009718F9"/>
    <w:rsid w:val="009725B2"/>
    <w:rsid w:val="00974160"/>
    <w:rsid w:val="00975112"/>
    <w:rsid w:val="00975202"/>
    <w:rsid w:val="009753D7"/>
    <w:rsid w:val="00976D9F"/>
    <w:rsid w:val="00983333"/>
    <w:rsid w:val="00984B3D"/>
    <w:rsid w:val="00991B5F"/>
    <w:rsid w:val="00993281"/>
    <w:rsid w:val="009A3B71"/>
    <w:rsid w:val="009A3CA0"/>
    <w:rsid w:val="009A61BC"/>
    <w:rsid w:val="009A676D"/>
    <w:rsid w:val="009B424D"/>
    <w:rsid w:val="009C1AC6"/>
    <w:rsid w:val="009C4F04"/>
    <w:rsid w:val="009C5CDF"/>
    <w:rsid w:val="009D39FC"/>
    <w:rsid w:val="009D43E0"/>
    <w:rsid w:val="009E042D"/>
    <w:rsid w:val="009E0C33"/>
    <w:rsid w:val="009E1187"/>
    <w:rsid w:val="009E4C6F"/>
    <w:rsid w:val="009E6427"/>
    <w:rsid w:val="009F3215"/>
    <w:rsid w:val="009F3851"/>
    <w:rsid w:val="00A12458"/>
    <w:rsid w:val="00A16790"/>
    <w:rsid w:val="00A24325"/>
    <w:rsid w:val="00A24895"/>
    <w:rsid w:val="00A27328"/>
    <w:rsid w:val="00A27815"/>
    <w:rsid w:val="00A27887"/>
    <w:rsid w:val="00A30E68"/>
    <w:rsid w:val="00A34AA0"/>
    <w:rsid w:val="00A41EFC"/>
    <w:rsid w:val="00A56946"/>
    <w:rsid w:val="00A578D8"/>
    <w:rsid w:val="00A61759"/>
    <w:rsid w:val="00A65FF9"/>
    <w:rsid w:val="00A706ED"/>
    <w:rsid w:val="00A710EF"/>
    <w:rsid w:val="00A820A1"/>
    <w:rsid w:val="00A83491"/>
    <w:rsid w:val="00A94A09"/>
    <w:rsid w:val="00A95A7D"/>
    <w:rsid w:val="00A95B7A"/>
    <w:rsid w:val="00A97EBA"/>
    <w:rsid w:val="00AB5781"/>
    <w:rsid w:val="00AB762B"/>
    <w:rsid w:val="00AB78E0"/>
    <w:rsid w:val="00AC063F"/>
    <w:rsid w:val="00AC0810"/>
    <w:rsid w:val="00AC49D8"/>
    <w:rsid w:val="00AC523C"/>
    <w:rsid w:val="00AD3A3C"/>
    <w:rsid w:val="00AE11B7"/>
    <w:rsid w:val="00AF0612"/>
    <w:rsid w:val="00AF2B27"/>
    <w:rsid w:val="00B019C6"/>
    <w:rsid w:val="00B06C4D"/>
    <w:rsid w:val="00B110F3"/>
    <w:rsid w:val="00B1379E"/>
    <w:rsid w:val="00B14731"/>
    <w:rsid w:val="00B24D64"/>
    <w:rsid w:val="00B26CCF"/>
    <w:rsid w:val="00B277E5"/>
    <w:rsid w:val="00B316B9"/>
    <w:rsid w:val="00B31896"/>
    <w:rsid w:val="00B33AAB"/>
    <w:rsid w:val="00B35331"/>
    <w:rsid w:val="00B37807"/>
    <w:rsid w:val="00B37BE3"/>
    <w:rsid w:val="00B40954"/>
    <w:rsid w:val="00B471E5"/>
    <w:rsid w:val="00B51544"/>
    <w:rsid w:val="00B531DD"/>
    <w:rsid w:val="00B55E92"/>
    <w:rsid w:val="00B57306"/>
    <w:rsid w:val="00B60860"/>
    <w:rsid w:val="00B70341"/>
    <w:rsid w:val="00B71DC2"/>
    <w:rsid w:val="00B73245"/>
    <w:rsid w:val="00B73546"/>
    <w:rsid w:val="00B74DD5"/>
    <w:rsid w:val="00B74F88"/>
    <w:rsid w:val="00B76A6E"/>
    <w:rsid w:val="00B77388"/>
    <w:rsid w:val="00B77596"/>
    <w:rsid w:val="00B85927"/>
    <w:rsid w:val="00B85FD3"/>
    <w:rsid w:val="00B876CE"/>
    <w:rsid w:val="00B91A08"/>
    <w:rsid w:val="00B93893"/>
    <w:rsid w:val="00B9685E"/>
    <w:rsid w:val="00BA7014"/>
    <w:rsid w:val="00BB067E"/>
    <w:rsid w:val="00BB1670"/>
    <w:rsid w:val="00BC050F"/>
    <w:rsid w:val="00BC12A3"/>
    <w:rsid w:val="00BC3B53"/>
    <w:rsid w:val="00BC480C"/>
    <w:rsid w:val="00BC56F5"/>
    <w:rsid w:val="00BD3C50"/>
    <w:rsid w:val="00BD4502"/>
    <w:rsid w:val="00BD6B6B"/>
    <w:rsid w:val="00BE0AE4"/>
    <w:rsid w:val="00BE4198"/>
    <w:rsid w:val="00BF2F66"/>
    <w:rsid w:val="00BF37A3"/>
    <w:rsid w:val="00C04A09"/>
    <w:rsid w:val="00C05D58"/>
    <w:rsid w:val="00C12E90"/>
    <w:rsid w:val="00C1603B"/>
    <w:rsid w:val="00C175B9"/>
    <w:rsid w:val="00C17E8C"/>
    <w:rsid w:val="00C206F1"/>
    <w:rsid w:val="00C23B34"/>
    <w:rsid w:val="00C26079"/>
    <w:rsid w:val="00C2788D"/>
    <w:rsid w:val="00C35A91"/>
    <w:rsid w:val="00C40C60"/>
    <w:rsid w:val="00C53426"/>
    <w:rsid w:val="00C53ADA"/>
    <w:rsid w:val="00C55D23"/>
    <w:rsid w:val="00C63108"/>
    <w:rsid w:val="00C63203"/>
    <w:rsid w:val="00C63ADE"/>
    <w:rsid w:val="00C6537C"/>
    <w:rsid w:val="00C760F4"/>
    <w:rsid w:val="00C83392"/>
    <w:rsid w:val="00C8445E"/>
    <w:rsid w:val="00C876B7"/>
    <w:rsid w:val="00C90846"/>
    <w:rsid w:val="00C91772"/>
    <w:rsid w:val="00C96A5A"/>
    <w:rsid w:val="00CA0A69"/>
    <w:rsid w:val="00CA0E76"/>
    <w:rsid w:val="00CA1CE7"/>
    <w:rsid w:val="00CA47D3"/>
    <w:rsid w:val="00CA72F3"/>
    <w:rsid w:val="00CB5A73"/>
    <w:rsid w:val="00CC22CC"/>
    <w:rsid w:val="00CD13D4"/>
    <w:rsid w:val="00CD604A"/>
    <w:rsid w:val="00CD6791"/>
    <w:rsid w:val="00CE2EA9"/>
    <w:rsid w:val="00CE74D9"/>
    <w:rsid w:val="00CF053F"/>
    <w:rsid w:val="00CF46DB"/>
    <w:rsid w:val="00CF5C6C"/>
    <w:rsid w:val="00CF7C8B"/>
    <w:rsid w:val="00D078E1"/>
    <w:rsid w:val="00D12A7F"/>
    <w:rsid w:val="00D13CBF"/>
    <w:rsid w:val="00D14E7D"/>
    <w:rsid w:val="00D2314E"/>
    <w:rsid w:val="00D23522"/>
    <w:rsid w:val="00D25A56"/>
    <w:rsid w:val="00D279AE"/>
    <w:rsid w:val="00D34483"/>
    <w:rsid w:val="00D35F0A"/>
    <w:rsid w:val="00D405AB"/>
    <w:rsid w:val="00D4180E"/>
    <w:rsid w:val="00D4675F"/>
    <w:rsid w:val="00D53653"/>
    <w:rsid w:val="00D5423B"/>
    <w:rsid w:val="00D54F4E"/>
    <w:rsid w:val="00D55865"/>
    <w:rsid w:val="00D56274"/>
    <w:rsid w:val="00D60BA4"/>
    <w:rsid w:val="00D715C5"/>
    <w:rsid w:val="00D72421"/>
    <w:rsid w:val="00D729EF"/>
    <w:rsid w:val="00D73F97"/>
    <w:rsid w:val="00D80CCE"/>
    <w:rsid w:val="00D81C2C"/>
    <w:rsid w:val="00D92633"/>
    <w:rsid w:val="00D93DA4"/>
    <w:rsid w:val="00D94512"/>
    <w:rsid w:val="00DA0A13"/>
    <w:rsid w:val="00DB135B"/>
    <w:rsid w:val="00DC75B8"/>
    <w:rsid w:val="00DE1765"/>
    <w:rsid w:val="00DE578A"/>
    <w:rsid w:val="00DF1BEF"/>
    <w:rsid w:val="00DF1D1E"/>
    <w:rsid w:val="00DF2583"/>
    <w:rsid w:val="00DF54D9"/>
    <w:rsid w:val="00DF7A4A"/>
    <w:rsid w:val="00E03D32"/>
    <w:rsid w:val="00E10DC6"/>
    <w:rsid w:val="00E11F8E"/>
    <w:rsid w:val="00E145EA"/>
    <w:rsid w:val="00E32638"/>
    <w:rsid w:val="00E364EF"/>
    <w:rsid w:val="00E426A4"/>
    <w:rsid w:val="00E42D22"/>
    <w:rsid w:val="00E50A17"/>
    <w:rsid w:val="00E52E8D"/>
    <w:rsid w:val="00E6142E"/>
    <w:rsid w:val="00E634E3"/>
    <w:rsid w:val="00E659A6"/>
    <w:rsid w:val="00E67A18"/>
    <w:rsid w:val="00E707C6"/>
    <w:rsid w:val="00E9306C"/>
    <w:rsid w:val="00EA0230"/>
    <w:rsid w:val="00EA5555"/>
    <w:rsid w:val="00EA75C1"/>
    <w:rsid w:val="00EB7550"/>
    <w:rsid w:val="00EC237D"/>
    <w:rsid w:val="00EC4DD5"/>
    <w:rsid w:val="00EC7789"/>
    <w:rsid w:val="00EE1A75"/>
    <w:rsid w:val="00EE458C"/>
    <w:rsid w:val="00EE4A1F"/>
    <w:rsid w:val="00EF05E0"/>
    <w:rsid w:val="00EF0888"/>
    <w:rsid w:val="00EF1B5A"/>
    <w:rsid w:val="00EF2800"/>
    <w:rsid w:val="00EF2CCA"/>
    <w:rsid w:val="00EF5640"/>
    <w:rsid w:val="00F00805"/>
    <w:rsid w:val="00F03E1B"/>
    <w:rsid w:val="00F12834"/>
    <w:rsid w:val="00F16EBD"/>
    <w:rsid w:val="00F16FFB"/>
    <w:rsid w:val="00F20D04"/>
    <w:rsid w:val="00F2608D"/>
    <w:rsid w:val="00F319A7"/>
    <w:rsid w:val="00F36803"/>
    <w:rsid w:val="00F46AA1"/>
    <w:rsid w:val="00F504F9"/>
    <w:rsid w:val="00F5116C"/>
    <w:rsid w:val="00F53F91"/>
    <w:rsid w:val="00F54E08"/>
    <w:rsid w:val="00F55CE1"/>
    <w:rsid w:val="00F57321"/>
    <w:rsid w:val="00F61A72"/>
    <w:rsid w:val="00F66F13"/>
    <w:rsid w:val="00F707FF"/>
    <w:rsid w:val="00F74073"/>
    <w:rsid w:val="00F76154"/>
    <w:rsid w:val="00F7650E"/>
    <w:rsid w:val="00F77453"/>
    <w:rsid w:val="00F83080"/>
    <w:rsid w:val="00F91997"/>
    <w:rsid w:val="00F93D50"/>
    <w:rsid w:val="00F93E39"/>
    <w:rsid w:val="00F94DA4"/>
    <w:rsid w:val="00F9737E"/>
    <w:rsid w:val="00FA1759"/>
    <w:rsid w:val="00FA29B8"/>
    <w:rsid w:val="00FA4F40"/>
    <w:rsid w:val="00FA7ADB"/>
    <w:rsid w:val="00FB06ED"/>
    <w:rsid w:val="00FB5D69"/>
    <w:rsid w:val="00FB642D"/>
    <w:rsid w:val="00FB76DB"/>
    <w:rsid w:val="00FC36AB"/>
    <w:rsid w:val="00FC7B51"/>
    <w:rsid w:val="00FD1727"/>
    <w:rsid w:val="00FD2798"/>
    <w:rsid w:val="00FD569C"/>
    <w:rsid w:val="00FD7ED9"/>
    <w:rsid w:val="00FE0C83"/>
    <w:rsid w:val="00FE2C85"/>
    <w:rsid w:val="00FE2D0D"/>
    <w:rsid w:val="00FE4313"/>
    <w:rsid w:val="00FE4F08"/>
    <w:rsid w:val="00FF0D35"/>
    <w:rsid w:val="00FF15C9"/>
    <w:rsid w:val="00FF1F1B"/>
    <w:rsid w:val="00FF278D"/>
    <w:rsid w:val="00FF39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E707C6"/>
    <w:pPr>
      <w:pageBreakBefore/>
      <w:widowControl w:val="0"/>
      <w:numPr>
        <w:numId w:val="5"/>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E707C6"/>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E707C6"/>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E707C6"/>
    <w:pPr>
      <w:numPr>
        <w:ilvl w:val="4"/>
        <w:numId w:val="5"/>
      </w:numPr>
      <w:spacing w:before="240" w:after="60"/>
      <w:outlineLvl w:val="4"/>
    </w:pPr>
    <w:rPr>
      <w:b/>
      <w:bCs/>
      <w:i/>
      <w:iCs/>
      <w:szCs w:val="26"/>
    </w:rPr>
  </w:style>
  <w:style w:type="paragraph" w:styleId="Kop6">
    <w:name w:val="heading 6"/>
    <w:basedOn w:val="Standaard"/>
    <w:next w:val="Standaard"/>
    <w:qFormat/>
    <w:rsid w:val="00E707C6"/>
    <w:pPr>
      <w:numPr>
        <w:ilvl w:val="5"/>
        <w:numId w:val="6"/>
      </w:numPr>
      <w:spacing w:before="240" w:after="60"/>
      <w:outlineLvl w:val="5"/>
    </w:pPr>
    <w:rPr>
      <w:b/>
      <w:bCs/>
      <w:szCs w:val="22"/>
    </w:rPr>
  </w:style>
  <w:style w:type="paragraph" w:styleId="Kop7">
    <w:name w:val="heading 7"/>
    <w:basedOn w:val="Standaard"/>
    <w:next w:val="Standaard"/>
    <w:qFormat/>
    <w:rsid w:val="00E707C6"/>
    <w:pPr>
      <w:numPr>
        <w:ilvl w:val="6"/>
        <w:numId w:val="6"/>
      </w:numPr>
      <w:spacing w:before="240" w:after="60"/>
      <w:outlineLvl w:val="6"/>
    </w:pPr>
  </w:style>
  <w:style w:type="paragraph" w:styleId="Kop8">
    <w:name w:val="heading 8"/>
    <w:basedOn w:val="Standaard"/>
    <w:next w:val="Standaard"/>
    <w:qFormat/>
    <w:rsid w:val="00E707C6"/>
    <w:pPr>
      <w:numPr>
        <w:ilvl w:val="7"/>
        <w:numId w:val="6"/>
      </w:numPr>
      <w:spacing w:before="240" w:after="60"/>
      <w:outlineLvl w:val="7"/>
    </w:pPr>
    <w:rPr>
      <w:i/>
      <w:iCs/>
    </w:rPr>
  </w:style>
  <w:style w:type="paragraph" w:styleId="Kop9">
    <w:name w:val="heading 9"/>
    <w:basedOn w:val="Standaard"/>
    <w:next w:val="Standaard"/>
    <w:qFormat/>
    <w:rsid w:val="00E707C6"/>
    <w:pPr>
      <w:numPr>
        <w:ilvl w:val="8"/>
        <w:numId w:val="6"/>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next w:val="Standaard"/>
    <w:rsid w:val="006E7216"/>
    <w:pPr>
      <w:spacing w:after="700" w:line="300" w:lineRule="atLeast"/>
      <w:contextualSpacing/>
    </w:pPr>
    <w:rPr>
      <w:sz w:val="24"/>
    </w:rPr>
  </w:style>
  <w:style w:type="character" w:styleId="Hyperlink">
    <w:name w:val="Hyperlink"/>
    <w:uiPriority w:val="99"/>
    <w:rsid w:val="005C164B"/>
    <w:rPr>
      <w:rFonts w:ascii="Verdana" w:hAnsi="Verdana"/>
      <w:color w:val="000000"/>
      <w:u w:val="single"/>
    </w:rPr>
  </w:style>
  <w:style w:type="character" w:customStyle="1" w:styleId="Lijstnummering2Char">
    <w:name w:val="Lijstnummering 2 Char"/>
    <w:link w:val="Lijstnummering2"/>
    <w:rsid w:val="003C18C0"/>
    <w:rPr>
      <w:rFonts w:ascii="Verdana" w:hAnsi="Verdana"/>
      <w:sz w:val="18"/>
      <w:szCs w:val="24"/>
    </w:rPr>
  </w:style>
  <w:style w:type="paragraph" w:styleId="Lijstnummering2">
    <w:name w:val="List Number 2"/>
    <w:basedOn w:val="Standaard"/>
    <w:link w:val="Lijstnummering2Char"/>
    <w:rsid w:val="003C18C0"/>
    <w:pPr>
      <w:numPr>
        <w:numId w:val="4"/>
      </w:numPr>
    </w:pPr>
  </w:style>
  <w:style w:type="paragraph" w:styleId="Inhopg1">
    <w:name w:val="toc 1"/>
    <w:basedOn w:val="Standaard"/>
    <w:next w:val="Standaard"/>
    <w:uiPriority w:val="39"/>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link w:val="Lijstnummering"/>
    <w:rsid w:val="003C18C0"/>
    <w:rPr>
      <w:rFonts w:ascii="Verdana" w:hAnsi="Verdana"/>
      <w:sz w:val="18"/>
      <w:szCs w:val="24"/>
    </w:rPr>
  </w:style>
  <w:style w:type="paragraph" w:styleId="Lijstnummering">
    <w:name w:val="List Number"/>
    <w:basedOn w:val="Standaard"/>
    <w:link w:val="LijstnummeringChar"/>
    <w:rsid w:val="003C18C0"/>
    <w:pPr>
      <w:numPr>
        <w:numId w:val="3"/>
      </w:numPr>
    </w:pPr>
  </w:style>
  <w:style w:type="character" w:customStyle="1" w:styleId="Huisstijl-Koptekst">
    <w:name w:val="Huisstijl-Koptekst"/>
    <w:uiPriority w:val="99"/>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numPr>
        <w:numId w:val="2"/>
      </w:numPr>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rsid w:val="009A676D"/>
    <w:rPr>
      <w:rFonts w:ascii="Verdana" w:hAnsi="Verdana"/>
      <w:b/>
      <w:smallCaps/>
      <w:dstrike w:val="0"/>
      <w:sz w:val="13"/>
      <w:vertAlign w:val="baseline"/>
    </w:rPr>
  </w:style>
  <w:style w:type="paragraph" w:styleId="Inhopg2">
    <w:name w:val="toc 2"/>
    <w:basedOn w:val="Inhopg1"/>
    <w:next w:val="Standaard"/>
    <w:uiPriority w:val="39"/>
    <w:rsid w:val="00F03E1B"/>
    <w:pPr>
      <w:tabs>
        <w:tab w:val="left" w:pos="0"/>
      </w:tabs>
      <w:spacing w:before="240"/>
      <w:ind w:left="-1160"/>
    </w:pPr>
    <w:rPr>
      <w:b/>
    </w:rPr>
  </w:style>
  <w:style w:type="paragraph" w:styleId="Inhopg3">
    <w:name w:val="toc 3"/>
    <w:basedOn w:val="Inhopg2"/>
    <w:next w:val="Standaard"/>
    <w:uiPriority w:val="39"/>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uisstijl-Tabel">
    <w:name w:val="Huisstijl-Tabel"/>
    <w:basedOn w:val="Standaardtabel"/>
    <w:rsid w:val="00CD604A"/>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semiHidden/>
    <w:rsid w:val="007577BD"/>
    <w:rPr>
      <w:vertAlign w:val="superscript"/>
    </w:rPr>
  </w:style>
  <w:style w:type="paragraph" w:styleId="Eindnoottekst">
    <w:name w:val="endnote text"/>
    <w:basedOn w:val="Standaard"/>
    <w:semiHidden/>
    <w:rsid w:val="00456B63"/>
    <w:rPr>
      <w:sz w:val="20"/>
      <w:szCs w:val="20"/>
    </w:rPr>
  </w:style>
  <w:style w:type="character" w:styleId="Eindnootmarkering">
    <w:name w:val="endnote reference"/>
    <w:semiHidden/>
    <w:rsid w:val="00456B63"/>
    <w:rPr>
      <w:vertAlign w:val="superscript"/>
    </w:rPr>
  </w:style>
  <w:style w:type="paragraph" w:styleId="Berichtkop">
    <w:name w:val="Message Header"/>
    <w:basedOn w:val="Standaard"/>
    <w:link w:val="BerichtkopChar"/>
    <w:rsid w:val="00693D80"/>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Berichtkop Char"/>
    <w:link w:val="Berichtkop"/>
    <w:rsid w:val="00693D80"/>
    <w:rPr>
      <w:rFonts w:ascii="Verdana" w:hAnsi="Verdana"/>
      <w:sz w:val="24"/>
      <w:szCs w:val="24"/>
      <w:shd w:val="pct20" w:color="auto" w:fill="auto"/>
    </w:rPr>
  </w:style>
  <w:style w:type="paragraph" w:styleId="Index1">
    <w:name w:val="index 1"/>
    <w:basedOn w:val="Standaard"/>
    <w:next w:val="Standaard"/>
    <w:autoRedefine/>
    <w:rsid w:val="00693D80"/>
    <w:pPr>
      <w:ind w:left="180" w:hanging="180"/>
    </w:pPr>
  </w:style>
  <w:style w:type="paragraph" w:styleId="Indexkop">
    <w:name w:val="index heading"/>
    <w:basedOn w:val="Standaard"/>
    <w:next w:val="Index1"/>
    <w:rsid w:val="00693D80"/>
    <w:rPr>
      <w:b/>
      <w:bCs/>
    </w:rPr>
  </w:style>
  <w:style w:type="paragraph" w:styleId="Kopbronvermelding">
    <w:name w:val="toa heading"/>
    <w:basedOn w:val="Standaard"/>
    <w:next w:val="Standaard"/>
    <w:rsid w:val="00693D80"/>
    <w:pPr>
      <w:spacing w:before="120"/>
    </w:pPr>
    <w:rPr>
      <w:b/>
      <w:bCs/>
      <w:sz w:val="24"/>
    </w:rPr>
  </w:style>
  <w:style w:type="paragraph" w:styleId="Kopvaninhoudsopgave">
    <w:name w:val="TOC Heading"/>
    <w:basedOn w:val="Kop1"/>
    <w:next w:val="Standaard"/>
    <w:uiPriority w:val="39"/>
    <w:qFormat/>
    <w:rsid w:val="00693D80"/>
    <w:pPr>
      <w:keepNext/>
      <w:pageBreakBefore w:val="0"/>
      <w:widowControl/>
      <w:numPr>
        <w:numId w:val="0"/>
      </w:numPr>
      <w:spacing w:before="240" w:after="60" w:line="240" w:lineRule="atLeast"/>
      <w:contextualSpacing w:val="0"/>
      <w:outlineLvl w:val="9"/>
    </w:pPr>
    <w:rPr>
      <w:rFonts w:cs="Times New Roman"/>
      <w:b/>
      <w:szCs w:val="32"/>
    </w:rPr>
  </w:style>
  <w:style w:type="paragraph" w:styleId="Notitiekop">
    <w:name w:val="Note Heading"/>
    <w:basedOn w:val="Standaard"/>
    <w:next w:val="Standaard"/>
    <w:link w:val="NotitiekopChar"/>
    <w:rsid w:val="00693D80"/>
  </w:style>
  <w:style w:type="character" w:customStyle="1" w:styleId="NotitiekopChar">
    <w:name w:val="Notitiekop Char"/>
    <w:link w:val="Notitiekop"/>
    <w:rsid w:val="00693D80"/>
    <w:rPr>
      <w:rFonts w:ascii="Verdana" w:hAnsi="Verdana"/>
      <w:sz w:val="18"/>
      <w:szCs w:val="24"/>
    </w:rPr>
  </w:style>
  <w:style w:type="paragraph" w:styleId="Ballontekst">
    <w:name w:val="Balloon Text"/>
    <w:basedOn w:val="Standaard"/>
    <w:link w:val="BallontekstChar"/>
    <w:rsid w:val="00FA4F4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A4F40"/>
    <w:rPr>
      <w:rFonts w:ascii="Tahoma" w:hAnsi="Tahoma" w:cs="Tahoma"/>
      <w:sz w:val="16"/>
      <w:szCs w:val="16"/>
    </w:rPr>
  </w:style>
  <w:style w:type="paragraph" w:styleId="Lijstalinea">
    <w:name w:val="List Paragraph"/>
    <w:basedOn w:val="Standaard"/>
    <w:uiPriority w:val="34"/>
    <w:qFormat/>
    <w:rsid w:val="003969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2788D"/>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rsid w:val="000604C6"/>
    <w:rPr>
      <w:sz w:val="16"/>
      <w:szCs w:val="16"/>
    </w:rPr>
  </w:style>
  <w:style w:type="paragraph" w:styleId="Tekstopmerking">
    <w:name w:val="annotation text"/>
    <w:basedOn w:val="Standaard"/>
    <w:link w:val="TekstopmerkingChar"/>
    <w:rsid w:val="000604C6"/>
    <w:pPr>
      <w:spacing w:line="240" w:lineRule="auto"/>
    </w:pPr>
    <w:rPr>
      <w:sz w:val="20"/>
      <w:szCs w:val="20"/>
    </w:rPr>
  </w:style>
  <w:style w:type="character" w:customStyle="1" w:styleId="TekstopmerkingChar">
    <w:name w:val="Tekst opmerking Char"/>
    <w:basedOn w:val="Standaardalinea-lettertype"/>
    <w:link w:val="Tekstopmerking"/>
    <w:rsid w:val="000604C6"/>
    <w:rPr>
      <w:rFonts w:ascii="Verdana" w:hAnsi="Verdana"/>
    </w:rPr>
  </w:style>
  <w:style w:type="paragraph" w:styleId="Onderwerpvanopmerking">
    <w:name w:val="annotation subject"/>
    <w:basedOn w:val="Tekstopmerking"/>
    <w:next w:val="Tekstopmerking"/>
    <w:link w:val="OnderwerpvanopmerkingChar"/>
    <w:rsid w:val="000604C6"/>
    <w:rPr>
      <w:b/>
      <w:bCs/>
    </w:rPr>
  </w:style>
  <w:style w:type="character" w:customStyle="1" w:styleId="OnderwerpvanopmerkingChar">
    <w:name w:val="Onderwerp van opmerking Char"/>
    <w:basedOn w:val="TekstopmerkingChar"/>
    <w:link w:val="Onderwerpvanopmerking"/>
    <w:rsid w:val="000604C6"/>
    <w:rPr>
      <w:rFonts w:ascii="Verdana" w:hAnsi="Verdana"/>
      <w:b/>
      <w:bCs/>
    </w:rPr>
  </w:style>
  <w:style w:type="character" w:styleId="GevolgdeHyperlink">
    <w:name w:val="FollowedHyperlink"/>
    <w:basedOn w:val="Standaardalinea-lettertype"/>
    <w:rsid w:val="00C23B34"/>
    <w:rPr>
      <w:color w:val="800080" w:themeColor="followedHyperlink"/>
      <w:u w:val="single"/>
    </w:rPr>
  </w:style>
  <w:style w:type="paragraph" w:styleId="Geenafstand">
    <w:name w:val="No Spacing"/>
    <w:uiPriority w:val="1"/>
    <w:qFormat/>
    <w:rsid w:val="00993281"/>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E707C6"/>
    <w:pPr>
      <w:pageBreakBefore/>
      <w:widowControl w:val="0"/>
      <w:numPr>
        <w:numId w:val="5"/>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E707C6"/>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E707C6"/>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E707C6"/>
    <w:pPr>
      <w:numPr>
        <w:ilvl w:val="4"/>
        <w:numId w:val="5"/>
      </w:numPr>
      <w:spacing w:before="240" w:after="60"/>
      <w:outlineLvl w:val="4"/>
    </w:pPr>
    <w:rPr>
      <w:b/>
      <w:bCs/>
      <w:i/>
      <w:iCs/>
      <w:szCs w:val="26"/>
    </w:rPr>
  </w:style>
  <w:style w:type="paragraph" w:styleId="Kop6">
    <w:name w:val="heading 6"/>
    <w:basedOn w:val="Standaard"/>
    <w:next w:val="Standaard"/>
    <w:qFormat/>
    <w:rsid w:val="00E707C6"/>
    <w:pPr>
      <w:numPr>
        <w:ilvl w:val="5"/>
        <w:numId w:val="6"/>
      </w:numPr>
      <w:spacing w:before="240" w:after="60"/>
      <w:outlineLvl w:val="5"/>
    </w:pPr>
    <w:rPr>
      <w:b/>
      <w:bCs/>
      <w:szCs w:val="22"/>
    </w:rPr>
  </w:style>
  <w:style w:type="paragraph" w:styleId="Kop7">
    <w:name w:val="heading 7"/>
    <w:basedOn w:val="Standaard"/>
    <w:next w:val="Standaard"/>
    <w:qFormat/>
    <w:rsid w:val="00E707C6"/>
    <w:pPr>
      <w:numPr>
        <w:ilvl w:val="6"/>
        <w:numId w:val="6"/>
      </w:numPr>
      <w:spacing w:before="240" w:after="60"/>
      <w:outlineLvl w:val="6"/>
    </w:pPr>
  </w:style>
  <w:style w:type="paragraph" w:styleId="Kop8">
    <w:name w:val="heading 8"/>
    <w:basedOn w:val="Standaard"/>
    <w:next w:val="Standaard"/>
    <w:qFormat/>
    <w:rsid w:val="00E707C6"/>
    <w:pPr>
      <w:numPr>
        <w:ilvl w:val="7"/>
        <w:numId w:val="6"/>
      </w:numPr>
      <w:spacing w:before="240" w:after="60"/>
      <w:outlineLvl w:val="7"/>
    </w:pPr>
    <w:rPr>
      <w:i/>
      <w:iCs/>
    </w:rPr>
  </w:style>
  <w:style w:type="paragraph" w:styleId="Kop9">
    <w:name w:val="heading 9"/>
    <w:basedOn w:val="Standaard"/>
    <w:next w:val="Standaard"/>
    <w:qFormat/>
    <w:rsid w:val="00E707C6"/>
    <w:pPr>
      <w:numPr>
        <w:ilvl w:val="8"/>
        <w:numId w:val="6"/>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next w:val="Standaard"/>
    <w:rsid w:val="006E7216"/>
    <w:pPr>
      <w:spacing w:after="700" w:line="300" w:lineRule="atLeast"/>
      <w:contextualSpacing/>
    </w:pPr>
    <w:rPr>
      <w:sz w:val="24"/>
    </w:rPr>
  </w:style>
  <w:style w:type="character" w:styleId="Hyperlink">
    <w:name w:val="Hyperlink"/>
    <w:uiPriority w:val="99"/>
    <w:rsid w:val="005C164B"/>
    <w:rPr>
      <w:rFonts w:ascii="Verdana" w:hAnsi="Verdana"/>
      <w:color w:val="000000"/>
      <w:u w:val="single"/>
    </w:rPr>
  </w:style>
  <w:style w:type="character" w:customStyle="1" w:styleId="Lijstnummering2Char">
    <w:name w:val="Lijstnummering 2 Char"/>
    <w:link w:val="Lijstnummering2"/>
    <w:rsid w:val="003C18C0"/>
    <w:rPr>
      <w:rFonts w:ascii="Verdana" w:hAnsi="Verdana"/>
      <w:sz w:val="18"/>
      <w:szCs w:val="24"/>
    </w:rPr>
  </w:style>
  <w:style w:type="paragraph" w:styleId="Lijstnummering2">
    <w:name w:val="List Number 2"/>
    <w:basedOn w:val="Standaard"/>
    <w:link w:val="Lijstnummering2Char"/>
    <w:rsid w:val="003C18C0"/>
    <w:pPr>
      <w:numPr>
        <w:numId w:val="4"/>
      </w:numPr>
    </w:pPr>
  </w:style>
  <w:style w:type="paragraph" w:styleId="Inhopg1">
    <w:name w:val="toc 1"/>
    <w:basedOn w:val="Standaard"/>
    <w:next w:val="Standaard"/>
    <w:uiPriority w:val="39"/>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link w:val="Lijstnummering"/>
    <w:rsid w:val="003C18C0"/>
    <w:rPr>
      <w:rFonts w:ascii="Verdana" w:hAnsi="Verdana"/>
      <w:sz w:val="18"/>
      <w:szCs w:val="24"/>
    </w:rPr>
  </w:style>
  <w:style w:type="paragraph" w:styleId="Lijstnummering">
    <w:name w:val="List Number"/>
    <w:basedOn w:val="Standaard"/>
    <w:link w:val="LijstnummeringChar"/>
    <w:rsid w:val="003C18C0"/>
    <w:pPr>
      <w:numPr>
        <w:numId w:val="3"/>
      </w:numPr>
    </w:pPr>
  </w:style>
  <w:style w:type="character" w:customStyle="1" w:styleId="Huisstijl-Koptekst">
    <w:name w:val="Huisstijl-Koptekst"/>
    <w:uiPriority w:val="99"/>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numPr>
        <w:numId w:val="2"/>
      </w:numPr>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rsid w:val="009A676D"/>
    <w:rPr>
      <w:rFonts w:ascii="Verdana" w:hAnsi="Verdana"/>
      <w:b/>
      <w:smallCaps/>
      <w:dstrike w:val="0"/>
      <w:sz w:val="13"/>
      <w:vertAlign w:val="baseline"/>
    </w:rPr>
  </w:style>
  <w:style w:type="paragraph" w:styleId="Inhopg2">
    <w:name w:val="toc 2"/>
    <w:basedOn w:val="Inhopg1"/>
    <w:next w:val="Standaard"/>
    <w:uiPriority w:val="39"/>
    <w:rsid w:val="00F03E1B"/>
    <w:pPr>
      <w:tabs>
        <w:tab w:val="left" w:pos="0"/>
      </w:tabs>
      <w:spacing w:before="240"/>
      <w:ind w:left="-1160"/>
    </w:pPr>
    <w:rPr>
      <w:b/>
    </w:rPr>
  </w:style>
  <w:style w:type="paragraph" w:styleId="Inhopg3">
    <w:name w:val="toc 3"/>
    <w:basedOn w:val="Inhopg2"/>
    <w:next w:val="Standaard"/>
    <w:uiPriority w:val="39"/>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uisstijl-Tabel">
    <w:name w:val="Huisstijl-Tabel"/>
    <w:basedOn w:val="Standaardtabel"/>
    <w:rsid w:val="00CD604A"/>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semiHidden/>
    <w:rsid w:val="007577BD"/>
    <w:rPr>
      <w:vertAlign w:val="superscript"/>
    </w:rPr>
  </w:style>
  <w:style w:type="paragraph" w:styleId="Eindnoottekst">
    <w:name w:val="endnote text"/>
    <w:basedOn w:val="Standaard"/>
    <w:semiHidden/>
    <w:rsid w:val="00456B63"/>
    <w:rPr>
      <w:sz w:val="20"/>
      <w:szCs w:val="20"/>
    </w:rPr>
  </w:style>
  <w:style w:type="character" w:styleId="Eindnootmarkering">
    <w:name w:val="endnote reference"/>
    <w:semiHidden/>
    <w:rsid w:val="00456B63"/>
    <w:rPr>
      <w:vertAlign w:val="superscript"/>
    </w:rPr>
  </w:style>
  <w:style w:type="paragraph" w:styleId="Berichtkop">
    <w:name w:val="Message Header"/>
    <w:basedOn w:val="Standaard"/>
    <w:link w:val="BerichtkopChar"/>
    <w:rsid w:val="00693D80"/>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Berichtkop Char"/>
    <w:link w:val="Berichtkop"/>
    <w:rsid w:val="00693D80"/>
    <w:rPr>
      <w:rFonts w:ascii="Verdana" w:hAnsi="Verdana"/>
      <w:sz w:val="24"/>
      <w:szCs w:val="24"/>
      <w:shd w:val="pct20" w:color="auto" w:fill="auto"/>
    </w:rPr>
  </w:style>
  <w:style w:type="paragraph" w:styleId="Index1">
    <w:name w:val="index 1"/>
    <w:basedOn w:val="Standaard"/>
    <w:next w:val="Standaard"/>
    <w:autoRedefine/>
    <w:rsid w:val="00693D80"/>
    <w:pPr>
      <w:ind w:left="180" w:hanging="180"/>
    </w:pPr>
  </w:style>
  <w:style w:type="paragraph" w:styleId="Indexkop">
    <w:name w:val="index heading"/>
    <w:basedOn w:val="Standaard"/>
    <w:next w:val="Index1"/>
    <w:rsid w:val="00693D80"/>
    <w:rPr>
      <w:b/>
      <w:bCs/>
    </w:rPr>
  </w:style>
  <w:style w:type="paragraph" w:styleId="Kopbronvermelding">
    <w:name w:val="toa heading"/>
    <w:basedOn w:val="Standaard"/>
    <w:next w:val="Standaard"/>
    <w:rsid w:val="00693D80"/>
    <w:pPr>
      <w:spacing w:before="120"/>
    </w:pPr>
    <w:rPr>
      <w:b/>
      <w:bCs/>
      <w:sz w:val="24"/>
    </w:rPr>
  </w:style>
  <w:style w:type="paragraph" w:styleId="Kopvaninhoudsopgave">
    <w:name w:val="TOC Heading"/>
    <w:basedOn w:val="Kop1"/>
    <w:next w:val="Standaard"/>
    <w:uiPriority w:val="39"/>
    <w:qFormat/>
    <w:rsid w:val="00693D80"/>
    <w:pPr>
      <w:keepNext/>
      <w:pageBreakBefore w:val="0"/>
      <w:widowControl/>
      <w:numPr>
        <w:numId w:val="0"/>
      </w:numPr>
      <w:spacing w:before="240" w:after="60" w:line="240" w:lineRule="atLeast"/>
      <w:contextualSpacing w:val="0"/>
      <w:outlineLvl w:val="9"/>
    </w:pPr>
    <w:rPr>
      <w:rFonts w:cs="Times New Roman"/>
      <w:b/>
      <w:szCs w:val="32"/>
    </w:rPr>
  </w:style>
  <w:style w:type="paragraph" w:styleId="Notitiekop">
    <w:name w:val="Note Heading"/>
    <w:basedOn w:val="Standaard"/>
    <w:next w:val="Standaard"/>
    <w:link w:val="NotitiekopChar"/>
    <w:rsid w:val="00693D80"/>
  </w:style>
  <w:style w:type="character" w:customStyle="1" w:styleId="NotitiekopChar">
    <w:name w:val="Notitiekop Char"/>
    <w:link w:val="Notitiekop"/>
    <w:rsid w:val="00693D80"/>
    <w:rPr>
      <w:rFonts w:ascii="Verdana" w:hAnsi="Verdana"/>
      <w:sz w:val="18"/>
      <w:szCs w:val="24"/>
    </w:rPr>
  </w:style>
  <w:style w:type="paragraph" w:styleId="Ballontekst">
    <w:name w:val="Balloon Text"/>
    <w:basedOn w:val="Standaard"/>
    <w:link w:val="BallontekstChar"/>
    <w:rsid w:val="00FA4F4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A4F40"/>
    <w:rPr>
      <w:rFonts w:ascii="Tahoma" w:hAnsi="Tahoma" w:cs="Tahoma"/>
      <w:sz w:val="16"/>
      <w:szCs w:val="16"/>
    </w:rPr>
  </w:style>
  <w:style w:type="paragraph" w:styleId="Lijstalinea">
    <w:name w:val="List Paragraph"/>
    <w:basedOn w:val="Standaard"/>
    <w:uiPriority w:val="34"/>
    <w:qFormat/>
    <w:rsid w:val="003969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2788D"/>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rsid w:val="000604C6"/>
    <w:rPr>
      <w:sz w:val="16"/>
      <w:szCs w:val="16"/>
    </w:rPr>
  </w:style>
  <w:style w:type="paragraph" w:styleId="Tekstopmerking">
    <w:name w:val="annotation text"/>
    <w:basedOn w:val="Standaard"/>
    <w:link w:val="TekstopmerkingChar"/>
    <w:rsid w:val="000604C6"/>
    <w:pPr>
      <w:spacing w:line="240" w:lineRule="auto"/>
    </w:pPr>
    <w:rPr>
      <w:sz w:val="20"/>
      <w:szCs w:val="20"/>
    </w:rPr>
  </w:style>
  <w:style w:type="character" w:customStyle="1" w:styleId="TekstopmerkingChar">
    <w:name w:val="Tekst opmerking Char"/>
    <w:basedOn w:val="Standaardalinea-lettertype"/>
    <w:link w:val="Tekstopmerking"/>
    <w:rsid w:val="000604C6"/>
    <w:rPr>
      <w:rFonts w:ascii="Verdana" w:hAnsi="Verdana"/>
    </w:rPr>
  </w:style>
  <w:style w:type="paragraph" w:styleId="Onderwerpvanopmerking">
    <w:name w:val="annotation subject"/>
    <w:basedOn w:val="Tekstopmerking"/>
    <w:next w:val="Tekstopmerking"/>
    <w:link w:val="OnderwerpvanopmerkingChar"/>
    <w:rsid w:val="000604C6"/>
    <w:rPr>
      <w:b/>
      <w:bCs/>
    </w:rPr>
  </w:style>
  <w:style w:type="character" w:customStyle="1" w:styleId="OnderwerpvanopmerkingChar">
    <w:name w:val="Onderwerp van opmerking Char"/>
    <w:basedOn w:val="TekstopmerkingChar"/>
    <w:link w:val="Onderwerpvanopmerking"/>
    <w:rsid w:val="000604C6"/>
    <w:rPr>
      <w:rFonts w:ascii="Verdana" w:hAnsi="Verdana"/>
      <w:b/>
      <w:bCs/>
    </w:rPr>
  </w:style>
  <w:style w:type="character" w:styleId="GevolgdeHyperlink">
    <w:name w:val="FollowedHyperlink"/>
    <w:basedOn w:val="Standaardalinea-lettertype"/>
    <w:rsid w:val="00C23B34"/>
    <w:rPr>
      <w:color w:val="800080" w:themeColor="followedHyperlink"/>
      <w:u w:val="single"/>
    </w:rPr>
  </w:style>
  <w:style w:type="paragraph" w:styleId="Geenafstand">
    <w:name w:val="No Spacing"/>
    <w:uiPriority w:val="1"/>
    <w:qFormat/>
    <w:rsid w:val="0099328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0126">
      <w:bodyDiv w:val="1"/>
      <w:marLeft w:val="0"/>
      <w:marRight w:val="0"/>
      <w:marTop w:val="0"/>
      <w:marBottom w:val="0"/>
      <w:divBdr>
        <w:top w:val="none" w:sz="0" w:space="0" w:color="auto"/>
        <w:left w:val="none" w:sz="0" w:space="0" w:color="auto"/>
        <w:bottom w:val="none" w:sz="0" w:space="0" w:color="auto"/>
        <w:right w:val="none" w:sz="0" w:space="0" w:color="auto"/>
      </w:divBdr>
      <w:divsChild>
        <w:div w:id="1303924806">
          <w:marLeft w:val="288"/>
          <w:marRight w:val="0"/>
          <w:marTop w:val="134"/>
          <w:marBottom w:val="0"/>
          <w:divBdr>
            <w:top w:val="none" w:sz="0" w:space="0" w:color="auto"/>
            <w:left w:val="none" w:sz="0" w:space="0" w:color="auto"/>
            <w:bottom w:val="none" w:sz="0" w:space="0" w:color="auto"/>
            <w:right w:val="none" w:sz="0" w:space="0" w:color="auto"/>
          </w:divBdr>
        </w:div>
        <w:div w:id="1416703208">
          <w:marLeft w:val="288"/>
          <w:marRight w:val="0"/>
          <w:marTop w:val="134"/>
          <w:marBottom w:val="0"/>
          <w:divBdr>
            <w:top w:val="none" w:sz="0" w:space="0" w:color="auto"/>
            <w:left w:val="none" w:sz="0" w:space="0" w:color="auto"/>
            <w:bottom w:val="none" w:sz="0" w:space="0" w:color="auto"/>
            <w:right w:val="none" w:sz="0" w:space="0" w:color="auto"/>
          </w:divBdr>
        </w:div>
        <w:div w:id="1637485088">
          <w:marLeft w:val="288"/>
          <w:marRight w:val="0"/>
          <w:marTop w:val="134"/>
          <w:marBottom w:val="0"/>
          <w:divBdr>
            <w:top w:val="none" w:sz="0" w:space="0" w:color="auto"/>
            <w:left w:val="none" w:sz="0" w:space="0" w:color="auto"/>
            <w:bottom w:val="none" w:sz="0" w:space="0" w:color="auto"/>
            <w:right w:val="none" w:sz="0" w:space="0" w:color="auto"/>
          </w:divBdr>
        </w:div>
        <w:div w:id="1467241875">
          <w:marLeft w:val="619"/>
          <w:marRight w:val="0"/>
          <w:marTop w:val="134"/>
          <w:marBottom w:val="0"/>
          <w:divBdr>
            <w:top w:val="none" w:sz="0" w:space="0" w:color="auto"/>
            <w:left w:val="none" w:sz="0" w:space="0" w:color="auto"/>
            <w:bottom w:val="none" w:sz="0" w:space="0" w:color="auto"/>
            <w:right w:val="none" w:sz="0" w:space="0" w:color="auto"/>
          </w:divBdr>
        </w:div>
        <w:div w:id="797601800">
          <w:marLeft w:val="619"/>
          <w:marRight w:val="0"/>
          <w:marTop w:val="134"/>
          <w:marBottom w:val="0"/>
          <w:divBdr>
            <w:top w:val="none" w:sz="0" w:space="0" w:color="auto"/>
            <w:left w:val="none" w:sz="0" w:space="0" w:color="auto"/>
            <w:bottom w:val="none" w:sz="0" w:space="0" w:color="auto"/>
            <w:right w:val="none" w:sz="0" w:space="0" w:color="auto"/>
          </w:divBdr>
        </w:div>
      </w:divsChild>
    </w:div>
    <w:div w:id="613099816">
      <w:bodyDiv w:val="1"/>
      <w:marLeft w:val="0"/>
      <w:marRight w:val="0"/>
      <w:marTop w:val="0"/>
      <w:marBottom w:val="0"/>
      <w:divBdr>
        <w:top w:val="none" w:sz="0" w:space="0" w:color="auto"/>
        <w:left w:val="none" w:sz="0" w:space="0" w:color="auto"/>
        <w:bottom w:val="none" w:sz="0" w:space="0" w:color="auto"/>
        <w:right w:val="none" w:sz="0" w:space="0" w:color="auto"/>
      </w:divBdr>
    </w:div>
    <w:div w:id="875578471">
      <w:bodyDiv w:val="1"/>
      <w:marLeft w:val="0"/>
      <w:marRight w:val="0"/>
      <w:marTop w:val="0"/>
      <w:marBottom w:val="0"/>
      <w:divBdr>
        <w:top w:val="none" w:sz="0" w:space="0" w:color="auto"/>
        <w:left w:val="none" w:sz="0" w:space="0" w:color="auto"/>
        <w:bottom w:val="none" w:sz="0" w:space="0" w:color="auto"/>
        <w:right w:val="none" w:sz="0" w:space="0" w:color="auto"/>
      </w:divBdr>
    </w:div>
    <w:div w:id="2050639515">
      <w:bodyDiv w:val="1"/>
      <w:marLeft w:val="0"/>
      <w:marRight w:val="0"/>
      <w:marTop w:val="0"/>
      <w:marBottom w:val="0"/>
      <w:divBdr>
        <w:top w:val="none" w:sz="0" w:space="0" w:color="auto"/>
        <w:left w:val="none" w:sz="0" w:space="0" w:color="auto"/>
        <w:bottom w:val="none" w:sz="0" w:space="0" w:color="auto"/>
        <w:right w:val="none" w:sz="0" w:space="0" w:color="auto"/>
      </w:divBdr>
      <w:divsChild>
        <w:div w:id="1231379109">
          <w:marLeft w:val="720"/>
          <w:marRight w:val="0"/>
          <w:marTop w:val="134"/>
          <w:marBottom w:val="0"/>
          <w:divBdr>
            <w:top w:val="none" w:sz="0" w:space="0" w:color="auto"/>
            <w:left w:val="none" w:sz="0" w:space="0" w:color="auto"/>
            <w:bottom w:val="none" w:sz="0" w:space="0" w:color="auto"/>
            <w:right w:val="none" w:sz="0" w:space="0" w:color="auto"/>
          </w:divBdr>
        </w:div>
        <w:div w:id="1281306648">
          <w:marLeft w:val="720"/>
          <w:marRight w:val="0"/>
          <w:marTop w:val="134"/>
          <w:marBottom w:val="0"/>
          <w:divBdr>
            <w:top w:val="none" w:sz="0" w:space="0" w:color="auto"/>
            <w:left w:val="none" w:sz="0" w:space="0" w:color="auto"/>
            <w:bottom w:val="none" w:sz="0" w:space="0" w:color="auto"/>
            <w:right w:val="none" w:sz="0" w:space="0" w:color="auto"/>
          </w:divBdr>
        </w:div>
        <w:div w:id="1170101574">
          <w:marLeft w:val="720"/>
          <w:marRight w:val="0"/>
          <w:marTop w:val="134"/>
          <w:marBottom w:val="0"/>
          <w:divBdr>
            <w:top w:val="none" w:sz="0" w:space="0" w:color="auto"/>
            <w:left w:val="none" w:sz="0" w:space="0" w:color="auto"/>
            <w:bottom w:val="none" w:sz="0" w:space="0" w:color="auto"/>
            <w:right w:val="none" w:sz="0" w:space="0" w:color="auto"/>
          </w:divBdr>
        </w:div>
        <w:div w:id="622810671">
          <w:marLeft w:val="720"/>
          <w:marRight w:val="0"/>
          <w:marTop w:val="134"/>
          <w:marBottom w:val="0"/>
          <w:divBdr>
            <w:top w:val="none" w:sz="0" w:space="0" w:color="auto"/>
            <w:left w:val="none" w:sz="0" w:space="0" w:color="auto"/>
            <w:bottom w:val="none" w:sz="0" w:space="0" w:color="auto"/>
            <w:right w:val="none" w:sz="0" w:space="0" w:color="auto"/>
          </w:divBdr>
        </w:div>
        <w:div w:id="2059012015">
          <w:marLeft w:val="720"/>
          <w:marRight w:val="0"/>
          <w:marTop w:val="134"/>
          <w:marBottom w:val="0"/>
          <w:divBdr>
            <w:top w:val="none" w:sz="0" w:space="0" w:color="auto"/>
            <w:left w:val="none" w:sz="0" w:space="0" w:color="auto"/>
            <w:bottom w:val="none" w:sz="0" w:space="0" w:color="auto"/>
            <w:right w:val="none" w:sz="0" w:space="0" w:color="auto"/>
          </w:divBdr>
        </w:div>
        <w:div w:id="1269387562">
          <w:marLeft w:val="720"/>
          <w:marRight w:val="0"/>
          <w:marTop w:val="134"/>
          <w:marBottom w:val="0"/>
          <w:divBdr>
            <w:top w:val="none" w:sz="0" w:space="0" w:color="auto"/>
            <w:left w:val="none" w:sz="0" w:space="0" w:color="auto"/>
            <w:bottom w:val="none" w:sz="0" w:space="0" w:color="auto"/>
            <w:right w:val="none" w:sz="0" w:space="0" w:color="auto"/>
          </w:divBdr>
        </w:div>
        <w:div w:id="285738540">
          <w:marLeft w:val="720"/>
          <w:marRight w:val="0"/>
          <w:marTop w:val="134"/>
          <w:marBottom w:val="0"/>
          <w:divBdr>
            <w:top w:val="none" w:sz="0" w:space="0" w:color="auto"/>
            <w:left w:val="none" w:sz="0" w:space="0" w:color="auto"/>
            <w:bottom w:val="none" w:sz="0" w:space="0" w:color="auto"/>
            <w:right w:val="none" w:sz="0" w:space="0" w:color="auto"/>
          </w:divBdr>
        </w:div>
        <w:div w:id="391543279">
          <w:marLeft w:val="720"/>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duto.wiki.n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AFD44-A232-47BD-94AB-693B56384A5E}">
  <ds:schemaRefs>
    <ds:schemaRef ds:uri="http://schemas.openxmlformats.org/officeDocument/2006/bibliography"/>
  </ds:schemaRefs>
</ds:datastoreItem>
</file>

<file path=customXml/itemProps2.xml><?xml version="1.0" encoding="utf-8"?>
<ds:datastoreItem xmlns:ds="http://schemas.openxmlformats.org/officeDocument/2006/customXml" ds:itemID="{53AAD787-E3EA-43BB-99AC-37DAE79343E9}"/>
</file>

<file path=customXml/itemProps3.xml><?xml version="1.0" encoding="utf-8"?>
<ds:datastoreItem xmlns:ds="http://schemas.openxmlformats.org/officeDocument/2006/customXml" ds:itemID="{F5246E18-4948-4CCA-BF23-2AD79274F3B6}"/>
</file>

<file path=docProps/app.xml><?xml version="1.0" encoding="utf-8"?>
<Properties xmlns="http://schemas.openxmlformats.org/officeDocument/2006/extended-properties" xmlns:vt="http://schemas.openxmlformats.org/officeDocument/2006/docPropsVTypes">
  <Template>Normal.dotm</Template>
  <TotalTime>187</TotalTime>
  <Pages>11</Pages>
  <Words>1936</Words>
  <Characters>11966</Characters>
  <Application>Microsoft Office Word</Application>
  <DocSecurity>0</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onderzoeksvoorstel DUTO scan</vt:lpstr>
      <vt:lpstr> </vt:lpstr>
    </vt:vector>
  </TitlesOfParts>
  <Company>Nationaal Archief</Company>
  <LinksUpToDate>false</LinksUpToDate>
  <CharactersWithSpaces>13875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onderzoeksvoorstel DUTO scan</dc:title>
  <dc:creator>DUTO team</dc:creator>
  <cp:lastModifiedBy>Suzi Szabo</cp:lastModifiedBy>
  <cp:revision>16</cp:revision>
  <cp:lastPrinted>2015-07-14T10:05:00Z</cp:lastPrinted>
  <dcterms:created xsi:type="dcterms:W3CDTF">2016-03-23T08:41:00Z</dcterms:created>
  <dcterms:modified xsi:type="dcterms:W3CDTF">2016-03-23T12:45:00Z</dcterms:modified>
</cp:coreProperties>
</file>