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81C53" w14:textId="116F000B" w:rsidR="00C02E4F" w:rsidRPr="0020181C" w:rsidRDefault="00C02E4F" w:rsidP="00C02E4F">
      <w:pPr>
        <w:rPr>
          <w:rFonts w:ascii="Verdana" w:hAnsi="Verdana"/>
          <w:b/>
          <w:sz w:val="24"/>
          <w:szCs w:val="24"/>
        </w:rPr>
      </w:pPr>
      <w:r w:rsidRPr="0020181C">
        <w:rPr>
          <w:rFonts w:ascii="Verdana" w:hAnsi="Verdana"/>
          <w:b/>
          <w:sz w:val="24"/>
          <w:szCs w:val="24"/>
        </w:rPr>
        <w:t>Informatiebeheercontract</w:t>
      </w:r>
      <w:r w:rsidRPr="0020181C">
        <w:rPr>
          <w:rFonts w:ascii="Verdana" w:hAnsi="Verdana"/>
          <w:b/>
          <w:sz w:val="24"/>
          <w:szCs w:val="24"/>
        </w:rPr>
        <w:tab/>
      </w:r>
      <w:r w:rsidRPr="0020181C">
        <w:rPr>
          <w:rFonts w:ascii="Verdana" w:hAnsi="Verdana"/>
          <w:b/>
          <w:sz w:val="24"/>
          <w:szCs w:val="24"/>
        </w:rPr>
        <w:tab/>
      </w:r>
      <w:sdt>
        <w:sdtPr>
          <w:rPr>
            <w:rFonts w:ascii="Verdana" w:hAnsi="Verdana"/>
            <w:b/>
            <w:sz w:val="24"/>
            <w:szCs w:val="24"/>
          </w:rPr>
          <w:id w:val="-1939828061"/>
          <w:placeholder>
            <w:docPart w:val="DefaultPlaceholder_-1854013440"/>
          </w:placeholder>
        </w:sdtPr>
        <w:sdtEndPr>
          <w:rPr>
            <w:highlight w:val="lightGray"/>
          </w:rPr>
        </w:sdtEndPr>
        <w:sdtContent>
          <w:r w:rsidR="0020181C">
            <w:rPr>
              <w:rFonts w:ascii="Verdana" w:hAnsi="Verdana"/>
              <w:b/>
              <w:sz w:val="24"/>
              <w:szCs w:val="24"/>
              <w:highlight w:val="lightGray"/>
            </w:rPr>
            <w:t>A</w:t>
          </w:r>
          <w:r w:rsidRPr="0020181C">
            <w:rPr>
              <w:rFonts w:ascii="Verdana" w:hAnsi="Verdana"/>
              <w:b/>
              <w:sz w:val="24"/>
              <w:szCs w:val="24"/>
              <w:highlight w:val="lightGray"/>
            </w:rPr>
            <w:t>pplicatienaam</w:t>
          </w:r>
        </w:sdtContent>
      </w:sdt>
    </w:p>
    <w:p w14:paraId="02C38282" w14:textId="5323145C" w:rsidR="00C02E4F" w:rsidRPr="0020181C" w:rsidRDefault="00C02E4F" w:rsidP="00C02E4F">
      <w:pPr>
        <w:rPr>
          <w:rFonts w:ascii="Verdana" w:hAnsi="Verdana"/>
          <w:sz w:val="20"/>
          <w:szCs w:val="20"/>
        </w:rPr>
      </w:pPr>
      <w:r w:rsidRPr="0020181C">
        <w:rPr>
          <w:rFonts w:ascii="Verdana" w:hAnsi="Verdana"/>
          <w:sz w:val="20"/>
          <w:szCs w:val="20"/>
        </w:rPr>
        <w:t>Zaaknummer</w:t>
      </w:r>
      <w:r w:rsidRPr="0020181C">
        <w:rPr>
          <w:rFonts w:ascii="Verdana" w:hAnsi="Verdana"/>
          <w:sz w:val="20"/>
          <w:szCs w:val="20"/>
        </w:rPr>
        <w:tab/>
      </w:r>
      <w:r w:rsidRPr="0020181C">
        <w:rPr>
          <w:rFonts w:ascii="Verdana" w:hAnsi="Verdana"/>
          <w:sz w:val="20"/>
          <w:szCs w:val="20"/>
        </w:rPr>
        <w:tab/>
      </w:r>
      <w:r w:rsidRPr="0020181C">
        <w:rPr>
          <w:rFonts w:ascii="Verdana" w:hAnsi="Verdana"/>
          <w:sz w:val="20"/>
          <w:szCs w:val="20"/>
        </w:rPr>
        <w:tab/>
      </w:r>
      <w:r w:rsidRPr="0020181C">
        <w:rPr>
          <w:rFonts w:ascii="Verdana" w:hAnsi="Verdana"/>
          <w:sz w:val="20"/>
          <w:szCs w:val="20"/>
        </w:rPr>
        <w:tab/>
      </w:r>
      <w:r w:rsidR="007021D3" w:rsidRPr="0020181C">
        <w:rPr>
          <w:rFonts w:ascii="Verdana" w:hAnsi="Verdana"/>
          <w:sz w:val="20"/>
          <w:szCs w:val="20"/>
        </w:rPr>
        <w:tab/>
      </w:r>
      <w:sdt>
        <w:sdtPr>
          <w:rPr>
            <w:rFonts w:ascii="Verdana" w:hAnsi="Verdana"/>
            <w:sz w:val="20"/>
            <w:szCs w:val="20"/>
          </w:rPr>
          <w:id w:val="127992612"/>
          <w:placeholder>
            <w:docPart w:val="DefaultPlaceholder_-1854013440"/>
          </w:placeholder>
        </w:sdtPr>
        <w:sdtEndPr>
          <w:rPr>
            <w:highlight w:val="lightGray"/>
          </w:rPr>
        </w:sdtEndPr>
        <w:sdtContent>
          <w:r w:rsidRPr="0020181C">
            <w:rPr>
              <w:rFonts w:ascii="Verdana" w:hAnsi="Verdana"/>
              <w:sz w:val="20"/>
              <w:szCs w:val="20"/>
              <w:highlight w:val="lightGray"/>
            </w:rPr>
            <w:t>nummer</w:t>
          </w:r>
        </w:sdtContent>
      </w:sdt>
    </w:p>
    <w:p w14:paraId="161DBFB1" w14:textId="1784B77D" w:rsidR="004125A7" w:rsidRPr="0020181C" w:rsidRDefault="004125A7" w:rsidP="00C02E4F">
      <w:pPr>
        <w:rPr>
          <w:rFonts w:ascii="Verdana" w:hAnsi="Verdana"/>
          <w:sz w:val="20"/>
          <w:szCs w:val="20"/>
        </w:rPr>
      </w:pPr>
      <w:r w:rsidRPr="0020181C">
        <w:rPr>
          <w:rFonts w:ascii="Verdana" w:hAnsi="Verdana"/>
          <w:sz w:val="20"/>
          <w:szCs w:val="20"/>
        </w:rPr>
        <w:t>Team:</w:t>
      </w:r>
      <w:r w:rsidRPr="0020181C">
        <w:rPr>
          <w:rFonts w:ascii="Verdana" w:hAnsi="Verdana"/>
          <w:sz w:val="20"/>
          <w:szCs w:val="20"/>
        </w:rPr>
        <w:tab/>
      </w:r>
      <w:r w:rsidRPr="0020181C">
        <w:rPr>
          <w:rFonts w:ascii="Verdana" w:hAnsi="Verdana"/>
          <w:sz w:val="20"/>
          <w:szCs w:val="20"/>
        </w:rPr>
        <w:tab/>
      </w:r>
      <w:r w:rsidRPr="0020181C">
        <w:rPr>
          <w:rFonts w:ascii="Verdana" w:hAnsi="Verdana"/>
          <w:sz w:val="20"/>
          <w:szCs w:val="20"/>
        </w:rPr>
        <w:tab/>
      </w:r>
      <w:r w:rsidRPr="0020181C">
        <w:rPr>
          <w:rFonts w:ascii="Verdana" w:hAnsi="Verdana"/>
          <w:sz w:val="20"/>
          <w:szCs w:val="20"/>
        </w:rPr>
        <w:tab/>
      </w:r>
      <w:r w:rsidRPr="0020181C">
        <w:rPr>
          <w:rFonts w:ascii="Verdana" w:hAnsi="Verdana"/>
          <w:sz w:val="20"/>
          <w:szCs w:val="20"/>
        </w:rPr>
        <w:tab/>
      </w:r>
      <w:r w:rsidR="0020181C">
        <w:rPr>
          <w:rFonts w:ascii="Verdana" w:hAnsi="Verdana"/>
          <w:sz w:val="20"/>
          <w:szCs w:val="20"/>
        </w:rPr>
        <w:tab/>
      </w:r>
      <w:sdt>
        <w:sdtPr>
          <w:rPr>
            <w:rFonts w:ascii="Verdana" w:hAnsi="Verdana"/>
            <w:sz w:val="20"/>
            <w:szCs w:val="20"/>
          </w:rPr>
          <w:id w:val="-1291897057"/>
          <w:placeholder>
            <w:docPart w:val="DefaultPlaceholder_-1854013440"/>
          </w:placeholder>
        </w:sdtPr>
        <w:sdtEndPr>
          <w:rPr>
            <w:highlight w:val="lightGray"/>
          </w:rPr>
        </w:sdtEndPr>
        <w:sdtContent>
          <w:r w:rsidRPr="0020181C">
            <w:rPr>
              <w:rFonts w:ascii="Verdana" w:hAnsi="Verdana"/>
              <w:sz w:val="20"/>
              <w:szCs w:val="20"/>
              <w:highlight w:val="lightGray"/>
            </w:rPr>
            <w:t>team</w:t>
          </w:r>
        </w:sdtContent>
      </w:sdt>
    </w:p>
    <w:p w14:paraId="40615650" w14:textId="4E243AEA" w:rsidR="007021D3" w:rsidRPr="0020181C" w:rsidRDefault="007021D3" w:rsidP="00C02E4F">
      <w:pPr>
        <w:rPr>
          <w:rFonts w:ascii="Verdana" w:hAnsi="Verdana"/>
          <w:sz w:val="20"/>
          <w:szCs w:val="20"/>
        </w:rPr>
      </w:pPr>
      <w:r w:rsidRPr="0020181C">
        <w:rPr>
          <w:rFonts w:ascii="Verdana" w:hAnsi="Verdana"/>
          <w:sz w:val="20"/>
          <w:szCs w:val="20"/>
        </w:rPr>
        <w:t>Proceseigenaar vakteam</w:t>
      </w:r>
      <w:r w:rsidR="004125A7" w:rsidRPr="0020181C">
        <w:rPr>
          <w:rFonts w:ascii="Verdana" w:hAnsi="Verdana"/>
          <w:sz w:val="20"/>
          <w:szCs w:val="20"/>
        </w:rPr>
        <w:t>, t</w:t>
      </w:r>
      <w:r w:rsidRPr="0020181C">
        <w:rPr>
          <w:rFonts w:ascii="Verdana" w:hAnsi="Verdana"/>
          <w:sz w:val="20"/>
          <w:szCs w:val="20"/>
        </w:rPr>
        <w:t>eammanager:</w:t>
      </w:r>
      <w:r w:rsidRPr="0020181C">
        <w:rPr>
          <w:rFonts w:ascii="Verdana" w:hAnsi="Verdana"/>
          <w:sz w:val="20"/>
          <w:szCs w:val="20"/>
        </w:rPr>
        <w:tab/>
      </w:r>
      <w:sdt>
        <w:sdtPr>
          <w:rPr>
            <w:rFonts w:ascii="Verdana" w:hAnsi="Verdana"/>
            <w:sz w:val="20"/>
            <w:szCs w:val="20"/>
          </w:rPr>
          <w:id w:val="-1108742440"/>
          <w:placeholder>
            <w:docPart w:val="DefaultPlaceholder_-1854013440"/>
          </w:placeholder>
        </w:sdtPr>
        <w:sdtEndPr>
          <w:rPr>
            <w:highlight w:val="lightGray"/>
          </w:rPr>
        </w:sdtEndPr>
        <w:sdtContent>
          <w:r w:rsidRPr="0020181C">
            <w:rPr>
              <w:rFonts w:ascii="Verdana" w:hAnsi="Verdana"/>
              <w:sz w:val="20"/>
              <w:szCs w:val="20"/>
              <w:highlight w:val="lightGray"/>
            </w:rPr>
            <w:t>naam</w:t>
          </w:r>
        </w:sdtContent>
      </w:sdt>
    </w:p>
    <w:p w14:paraId="3DD9CB0C" w14:textId="7B2E5112" w:rsidR="00C02E4F" w:rsidRPr="0020181C" w:rsidRDefault="00C02E4F" w:rsidP="00C02E4F">
      <w:pPr>
        <w:rPr>
          <w:rFonts w:ascii="Verdana" w:hAnsi="Verdana"/>
          <w:sz w:val="20"/>
          <w:szCs w:val="20"/>
        </w:rPr>
      </w:pPr>
      <w:r w:rsidRPr="0020181C">
        <w:rPr>
          <w:rFonts w:ascii="Verdana" w:hAnsi="Verdana"/>
          <w:sz w:val="20"/>
          <w:szCs w:val="20"/>
        </w:rPr>
        <w:t>Applicatiebeheerder TICT:</w:t>
      </w:r>
      <w:r w:rsidRPr="0020181C">
        <w:rPr>
          <w:rFonts w:ascii="Verdana" w:hAnsi="Verdana"/>
          <w:sz w:val="20"/>
          <w:szCs w:val="20"/>
        </w:rPr>
        <w:tab/>
      </w:r>
      <w:r w:rsidRPr="0020181C">
        <w:rPr>
          <w:rFonts w:ascii="Verdana" w:hAnsi="Verdana"/>
          <w:sz w:val="20"/>
          <w:szCs w:val="20"/>
        </w:rPr>
        <w:tab/>
      </w:r>
      <w:r w:rsidR="007021D3" w:rsidRPr="0020181C">
        <w:rPr>
          <w:rFonts w:ascii="Verdana" w:hAnsi="Verdana"/>
          <w:sz w:val="20"/>
          <w:szCs w:val="20"/>
        </w:rPr>
        <w:tab/>
      </w:r>
      <w:sdt>
        <w:sdtPr>
          <w:rPr>
            <w:rFonts w:ascii="Verdana" w:hAnsi="Verdana"/>
            <w:sz w:val="20"/>
            <w:szCs w:val="20"/>
          </w:rPr>
          <w:id w:val="1976646156"/>
          <w:placeholder>
            <w:docPart w:val="DefaultPlaceholder_-1854013440"/>
          </w:placeholder>
        </w:sdtPr>
        <w:sdtEndPr>
          <w:rPr>
            <w:highlight w:val="lightGray"/>
          </w:rPr>
        </w:sdtEndPr>
        <w:sdtContent>
          <w:r w:rsidRPr="0020181C">
            <w:rPr>
              <w:rFonts w:ascii="Verdana" w:hAnsi="Verdana"/>
              <w:sz w:val="20"/>
              <w:szCs w:val="20"/>
              <w:highlight w:val="lightGray"/>
            </w:rPr>
            <w:t>naam</w:t>
          </w:r>
        </w:sdtContent>
      </w:sdt>
    </w:p>
    <w:p w14:paraId="674F626D" w14:textId="33E2186F" w:rsidR="00C02E4F" w:rsidRPr="0020181C" w:rsidRDefault="007021D3" w:rsidP="00C02E4F">
      <w:pPr>
        <w:rPr>
          <w:rFonts w:ascii="Verdana" w:hAnsi="Verdana"/>
          <w:sz w:val="20"/>
          <w:szCs w:val="20"/>
        </w:rPr>
      </w:pPr>
      <w:r w:rsidRPr="0020181C">
        <w:rPr>
          <w:rFonts w:ascii="Verdana" w:hAnsi="Verdana"/>
          <w:sz w:val="20"/>
          <w:szCs w:val="20"/>
        </w:rPr>
        <w:t>Kwaliteitsmedewerker processen:</w:t>
      </w:r>
      <w:r w:rsidR="00C02E4F" w:rsidRPr="0020181C">
        <w:rPr>
          <w:rFonts w:ascii="Verdana" w:hAnsi="Verdana"/>
          <w:sz w:val="20"/>
          <w:szCs w:val="20"/>
        </w:rPr>
        <w:tab/>
      </w:r>
      <w:r w:rsidRPr="0020181C">
        <w:rPr>
          <w:rFonts w:ascii="Verdana" w:hAnsi="Verdana"/>
          <w:sz w:val="20"/>
          <w:szCs w:val="20"/>
        </w:rPr>
        <w:tab/>
      </w:r>
      <w:sdt>
        <w:sdtPr>
          <w:rPr>
            <w:rFonts w:ascii="Verdana" w:hAnsi="Verdana"/>
            <w:sz w:val="20"/>
            <w:szCs w:val="20"/>
          </w:rPr>
          <w:id w:val="127978116"/>
          <w:placeholder>
            <w:docPart w:val="DefaultPlaceholder_-1854013440"/>
          </w:placeholder>
        </w:sdtPr>
        <w:sdtEndPr>
          <w:rPr>
            <w:highlight w:val="lightGray"/>
          </w:rPr>
        </w:sdtEndPr>
        <w:sdtContent>
          <w:r w:rsidR="00C02E4F" w:rsidRPr="0020181C">
            <w:rPr>
              <w:rFonts w:ascii="Verdana" w:hAnsi="Verdana"/>
              <w:sz w:val="20"/>
              <w:szCs w:val="20"/>
              <w:highlight w:val="lightGray"/>
            </w:rPr>
            <w:t>naam en functie</w:t>
          </w:r>
        </w:sdtContent>
      </w:sdt>
    </w:p>
    <w:p w14:paraId="0EC565BC" w14:textId="57245D61" w:rsidR="00464B42" w:rsidRPr="0020181C" w:rsidRDefault="00464B42" w:rsidP="00464B42">
      <w:pPr>
        <w:rPr>
          <w:rFonts w:ascii="Verdana" w:hAnsi="Verdana"/>
          <w:sz w:val="20"/>
          <w:szCs w:val="20"/>
        </w:rPr>
      </w:pPr>
      <w:r w:rsidRPr="0020181C">
        <w:rPr>
          <w:rFonts w:ascii="Verdana" w:hAnsi="Verdana"/>
          <w:sz w:val="20"/>
          <w:szCs w:val="20"/>
        </w:rPr>
        <w:t>Accountmanager TIBF:</w:t>
      </w:r>
      <w:r w:rsidRPr="0020181C">
        <w:rPr>
          <w:rFonts w:ascii="Verdana" w:hAnsi="Verdana"/>
          <w:sz w:val="20"/>
          <w:szCs w:val="20"/>
        </w:rPr>
        <w:tab/>
      </w:r>
      <w:r w:rsidRPr="0020181C">
        <w:rPr>
          <w:rFonts w:ascii="Verdana" w:hAnsi="Verdana"/>
          <w:sz w:val="20"/>
          <w:szCs w:val="20"/>
        </w:rPr>
        <w:tab/>
      </w:r>
      <w:r w:rsidRPr="0020181C">
        <w:rPr>
          <w:rFonts w:ascii="Verdana" w:hAnsi="Verdana"/>
          <w:sz w:val="20"/>
          <w:szCs w:val="20"/>
        </w:rPr>
        <w:tab/>
      </w:r>
      <w:sdt>
        <w:sdtPr>
          <w:rPr>
            <w:rFonts w:ascii="Verdana" w:hAnsi="Verdana"/>
            <w:sz w:val="20"/>
            <w:szCs w:val="20"/>
          </w:rPr>
          <w:id w:val="1379817458"/>
          <w:placeholder>
            <w:docPart w:val="DefaultPlaceholder_-1854013440"/>
          </w:placeholder>
        </w:sdtPr>
        <w:sdtEndPr>
          <w:rPr>
            <w:highlight w:val="lightGray"/>
          </w:rPr>
        </w:sdtEndPr>
        <w:sdtContent>
          <w:r w:rsidRPr="0020181C">
            <w:rPr>
              <w:rFonts w:ascii="Verdana" w:hAnsi="Verdana"/>
              <w:sz w:val="20"/>
              <w:szCs w:val="20"/>
              <w:highlight w:val="lightGray"/>
            </w:rPr>
            <w:t>naam</w:t>
          </w:r>
        </w:sdtContent>
      </w:sdt>
    </w:p>
    <w:p w14:paraId="6B7FCBFB" w14:textId="53324901" w:rsidR="00C02E4F" w:rsidRPr="0020181C" w:rsidRDefault="00C02E4F" w:rsidP="00C02E4F">
      <w:pPr>
        <w:rPr>
          <w:rFonts w:ascii="Verdana" w:hAnsi="Verdana"/>
          <w:sz w:val="20"/>
          <w:szCs w:val="20"/>
        </w:rPr>
      </w:pPr>
      <w:r w:rsidRPr="0020181C">
        <w:rPr>
          <w:rFonts w:ascii="Verdana" w:hAnsi="Verdana"/>
          <w:sz w:val="20"/>
          <w:szCs w:val="20"/>
        </w:rPr>
        <w:t>Datum contract:</w:t>
      </w:r>
      <w:r w:rsidRPr="0020181C">
        <w:rPr>
          <w:rFonts w:ascii="Verdana" w:hAnsi="Verdana"/>
          <w:sz w:val="20"/>
          <w:szCs w:val="20"/>
        </w:rPr>
        <w:tab/>
      </w:r>
      <w:r w:rsidRPr="0020181C">
        <w:rPr>
          <w:rFonts w:ascii="Verdana" w:hAnsi="Verdana"/>
          <w:sz w:val="20"/>
          <w:szCs w:val="20"/>
        </w:rPr>
        <w:tab/>
      </w:r>
      <w:r w:rsidRPr="0020181C">
        <w:rPr>
          <w:rFonts w:ascii="Verdana" w:hAnsi="Verdana"/>
          <w:sz w:val="20"/>
          <w:szCs w:val="20"/>
        </w:rPr>
        <w:tab/>
      </w:r>
      <w:r w:rsidR="007021D3" w:rsidRPr="0020181C">
        <w:rPr>
          <w:rFonts w:ascii="Verdana" w:hAnsi="Verdana"/>
          <w:sz w:val="20"/>
          <w:szCs w:val="20"/>
        </w:rPr>
        <w:tab/>
      </w:r>
      <w:sdt>
        <w:sdtPr>
          <w:rPr>
            <w:rFonts w:ascii="Verdana" w:hAnsi="Verdana"/>
            <w:sz w:val="20"/>
            <w:szCs w:val="20"/>
          </w:rPr>
          <w:id w:val="-1773236646"/>
          <w:placeholder>
            <w:docPart w:val="DefaultPlaceholder_-1854013440"/>
          </w:placeholder>
        </w:sdtPr>
        <w:sdtEndPr>
          <w:rPr>
            <w:highlight w:val="lightGray"/>
          </w:rPr>
        </w:sdtEndPr>
        <w:sdtContent>
          <w:r w:rsidRPr="0020181C">
            <w:rPr>
              <w:rFonts w:ascii="Verdana" w:hAnsi="Verdana"/>
              <w:sz w:val="20"/>
              <w:szCs w:val="20"/>
              <w:highlight w:val="lightGray"/>
            </w:rPr>
            <w:t>datum</w:t>
          </w:r>
        </w:sdtContent>
      </w:sdt>
    </w:p>
    <w:p w14:paraId="3EFA3850" w14:textId="204F2131" w:rsidR="007021D3" w:rsidRPr="0020181C" w:rsidRDefault="007021D3" w:rsidP="00C02E4F">
      <w:pPr>
        <w:rPr>
          <w:rFonts w:ascii="Verdana" w:hAnsi="Verdana"/>
          <w:b/>
          <w:sz w:val="20"/>
          <w:szCs w:val="20"/>
        </w:rPr>
      </w:pPr>
    </w:p>
    <w:p w14:paraId="56A43941" w14:textId="77777777" w:rsidR="007021D3" w:rsidRPr="0020181C" w:rsidRDefault="007021D3" w:rsidP="007021D3">
      <w:pPr>
        <w:rPr>
          <w:rFonts w:ascii="Verdana" w:hAnsi="Verdana"/>
          <w:b/>
          <w:sz w:val="20"/>
          <w:szCs w:val="20"/>
        </w:rPr>
      </w:pPr>
      <w:r w:rsidRPr="0020181C">
        <w:rPr>
          <w:rFonts w:ascii="Verdana" w:hAnsi="Verdana"/>
          <w:b/>
          <w:sz w:val="20"/>
          <w:szCs w:val="20"/>
        </w:rPr>
        <w:t>Processen waarvan gegevens in de vakapplicatie opgeslagen worden:</w:t>
      </w:r>
    </w:p>
    <w:p w14:paraId="02EC1DCC" w14:textId="7CDDFE20" w:rsidR="007021D3" w:rsidRPr="0020181C" w:rsidRDefault="003A6385" w:rsidP="007021D3">
      <w:pPr>
        <w:pStyle w:val="Lijstalinea"/>
        <w:numPr>
          <w:ilvl w:val="0"/>
          <w:numId w:val="2"/>
        </w:numPr>
        <w:rPr>
          <w:rFonts w:ascii="Verdana" w:hAnsi="Verdana"/>
          <w:sz w:val="20"/>
          <w:szCs w:val="20"/>
        </w:rPr>
      </w:pPr>
      <w:sdt>
        <w:sdtPr>
          <w:rPr>
            <w:rFonts w:ascii="Verdana" w:hAnsi="Verdana"/>
            <w:sz w:val="20"/>
            <w:szCs w:val="20"/>
            <w:highlight w:val="lightGray"/>
          </w:rPr>
          <w:id w:val="-408388662"/>
          <w:placeholder>
            <w:docPart w:val="DefaultPlaceholder_-1854013440"/>
          </w:placeholder>
        </w:sdtPr>
        <w:sdtEndPr/>
        <w:sdtContent>
          <w:r w:rsidR="0020181C">
            <w:rPr>
              <w:rFonts w:ascii="Verdana" w:hAnsi="Verdana"/>
              <w:sz w:val="20"/>
              <w:szCs w:val="20"/>
              <w:highlight w:val="lightGray"/>
            </w:rPr>
            <w:t>kernomschrijving proces</w:t>
          </w:r>
        </w:sdtContent>
      </w:sdt>
      <w:r w:rsidR="0020181C">
        <w:rPr>
          <w:rFonts w:ascii="Verdana" w:hAnsi="Verdana"/>
          <w:sz w:val="20"/>
          <w:szCs w:val="20"/>
        </w:rPr>
        <w:t xml:space="preserve">, </w:t>
      </w:r>
      <w:sdt>
        <w:sdtPr>
          <w:rPr>
            <w:rFonts w:ascii="Verdana" w:hAnsi="Verdana"/>
            <w:sz w:val="20"/>
            <w:szCs w:val="20"/>
          </w:rPr>
          <w:id w:val="-690681386"/>
          <w:placeholder>
            <w:docPart w:val="DefaultPlaceholder_-1854013440"/>
          </w:placeholder>
        </w:sdtPr>
        <w:sdtEndPr>
          <w:rPr>
            <w:highlight w:val="lightGray"/>
          </w:rPr>
        </w:sdtEndPr>
        <w:sdtContent>
          <w:r w:rsidR="0020181C" w:rsidRPr="0020181C">
            <w:rPr>
              <w:rFonts w:ascii="Verdana" w:hAnsi="Verdana"/>
              <w:sz w:val="20"/>
              <w:szCs w:val="20"/>
              <w:highlight w:val="lightGray"/>
            </w:rPr>
            <w:t>objectnummer</w:t>
          </w:r>
        </w:sdtContent>
      </w:sdt>
      <w:r w:rsidR="0020181C">
        <w:rPr>
          <w:rFonts w:ascii="Verdana" w:hAnsi="Verdana"/>
          <w:sz w:val="20"/>
          <w:szCs w:val="20"/>
        </w:rPr>
        <w:t xml:space="preserve"> I-Navigator</w:t>
      </w:r>
    </w:p>
    <w:p w14:paraId="62F1D482" w14:textId="77777777" w:rsidR="0020181C" w:rsidRPr="0020181C" w:rsidRDefault="003A6385" w:rsidP="0020181C">
      <w:pPr>
        <w:pStyle w:val="Lijstalinea"/>
        <w:numPr>
          <w:ilvl w:val="0"/>
          <w:numId w:val="2"/>
        </w:numPr>
        <w:rPr>
          <w:rFonts w:ascii="Verdana" w:hAnsi="Verdana"/>
          <w:sz w:val="20"/>
          <w:szCs w:val="20"/>
        </w:rPr>
      </w:pPr>
      <w:sdt>
        <w:sdtPr>
          <w:rPr>
            <w:rFonts w:ascii="Verdana" w:hAnsi="Verdana"/>
            <w:sz w:val="20"/>
            <w:szCs w:val="20"/>
            <w:highlight w:val="lightGray"/>
          </w:rPr>
          <w:id w:val="2108384423"/>
          <w:placeholder>
            <w:docPart w:val="B8778A73C068471EB14DA9077C5B1AE6"/>
          </w:placeholder>
        </w:sdtPr>
        <w:sdtEndPr/>
        <w:sdtContent>
          <w:r w:rsidR="0020181C">
            <w:rPr>
              <w:rFonts w:ascii="Verdana" w:hAnsi="Verdana"/>
              <w:sz w:val="20"/>
              <w:szCs w:val="20"/>
              <w:highlight w:val="lightGray"/>
            </w:rPr>
            <w:t>kernomschrijving proces</w:t>
          </w:r>
        </w:sdtContent>
      </w:sdt>
      <w:r w:rsidR="0020181C">
        <w:rPr>
          <w:rFonts w:ascii="Verdana" w:hAnsi="Verdana"/>
          <w:sz w:val="20"/>
          <w:szCs w:val="20"/>
        </w:rPr>
        <w:t xml:space="preserve">, </w:t>
      </w:r>
      <w:sdt>
        <w:sdtPr>
          <w:rPr>
            <w:rFonts w:ascii="Verdana" w:hAnsi="Verdana"/>
            <w:sz w:val="20"/>
            <w:szCs w:val="20"/>
          </w:rPr>
          <w:id w:val="-1459938676"/>
          <w:placeholder>
            <w:docPart w:val="B8778A73C068471EB14DA9077C5B1AE6"/>
          </w:placeholder>
        </w:sdtPr>
        <w:sdtEndPr>
          <w:rPr>
            <w:highlight w:val="lightGray"/>
          </w:rPr>
        </w:sdtEndPr>
        <w:sdtContent>
          <w:r w:rsidR="0020181C" w:rsidRPr="0020181C">
            <w:rPr>
              <w:rFonts w:ascii="Verdana" w:hAnsi="Verdana"/>
              <w:sz w:val="20"/>
              <w:szCs w:val="20"/>
              <w:highlight w:val="lightGray"/>
            </w:rPr>
            <w:t>objectnummer</w:t>
          </w:r>
        </w:sdtContent>
      </w:sdt>
      <w:r w:rsidR="0020181C">
        <w:rPr>
          <w:rFonts w:ascii="Verdana" w:hAnsi="Verdana"/>
          <w:sz w:val="20"/>
          <w:szCs w:val="20"/>
        </w:rPr>
        <w:t xml:space="preserve"> I-Navigator</w:t>
      </w:r>
    </w:p>
    <w:p w14:paraId="1F88CFAA" w14:textId="2C027875" w:rsidR="0020181C" w:rsidRPr="0020181C" w:rsidRDefault="003A6385" w:rsidP="0020181C">
      <w:pPr>
        <w:pStyle w:val="Lijstalinea"/>
        <w:numPr>
          <w:ilvl w:val="0"/>
          <w:numId w:val="2"/>
        </w:numPr>
        <w:rPr>
          <w:rFonts w:ascii="Verdana" w:hAnsi="Verdana"/>
          <w:sz w:val="20"/>
          <w:szCs w:val="20"/>
        </w:rPr>
      </w:pPr>
      <w:sdt>
        <w:sdtPr>
          <w:rPr>
            <w:rFonts w:ascii="Verdana" w:hAnsi="Verdana"/>
            <w:sz w:val="20"/>
            <w:szCs w:val="20"/>
            <w:highlight w:val="lightGray"/>
          </w:rPr>
          <w:id w:val="-1199855683"/>
          <w:placeholder>
            <w:docPart w:val="4A03CAB5F3464E57ADD0F2ADA68FB69C"/>
          </w:placeholder>
        </w:sdtPr>
        <w:sdtEndPr/>
        <w:sdtContent>
          <w:r w:rsidR="0020181C">
            <w:rPr>
              <w:rFonts w:ascii="Verdana" w:hAnsi="Verdana"/>
              <w:sz w:val="20"/>
              <w:szCs w:val="20"/>
              <w:highlight w:val="lightGray"/>
            </w:rPr>
            <w:t>kernomschrijving proces</w:t>
          </w:r>
        </w:sdtContent>
      </w:sdt>
      <w:r w:rsidR="0020181C">
        <w:rPr>
          <w:rFonts w:ascii="Verdana" w:hAnsi="Verdana"/>
          <w:sz w:val="20"/>
          <w:szCs w:val="20"/>
        </w:rPr>
        <w:t xml:space="preserve">, </w:t>
      </w:r>
      <w:sdt>
        <w:sdtPr>
          <w:rPr>
            <w:rFonts w:ascii="Verdana" w:hAnsi="Verdana"/>
            <w:sz w:val="20"/>
            <w:szCs w:val="20"/>
          </w:rPr>
          <w:id w:val="-698467200"/>
          <w:placeholder>
            <w:docPart w:val="4A03CAB5F3464E57ADD0F2ADA68FB69C"/>
          </w:placeholder>
        </w:sdtPr>
        <w:sdtEndPr>
          <w:rPr>
            <w:highlight w:val="lightGray"/>
          </w:rPr>
        </w:sdtEndPr>
        <w:sdtContent>
          <w:r w:rsidR="0020181C" w:rsidRPr="0020181C">
            <w:rPr>
              <w:rFonts w:ascii="Verdana" w:hAnsi="Verdana"/>
              <w:sz w:val="20"/>
              <w:szCs w:val="20"/>
              <w:highlight w:val="lightGray"/>
            </w:rPr>
            <w:t>objectnummer</w:t>
          </w:r>
        </w:sdtContent>
      </w:sdt>
      <w:r w:rsidR="0020181C">
        <w:rPr>
          <w:rFonts w:ascii="Verdana" w:hAnsi="Verdana"/>
          <w:sz w:val="20"/>
          <w:szCs w:val="20"/>
        </w:rPr>
        <w:t xml:space="preserve"> I-Navigator</w:t>
      </w:r>
    </w:p>
    <w:p w14:paraId="1ECF9EF9" w14:textId="77777777" w:rsidR="007021D3" w:rsidRPr="0020181C" w:rsidRDefault="007021D3" w:rsidP="00C02E4F">
      <w:pPr>
        <w:rPr>
          <w:rFonts w:ascii="Verdana" w:hAnsi="Verdana"/>
          <w:b/>
          <w:sz w:val="20"/>
          <w:szCs w:val="20"/>
          <w:lang w:val="en-US"/>
        </w:rPr>
      </w:pPr>
    </w:p>
    <w:p w14:paraId="34CB7618" w14:textId="3FF78166" w:rsidR="00C02E4F" w:rsidRPr="0020181C" w:rsidRDefault="00253B3A" w:rsidP="00C02E4F">
      <w:pPr>
        <w:rPr>
          <w:rFonts w:ascii="Verdana" w:hAnsi="Verdana"/>
          <w:b/>
          <w:sz w:val="20"/>
          <w:szCs w:val="20"/>
        </w:rPr>
      </w:pPr>
      <w:bookmarkStart w:id="0" w:name="_Hlk30070697"/>
      <w:r w:rsidRPr="0020181C">
        <w:rPr>
          <w:rFonts w:ascii="Verdana" w:hAnsi="Verdana"/>
          <w:b/>
          <w:sz w:val="20"/>
          <w:szCs w:val="20"/>
        </w:rPr>
        <w:t xml:space="preserve">Koppeling </w:t>
      </w:r>
      <w:proofErr w:type="spellStart"/>
      <w:r w:rsidRPr="0020181C">
        <w:rPr>
          <w:rFonts w:ascii="Verdana" w:hAnsi="Verdana"/>
          <w:b/>
          <w:sz w:val="20"/>
          <w:szCs w:val="20"/>
        </w:rPr>
        <w:t>InProces</w:t>
      </w:r>
      <w:proofErr w:type="spellEnd"/>
      <w:r w:rsidRPr="0020181C">
        <w:rPr>
          <w:rFonts w:ascii="Verdana" w:hAnsi="Verdana"/>
          <w:b/>
          <w:sz w:val="20"/>
          <w:szCs w:val="20"/>
        </w:rPr>
        <w:t xml:space="preserve"> en andere locatie opslag gegevens</w:t>
      </w:r>
    </w:p>
    <w:p w14:paraId="33D69B68" w14:textId="7F78FB27" w:rsidR="007021D3" w:rsidRPr="0020181C" w:rsidRDefault="00253B3A" w:rsidP="007021D3">
      <w:pPr>
        <w:rPr>
          <w:rFonts w:ascii="Verdana" w:hAnsi="Verdana"/>
          <w:bCs/>
          <w:sz w:val="20"/>
          <w:szCs w:val="20"/>
        </w:rPr>
      </w:pPr>
      <w:r w:rsidRPr="0020181C">
        <w:rPr>
          <w:rFonts w:ascii="Verdana" w:hAnsi="Verdana"/>
          <w:sz w:val="20"/>
          <w:szCs w:val="20"/>
        </w:rPr>
        <w:t>O</w:t>
      </w:r>
      <w:r w:rsidR="007021D3" w:rsidRPr="0020181C">
        <w:rPr>
          <w:rFonts w:ascii="Verdana" w:hAnsi="Verdana"/>
          <w:sz w:val="20"/>
          <w:szCs w:val="20"/>
        </w:rPr>
        <w:t>pslag van</w:t>
      </w:r>
      <w:r w:rsidR="00C02E4F" w:rsidRPr="0020181C">
        <w:rPr>
          <w:rFonts w:ascii="Verdana" w:hAnsi="Verdana"/>
          <w:sz w:val="20"/>
          <w:szCs w:val="20"/>
        </w:rPr>
        <w:t xml:space="preserve"> de gegevens </w:t>
      </w:r>
      <w:r w:rsidR="007021D3" w:rsidRPr="0020181C">
        <w:rPr>
          <w:rFonts w:ascii="Verdana" w:hAnsi="Verdana"/>
          <w:sz w:val="20"/>
          <w:szCs w:val="20"/>
        </w:rPr>
        <w:t xml:space="preserve">vindt alleen in de applicatie plaats. </w:t>
      </w:r>
      <w:r w:rsidRPr="0020181C">
        <w:rPr>
          <w:rFonts w:ascii="Verdana" w:hAnsi="Verdana"/>
          <w:sz w:val="20"/>
          <w:szCs w:val="20"/>
        </w:rPr>
        <w:t xml:space="preserve">Er is geen koppeling met </w:t>
      </w:r>
      <w:proofErr w:type="spellStart"/>
      <w:r w:rsidRPr="0020181C">
        <w:rPr>
          <w:rFonts w:ascii="Verdana" w:hAnsi="Verdana"/>
          <w:sz w:val="20"/>
          <w:szCs w:val="20"/>
        </w:rPr>
        <w:t>InProces</w:t>
      </w:r>
      <w:proofErr w:type="spellEnd"/>
      <w:r w:rsidRPr="0020181C">
        <w:rPr>
          <w:rFonts w:ascii="Verdana" w:hAnsi="Verdana"/>
          <w:sz w:val="20"/>
          <w:szCs w:val="20"/>
        </w:rPr>
        <w:t xml:space="preserve">. </w:t>
      </w:r>
      <w:r w:rsidR="007021D3" w:rsidRPr="0020181C">
        <w:rPr>
          <w:rFonts w:ascii="Verdana" w:hAnsi="Verdana"/>
          <w:bCs/>
          <w:sz w:val="20"/>
          <w:szCs w:val="20"/>
        </w:rPr>
        <w:t xml:space="preserve">Het </w:t>
      </w:r>
      <w:r w:rsidR="007021D3" w:rsidRPr="0020181C">
        <w:rPr>
          <w:rFonts w:ascii="Verdana" w:hAnsi="Verdana"/>
          <w:sz w:val="20"/>
          <w:szCs w:val="20"/>
        </w:rPr>
        <w:t>betreft dus enkelvoudige vernietiging in de vakapplicatie.</w:t>
      </w:r>
    </w:p>
    <w:bookmarkEnd w:id="0"/>
    <w:p w14:paraId="5FB306A1" w14:textId="50C1EAAD" w:rsidR="007021D3" w:rsidRPr="0020181C" w:rsidRDefault="00F13248" w:rsidP="00C02E4F">
      <w:pPr>
        <w:rPr>
          <w:rFonts w:ascii="Verdana" w:hAnsi="Verdana"/>
          <w:sz w:val="20"/>
          <w:szCs w:val="20"/>
        </w:rPr>
      </w:pPr>
      <w:r w:rsidRPr="0020181C">
        <w:rPr>
          <w:rFonts w:ascii="Verdana" w:hAnsi="Verdana"/>
          <w:sz w:val="20"/>
          <w:szCs w:val="20"/>
          <w:highlight w:val="lightGray"/>
        </w:rPr>
        <w:t>OF</w:t>
      </w:r>
    </w:p>
    <w:p w14:paraId="15106DAF" w14:textId="1EAE6159" w:rsidR="00C02E4F" w:rsidRPr="0020181C" w:rsidRDefault="00253B3A" w:rsidP="00C02E4F">
      <w:pPr>
        <w:rPr>
          <w:rFonts w:ascii="Verdana" w:hAnsi="Verdana"/>
          <w:sz w:val="20"/>
          <w:szCs w:val="20"/>
        </w:rPr>
      </w:pPr>
      <w:r w:rsidRPr="0020181C">
        <w:rPr>
          <w:rFonts w:ascii="Verdana" w:hAnsi="Verdana"/>
          <w:sz w:val="20"/>
          <w:szCs w:val="20"/>
        </w:rPr>
        <w:t>O</w:t>
      </w:r>
      <w:r w:rsidR="007021D3" w:rsidRPr="0020181C">
        <w:rPr>
          <w:rFonts w:ascii="Verdana" w:hAnsi="Verdana"/>
          <w:sz w:val="20"/>
          <w:szCs w:val="20"/>
        </w:rPr>
        <w:t xml:space="preserve">pslag van de gegevens vindt zowel in </w:t>
      </w:r>
      <w:proofErr w:type="spellStart"/>
      <w:r w:rsidRPr="0020181C">
        <w:rPr>
          <w:rFonts w:ascii="Verdana" w:hAnsi="Verdana"/>
          <w:sz w:val="20"/>
          <w:szCs w:val="20"/>
        </w:rPr>
        <w:t>InProces</w:t>
      </w:r>
      <w:proofErr w:type="spellEnd"/>
      <w:r w:rsidR="007021D3" w:rsidRPr="0020181C">
        <w:rPr>
          <w:rFonts w:ascii="Verdana" w:hAnsi="Verdana"/>
          <w:sz w:val="20"/>
          <w:szCs w:val="20"/>
        </w:rPr>
        <w:t xml:space="preserve"> als in </w:t>
      </w:r>
      <w:proofErr w:type="spellStart"/>
      <w:r w:rsidR="007021D3" w:rsidRPr="0020181C">
        <w:rPr>
          <w:rFonts w:ascii="Verdana" w:hAnsi="Verdana"/>
          <w:sz w:val="20"/>
          <w:szCs w:val="20"/>
        </w:rPr>
        <w:t>vakapplicatie</w:t>
      </w:r>
      <w:proofErr w:type="spellEnd"/>
      <w:r w:rsidR="007021D3" w:rsidRPr="0020181C">
        <w:rPr>
          <w:rFonts w:ascii="Verdana" w:hAnsi="Verdana"/>
          <w:sz w:val="20"/>
          <w:szCs w:val="20"/>
        </w:rPr>
        <w:t xml:space="preserve"> plaats. </w:t>
      </w:r>
      <w:r w:rsidRPr="0020181C">
        <w:rPr>
          <w:rFonts w:ascii="Verdana" w:hAnsi="Verdana"/>
          <w:sz w:val="20"/>
          <w:szCs w:val="20"/>
        </w:rPr>
        <w:t xml:space="preserve">Er is een koppeling met </w:t>
      </w:r>
      <w:proofErr w:type="spellStart"/>
      <w:r w:rsidRPr="0020181C">
        <w:rPr>
          <w:rFonts w:ascii="Verdana" w:hAnsi="Verdana"/>
          <w:sz w:val="20"/>
          <w:szCs w:val="20"/>
        </w:rPr>
        <w:t>InProces</w:t>
      </w:r>
      <w:proofErr w:type="spellEnd"/>
      <w:r w:rsidRPr="0020181C">
        <w:rPr>
          <w:rFonts w:ascii="Verdana" w:hAnsi="Verdana"/>
          <w:sz w:val="20"/>
          <w:szCs w:val="20"/>
        </w:rPr>
        <w:t>, dus w</w:t>
      </w:r>
      <w:r w:rsidR="00C02E4F" w:rsidRPr="0020181C">
        <w:rPr>
          <w:rFonts w:ascii="Verdana" w:hAnsi="Verdana"/>
          <w:sz w:val="20"/>
          <w:szCs w:val="20"/>
        </w:rPr>
        <w:t>anneer gegevens uit het DMS</w:t>
      </w:r>
      <w:r w:rsidR="007021D3" w:rsidRPr="0020181C">
        <w:rPr>
          <w:rFonts w:ascii="Verdana" w:hAnsi="Verdana"/>
          <w:sz w:val="20"/>
          <w:szCs w:val="20"/>
        </w:rPr>
        <w:t xml:space="preserve"> of de vakapplicatie</w:t>
      </w:r>
      <w:r w:rsidR="00C02E4F" w:rsidRPr="0020181C">
        <w:rPr>
          <w:rFonts w:ascii="Verdana" w:hAnsi="Verdana"/>
          <w:sz w:val="20"/>
          <w:szCs w:val="20"/>
        </w:rPr>
        <w:t xml:space="preserve"> verwijderd worden, moeten deze ook (tegelijkertijd) uit </w:t>
      </w:r>
      <w:proofErr w:type="spellStart"/>
      <w:r w:rsidRPr="0020181C">
        <w:rPr>
          <w:rFonts w:ascii="Verdana" w:hAnsi="Verdana"/>
          <w:sz w:val="20"/>
          <w:szCs w:val="20"/>
        </w:rPr>
        <w:t>InProces</w:t>
      </w:r>
      <w:proofErr w:type="spellEnd"/>
      <w:r w:rsidR="007021D3" w:rsidRPr="0020181C">
        <w:rPr>
          <w:rFonts w:ascii="Verdana" w:hAnsi="Verdana"/>
          <w:sz w:val="20"/>
          <w:szCs w:val="20"/>
        </w:rPr>
        <w:t xml:space="preserve"> en de </w:t>
      </w:r>
      <w:proofErr w:type="spellStart"/>
      <w:r w:rsidR="00C02E4F" w:rsidRPr="0020181C">
        <w:rPr>
          <w:rFonts w:ascii="Verdana" w:hAnsi="Verdana"/>
          <w:sz w:val="20"/>
          <w:szCs w:val="20"/>
        </w:rPr>
        <w:t>vakapplicatie</w:t>
      </w:r>
      <w:proofErr w:type="spellEnd"/>
      <w:r w:rsidR="00C02E4F" w:rsidRPr="0020181C">
        <w:rPr>
          <w:rFonts w:ascii="Verdana" w:hAnsi="Verdana"/>
          <w:sz w:val="20"/>
          <w:szCs w:val="20"/>
        </w:rPr>
        <w:t xml:space="preserve"> verwijderd worden. </w:t>
      </w:r>
    </w:p>
    <w:p w14:paraId="7A178960" w14:textId="76FB6887" w:rsidR="00253B3A" w:rsidRPr="0020181C" w:rsidRDefault="00253B3A" w:rsidP="00C02E4F">
      <w:pPr>
        <w:rPr>
          <w:rFonts w:ascii="Verdana" w:hAnsi="Verdana"/>
          <w:sz w:val="20"/>
          <w:szCs w:val="20"/>
        </w:rPr>
      </w:pPr>
      <w:r w:rsidRPr="0020181C">
        <w:rPr>
          <w:rFonts w:ascii="Verdana" w:hAnsi="Verdana"/>
          <w:sz w:val="20"/>
          <w:szCs w:val="20"/>
          <w:highlight w:val="lightGray"/>
        </w:rPr>
        <w:t>OF</w:t>
      </w:r>
    </w:p>
    <w:p w14:paraId="458F746A" w14:textId="19EB1B4E" w:rsidR="00253B3A" w:rsidRDefault="00253B3A" w:rsidP="00C02E4F">
      <w:pPr>
        <w:rPr>
          <w:rFonts w:ascii="Verdana" w:hAnsi="Verdana"/>
          <w:sz w:val="20"/>
          <w:szCs w:val="20"/>
        </w:rPr>
      </w:pPr>
      <w:r w:rsidRPr="0020181C">
        <w:rPr>
          <w:rFonts w:ascii="Verdana" w:hAnsi="Verdana"/>
          <w:sz w:val="20"/>
          <w:szCs w:val="20"/>
        </w:rPr>
        <w:t xml:space="preserve">Opslag van gegevens vindt zowel in </w:t>
      </w:r>
      <w:sdt>
        <w:sdtPr>
          <w:rPr>
            <w:rFonts w:ascii="Verdana" w:hAnsi="Verdana"/>
            <w:sz w:val="20"/>
            <w:szCs w:val="20"/>
          </w:rPr>
          <w:id w:val="-1034723980"/>
          <w:placeholder>
            <w:docPart w:val="DefaultPlaceholder_-1854013440"/>
          </w:placeholder>
        </w:sdtPr>
        <w:sdtEndPr>
          <w:rPr>
            <w:highlight w:val="lightGray"/>
          </w:rPr>
        </w:sdtEndPr>
        <w:sdtContent>
          <w:r w:rsidRPr="0020181C">
            <w:rPr>
              <w:rFonts w:ascii="Verdana" w:hAnsi="Verdana"/>
              <w:sz w:val="20"/>
              <w:szCs w:val="20"/>
              <w:highlight w:val="lightGray"/>
            </w:rPr>
            <w:t>elders buiten de applicatie, bijvoorbeeld op netwerkschijf</w:t>
          </w:r>
        </w:sdtContent>
      </w:sdt>
      <w:r w:rsidRPr="0020181C">
        <w:rPr>
          <w:rFonts w:ascii="Verdana" w:hAnsi="Verdana"/>
          <w:sz w:val="20"/>
          <w:szCs w:val="20"/>
        </w:rPr>
        <w:t xml:space="preserve"> als in de vakapplicatie plaats. Bij vernietiging moet zowel in de vakapplicatie als buiten de vakapplicatie vernietigd worden.</w:t>
      </w:r>
    </w:p>
    <w:p w14:paraId="5FC2AE79" w14:textId="62211949" w:rsidR="009F12BE" w:rsidRDefault="009F12BE" w:rsidP="00C02E4F">
      <w:pPr>
        <w:rPr>
          <w:rFonts w:ascii="Verdana" w:hAnsi="Verdana"/>
          <w:sz w:val="20"/>
          <w:szCs w:val="20"/>
        </w:rPr>
      </w:pPr>
      <w:r w:rsidRPr="00686224">
        <w:rPr>
          <w:rFonts w:ascii="Verdana" w:hAnsi="Verdana"/>
          <w:sz w:val="20"/>
          <w:szCs w:val="20"/>
          <w:highlight w:val="lightGray"/>
        </w:rPr>
        <w:t>OF</w:t>
      </w:r>
    </w:p>
    <w:p w14:paraId="1D439D10" w14:textId="77777777" w:rsidR="009F12BE" w:rsidRDefault="009F12BE" w:rsidP="009F12BE">
      <w:pPr>
        <w:rPr>
          <w:rFonts w:ascii="Verdana" w:hAnsi="Verdana"/>
          <w:sz w:val="20"/>
          <w:szCs w:val="20"/>
        </w:rPr>
      </w:pPr>
      <w:r w:rsidRPr="00EC211E">
        <w:rPr>
          <w:rFonts w:ascii="Verdana" w:hAnsi="Verdana"/>
          <w:sz w:val="20"/>
          <w:szCs w:val="20"/>
        </w:rPr>
        <w:t xml:space="preserve">Opslag van de gegevens vindt deels in </w:t>
      </w:r>
      <w:proofErr w:type="spellStart"/>
      <w:r w:rsidRPr="00EC211E">
        <w:rPr>
          <w:rFonts w:ascii="Verdana" w:hAnsi="Verdana"/>
          <w:sz w:val="20"/>
          <w:szCs w:val="20"/>
        </w:rPr>
        <w:t>InProces</w:t>
      </w:r>
      <w:proofErr w:type="spellEnd"/>
      <w:r w:rsidRPr="00EC211E">
        <w:rPr>
          <w:rFonts w:ascii="Verdana" w:hAnsi="Verdana"/>
          <w:sz w:val="20"/>
          <w:szCs w:val="20"/>
        </w:rPr>
        <w:t xml:space="preserve"> en deels in vakapplicatie plaats. In </w:t>
      </w:r>
      <w:proofErr w:type="spellStart"/>
      <w:r w:rsidRPr="00EC211E">
        <w:rPr>
          <w:rFonts w:ascii="Verdana" w:hAnsi="Verdana"/>
          <w:sz w:val="20"/>
          <w:szCs w:val="20"/>
        </w:rPr>
        <w:t>InProces</w:t>
      </w:r>
      <w:proofErr w:type="spellEnd"/>
      <w:r w:rsidRPr="00EC211E">
        <w:rPr>
          <w:rFonts w:ascii="Verdana" w:hAnsi="Verdana"/>
          <w:sz w:val="20"/>
          <w:szCs w:val="20"/>
        </w:rPr>
        <w:t xml:space="preserve"> wordt inkomende informatie geregistreerd. Afhandeling hiervan vindt plaats wanneer de complete zaak afgehandeld wordt en dit moet zowel in de </w:t>
      </w:r>
      <w:proofErr w:type="spellStart"/>
      <w:r w:rsidRPr="00EC211E">
        <w:rPr>
          <w:rFonts w:ascii="Verdana" w:hAnsi="Verdana"/>
          <w:sz w:val="20"/>
          <w:szCs w:val="20"/>
        </w:rPr>
        <w:t>vakapplicatie</w:t>
      </w:r>
      <w:proofErr w:type="spellEnd"/>
      <w:r w:rsidRPr="00EC211E">
        <w:rPr>
          <w:rFonts w:ascii="Verdana" w:hAnsi="Verdana"/>
          <w:sz w:val="20"/>
          <w:szCs w:val="20"/>
        </w:rPr>
        <w:t xml:space="preserve"> als in </w:t>
      </w:r>
      <w:proofErr w:type="spellStart"/>
      <w:r w:rsidRPr="00EC211E">
        <w:rPr>
          <w:rFonts w:ascii="Verdana" w:hAnsi="Verdana"/>
          <w:sz w:val="20"/>
          <w:szCs w:val="20"/>
        </w:rPr>
        <w:t>InProces</w:t>
      </w:r>
      <w:proofErr w:type="spellEnd"/>
      <w:r w:rsidRPr="00EC211E">
        <w:rPr>
          <w:rFonts w:ascii="Verdana" w:hAnsi="Verdana"/>
          <w:sz w:val="20"/>
          <w:szCs w:val="20"/>
        </w:rPr>
        <w:t xml:space="preserve">. Wanneer gegevens uit het DMS of de vakapplicatie verwijderd worden, moeten deze ook (tegelijkertijd) uit </w:t>
      </w:r>
      <w:proofErr w:type="spellStart"/>
      <w:r w:rsidRPr="00EC211E">
        <w:rPr>
          <w:rFonts w:ascii="Verdana" w:hAnsi="Verdana"/>
          <w:sz w:val="20"/>
          <w:szCs w:val="20"/>
        </w:rPr>
        <w:t>InProces</w:t>
      </w:r>
      <w:proofErr w:type="spellEnd"/>
      <w:r w:rsidRPr="00EC211E">
        <w:rPr>
          <w:rFonts w:ascii="Verdana" w:hAnsi="Verdana"/>
          <w:sz w:val="20"/>
          <w:szCs w:val="20"/>
        </w:rPr>
        <w:t xml:space="preserve"> en de </w:t>
      </w:r>
      <w:proofErr w:type="spellStart"/>
      <w:r w:rsidRPr="00EC211E">
        <w:rPr>
          <w:rFonts w:ascii="Verdana" w:hAnsi="Verdana"/>
          <w:sz w:val="20"/>
          <w:szCs w:val="20"/>
        </w:rPr>
        <w:t>vakapplicatie</w:t>
      </w:r>
      <w:proofErr w:type="spellEnd"/>
      <w:r w:rsidRPr="00EC211E">
        <w:rPr>
          <w:rFonts w:ascii="Verdana" w:hAnsi="Verdana"/>
          <w:sz w:val="20"/>
          <w:szCs w:val="20"/>
        </w:rPr>
        <w:t xml:space="preserve"> verwijderd worden.</w:t>
      </w:r>
    </w:p>
    <w:p w14:paraId="2AD3DFF6" w14:textId="77777777" w:rsidR="009F12BE" w:rsidRPr="0020181C" w:rsidRDefault="009F12BE" w:rsidP="00C02E4F">
      <w:pPr>
        <w:rPr>
          <w:rFonts w:ascii="Verdana" w:hAnsi="Verdana"/>
          <w:sz w:val="20"/>
          <w:szCs w:val="20"/>
        </w:rPr>
      </w:pPr>
    </w:p>
    <w:p w14:paraId="42592FEF" w14:textId="77777777" w:rsidR="007021D3" w:rsidRPr="0020181C" w:rsidRDefault="007021D3" w:rsidP="00C02E4F">
      <w:pPr>
        <w:rPr>
          <w:rFonts w:ascii="Verdana" w:hAnsi="Verdana"/>
          <w:b/>
          <w:sz w:val="20"/>
          <w:szCs w:val="20"/>
        </w:rPr>
      </w:pPr>
    </w:p>
    <w:p w14:paraId="28F0A4DF" w14:textId="1F081A7D" w:rsidR="00C02E4F" w:rsidRPr="0020181C" w:rsidRDefault="00363973" w:rsidP="00C02E4F">
      <w:pPr>
        <w:rPr>
          <w:rFonts w:ascii="Verdana" w:hAnsi="Verdana"/>
          <w:b/>
          <w:sz w:val="20"/>
          <w:szCs w:val="20"/>
        </w:rPr>
      </w:pPr>
      <w:r w:rsidRPr="0020181C">
        <w:rPr>
          <w:rFonts w:ascii="Verdana" w:hAnsi="Verdana"/>
          <w:b/>
          <w:sz w:val="20"/>
          <w:szCs w:val="20"/>
        </w:rPr>
        <w:lastRenderedPageBreak/>
        <w:t>Bewaartermijnen</w:t>
      </w:r>
    </w:p>
    <w:p w14:paraId="474874B0" w14:textId="78B7EF4C" w:rsidR="00271F2A" w:rsidRDefault="00271F2A" w:rsidP="00271F2A">
      <w:pPr>
        <w:rPr>
          <w:rFonts w:ascii="Verdana" w:hAnsi="Verdana"/>
          <w:bCs/>
          <w:color w:val="000000" w:themeColor="text1"/>
          <w:sz w:val="20"/>
          <w:szCs w:val="20"/>
        </w:rPr>
      </w:pPr>
      <w:bookmarkStart w:id="1" w:name="_Hlk29896688"/>
      <w:r w:rsidRPr="0020181C">
        <w:rPr>
          <w:rFonts w:ascii="Verdana" w:hAnsi="Verdana"/>
          <w:bCs/>
          <w:sz w:val="20"/>
          <w:szCs w:val="20"/>
        </w:rPr>
        <w:t xml:space="preserve">De bewaartermijn van een proces is afhankelijk van de afsluiting van een proces door de behandelaar en wordt bepaald op basis van de Selectielijst en de AVG. Afhankelijk van het resultaattype moeten de gegevens </w:t>
      </w:r>
      <w:r w:rsidR="00464B42" w:rsidRPr="0020181C">
        <w:rPr>
          <w:rFonts w:ascii="Verdana" w:hAnsi="Verdana"/>
          <w:bCs/>
          <w:color w:val="000000" w:themeColor="text1"/>
          <w:sz w:val="20"/>
          <w:szCs w:val="20"/>
        </w:rPr>
        <w:t xml:space="preserve">in het jaar </w:t>
      </w:r>
      <w:r w:rsidRPr="0020181C">
        <w:rPr>
          <w:rFonts w:ascii="Verdana" w:hAnsi="Verdana"/>
          <w:bCs/>
          <w:color w:val="000000" w:themeColor="text1"/>
          <w:sz w:val="20"/>
          <w:szCs w:val="20"/>
        </w:rPr>
        <w:t>volgend op de bewaartermijn vernietigd worden</w:t>
      </w:r>
      <w:r w:rsidR="00464B42" w:rsidRPr="0020181C">
        <w:rPr>
          <w:rFonts w:ascii="Verdana" w:hAnsi="Verdana"/>
          <w:bCs/>
          <w:color w:val="000000" w:themeColor="text1"/>
          <w:sz w:val="20"/>
          <w:szCs w:val="20"/>
        </w:rPr>
        <w:t xml:space="preserve"> of zijn ze blijvend te bewaren</w:t>
      </w:r>
      <w:r w:rsidRPr="0020181C">
        <w:rPr>
          <w:rFonts w:ascii="Verdana" w:hAnsi="Verdana"/>
          <w:bCs/>
          <w:color w:val="000000" w:themeColor="text1"/>
          <w:sz w:val="20"/>
          <w:szCs w:val="20"/>
        </w:rPr>
        <w:t xml:space="preserve">.  </w:t>
      </w:r>
    </w:p>
    <w:p w14:paraId="1EA83F2B" w14:textId="61348D13" w:rsidR="004A3BAA" w:rsidRPr="001A60E5" w:rsidRDefault="001A60E5" w:rsidP="004A3BAA">
      <w:pPr>
        <w:rPr>
          <w:rFonts w:ascii="Verdana" w:hAnsi="Verdana"/>
          <w:iCs/>
          <w:color w:val="000000" w:themeColor="text1"/>
          <w:sz w:val="20"/>
          <w:szCs w:val="20"/>
          <w:highlight w:val="lightGray"/>
        </w:rPr>
      </w:pPr>
      <w:r w:rsidRPr="001A60E5">
        <w:rPr>
          <w:rFonts w:ascii="Verdana" w:hAnsi="Verdana"/>
          <w:iCs/>
          <w:color w:val="000000" w:themeColor="text1"/>
          <w:sz w:val="20"/>
          <w:szCs w:val="20"/>
          <w:highlight w:val="lightGray"/>
        </w:rPr>
        <w:t xml:space="preserve">Eventueel: </w:t>
      </w:r>
      <w:r w:rsidR="004A3BAA" w:rsidRPr="001A60E5">
        <w:rPr>
          <w:rFonts w:ascii="Verdana" w:hAnsi="Verdana"/>
          <w:iCs/>
          <w:color w:val="000000" w:themeColor="text1"/>
          <w:sz w:val="20"/>
          <w:szCs w:val="20"/>
          <w:highlight w:val="lightGray"/>
        </w:rPr>
        <w:t>Indien er te bewaren gegevens in de vakapplicatie zitten, moet</w:t>
      </w:r>
      <w:r w:rsidRPr="001A60E5">
        <w:rPr>
          <w:rFonts w:ascii="Verdana" w:hAnsi="Verdana"/>
          <w:iCs/>
          <w:color w:val="000000" w:themeColor="text1"/>
          <w:sz w:val="20"/>
          <w:szCs w:val="20"/>
          <w:highlight w:val="lightGray"/>
        </w:rPr>
        <w:t>en aan deze processen metadata meegegeven worden volgens het Toepassingsprofiel Metadatering lokale overheden (</w:t>
      </w:r>
      <w:r w:rsidR="004A3BAA" w:rsidRPr="001A60E5">
        <w:rPr>
          <w:rFonts w:ascii="Verdana" w:hAnsi="Verdana"/>
          <w:iCs/>
          <w:color w:val="000000" w:themeColor="text1"/>
          <w:sz w:val="20"/>
          <w:szCs w:val="20"/>
          <w:highlight w:val="lightGray"/>
        </w:rPr>
        <w:t>TMLO</w:t>
      </w:r>
      <w:r w:rsidRPr="001A60E5">
        <w:rPr>
          <w:rFonts w:ascii="Verdana" w:hAnsi="Verdana"/>
          <w:iCs/>
          <w:color w:val="000000" w:themeColor="text1"/>
          <w:sz w:val="20"/>
          <w:szCs w:val="20"/>
          <w:highlight w:val="lightGray"/>
        </w:rPr>
        <w:t>)</w:t>
      </w:r>
      <w:r w:rsidR="004A3BAA" w:rsidRPr="001A60E5">
        <w:rPr>
          <w:rFonts w:ascii="Verdana" w:hAnsi="Verdana"/>
          <w:iCs/>
          <w:color w:val="000000" w:themeColor="text1"/>
          <w:sz w:val="20"/>
          <w:szCs w:val="20"/>
          <w:highlight w:val="lightGray"/>
        </w:rPr>
        <w:t xml:space="preserve">. </w:t>
      </w:r>
      <w:r w:rsidRPr="001A60E5">
        <w:rPr>
          <w:rFonts w:ascii="Verdana" w:hAnsi="Verdana"/>
          <w:iCs/>
          <w:color w:val="000000" w:themeColor="text1"/>
          <w:sz w:val="20"/>
          <w:szCs w:val="20"/>
          <w:highlight w:val="lightGray"/>
        </w:rPr>
        <w:t xml:space="preserve">Deze gegevens moeten namelijk overgedragen worden aan het </w:t>
      </w:r>
      <w:r w:rsidR="004A3BAA" w:rsidRPr="001A60E5">
        <w:rPr>
          <w:rFonts w:ascii="Verdana" w:hAnsi="Verdana"/>
          <w:iCs/>
          <w:color w:val="000000" w:themeColor="text1"/>
          <w:sz w:val="20"/>
          <w:szCs w:val="20"/>
          <w:highlight w:val="lightGray"/>
        </w:rPr>
        <w:t xml:space="preserve">e-depot.  </w:t>
      </w:r>
    </w:p>
    <w:p w14:paraId="26670953" w14:textId="720CDF45" w:rsidR="001A60E5" w:rsidRPr="001A60E5" w:rsidRDefault="001A60E5" w:rsidP="004A3BAA">
      <w:pPr>
        <w:rPr>
          <w:rFonts w:ascii="Verdana" w:hAnsi="Verdana"/>
          <w:iCs/>
          <w:color w:val="000000" w:themeColor="text1"/>
          <w:sz w:val="20"/>
          <w:szCs w:val="20"/>
          <w:highlight w:val="lightGray"/>
        </w:rPr>
      </w:pPr>
      <w:r w:rsidRPr="001A60E5">
        <w:rPr>
          <w:rFonts w:ascii="Verdana" w:hAnsi="Verdana"/>
          <w:iCs/>
          <w:color w:val="000000" w:themeColor="text1"/>
          <w:sz w:val="20"/>
          <w:szCs w:val="20"/>
          <w:highlight w:val="lightGray"/>
        </w:rPr>
        <w:t>Afspraken vastleggen over wanneer e</w:t>
      </w:r>
      <w:r w:rsidR="005D6551">
        <w:rPr>
          <w:rFonts w:ascii="Verdana" w:hAnsi="Verdana"/>
          <w:iCs/>
          <w:color w:val="000000" w:themeColor="text1"/>
          <w:sz w:val="20"/>
          <w:szCs w:val="20"/>
          <w:highlight w:val="lightGray"/>
        </w:rPr>
        <w:t>n</w:t>
      </w:r>
      <w:r w:rsidRPr="001A60E5">
        <w:rPr>
          <w:rFonts w:ascii="Verdana" w:hAnsi="Verdana"/>
          <w:iCs/>
          <w:color w:val="000000" w:themeColor="text1"/>
          <w:sz w:val="20"/>
          <w:szCs w:val="20"/>
          <w:highlight w:val="lightGray"/>
        </w:rPr>
        <w:t xml:space="preserve"> hoe het overgebracht wordt. </w:t>
      </w:r>
    </w:p>
    <w:p w14:paraId="20B2BB41" w14:textId="3FF89254" w:rsidR="001A60E5" w:rsidRPr="001A60E5" w:rsidRDefault="001A60E5" w:rsidP="004A3BAA">
      <w:pPr>
        <w:rPr>
          <w:rFonts w:ascii="Verdana" w:hAnsi="Verdana"/>
          <w:iCs/>
          <w:color w:val="000000" w:themeColor="text1"/>
          <w:sz w:val="20"/>
          <w:szCs w:val="20"/>
        </w:rPr>
      </w:pPr>
      <w:r w:rsidRPr="001A60E5">
        <w:rPr>
          <w:rFonts w:ascii="Verdana" w:hAnsi="Verdana"/>
          <w:iCs/>
          <w:color w:val="000000" w:themeColor="text1"/>
          <w:sz w:val="20"/>
          <w:szCs w:val="20"/>
          <w:highlight w:val="lightGray"/>
        </w:rPr>
        <w:t>Afspraken maken over de bestandsformaten.</w:t>
      </w:r>
      <w:r w:rsidRPr="001A60E5">
        <w:rPr>
          <w:rFonts w:ascii="Verdana" w:hAnsi="Verdana"/>
          <w:iCs/>
          <w:color w:val="000000" w:themeColor="text1"/>
          <w:sz w:val="20"/>
          <w:szCs w:val="20"/>
        </w:rPr>
        <w:t xml:space="preserve"> </w:t>
      </w:r>
    </w:p>
    <w:p w14:paraId="680DB953" w14:textId="21419095" w:rsidR="0020181C" w:rsidRPr="002478D4" w:rsidRDefault="0020181C" w:rsidP="0020181C">
      <w:pPr>
        <w:rPr>
          <w:rFonts w:ascii="Verdana" w:hAnsi="Verdana"/>
          <w:iCs/>
          <w:color w:val="000000" w:themeColor="text1"/>
          <w:sz w:val="20"/>
          <w:szCs w:val="20"/>
        </w:rPr>
      </w:pPr>
      <w:r w:rsidRPr="002478D4">
        <w:rPr>
          <w:rFonts w:ascii="Verdana" w:hAnsi="Verdana"/>
          <w:iCs/>
          <w:color w:val="000000" w:themeColor="text1"/>
          <w:sz w:val="20"/>
          <w:szCs w:val="20"/>
        </w:rPr>
        <w:t xml:space="preserve">De bewaartermijnen zijn per proces opgenomen in de tabel in de bijlage </w:t>
      </w:r>
      <w:sdt>
        <w:sdtPr>
          <w:rPr>
            <w:rFonts w:ascii="Verdana" w:hAnsi="Verdana"/>
            <w:iCs/>
            <w:color w:val="000000" w:themeColor="text1"/>
            <w:sz w:val="20"/>
            <w:szCs w:val="20"/>
          </w:rPr>
          <w:id w:val="785542977"/>
          <w:placeholder>
            <w:docPart w:val="DefaultPlaceholder_-1854013440"/>
          </w:placeholder>
        </w:sdtPr>
        <w:sdtEndPr>
          <w:rPr>
            <w:highlight w:val="lightGray"/>
          </w:rPr>
        </w:sdtEndPr>
        <w:sdtContent>
          <w:r w:rsidRPr="0020181C">
            <w:rPr>
              <w:rFonts w:ascii="Verdana" w:hAnsi="Verdana"/>
              <w:iCs/>
              <w:color w:val="000000" w:themeColor="text1"/>
              <w:sz w:val="20"/>
              <w:szCs w:val="20"/>
              <w:highlight w:val="lightGray"/>
            </w:rPr>
            <w:t xml:space="preserve">Documentnummer </w:t>
          </w:r>
          <w:proofErr w:type="spellStart"/>
          <w:r w:rsidRPr="0020181C">
            <w:rPr>
              <w:rFonts w:ascii="Verdana" w:hAnsi="Verdana"/>
              <w:iCs/>
              <w:color w:val="000000" w:themeColor="text1"/>
              <w:sz w:val="20"/>
              <w:szCs w:val="20"/>
              <w:highlight w:val="lightGray"/>
            </w:rPr>
            <w:t>InProces</w:t>
          </w:r>
          <w:proofErr w:type="spellEnd"/>
        </w:sdtContent>
      </w:sdt>
      <w:r w:rsidR="007560FF">
        <w:rPr>
          <w:rFonts w:ascii="Verdana" w:hAnsi="Verdana"/>
          <w:iCs/>
          <w:color w:val="000000" w:themeColor="text1"/>
          <w:sz w:val="20"/>
          <w:szCs w:val="20"/>
        </w:rPr>
        <w:t>.</w:t>
      </w:r>
      <w:r w:rsidR="00DD2024">
        <w:rPr>
          <w:rFonts w:ascii="Verdana" w:hAnsi="Verdana"/>
          <w:iCs/>
          <w:color w:val="000000" w:themeColor="text1"/>
          <w:sz w:val="20"/>
          <w:szCs w:val="20"/>
        </w:rPr>
        <w:t xml:space="preserve"> </w:t>
      </w:r>
      <w:r w:rsidR="00DD2024" w:rsidRPr="002B6FAD">
        <w:rPr>
          <w:rFonts w:ascii="Verdana" w:hAnsi="Verdana"/>
          <w:iCs/>
          <w:color w:val="000000" w:themeColor="text1"/>
          <w:sz w:val="20"/>
          <w:szCs w:val="20"/>
        </w:rPr>
        <w:t xml:space="preserve">Deze bewaartermijnen worden gewijzigd wanneer de </w:t>
      </w:r>
      <w:r w:rsidR="002B6FAD">
        <w:rPr>
          <w:rFonts w:ascii="Verdana" w:hAnsi="Verdana"/>
          <w:iCs/>
          <w:color w:val="000000" w:themeColor="text1"/>
          <w:sz w:val="20"/>
          <w:szCs w:val="20"/>
        </w:rPr>
        <w:t>S</w:t>
      </w:r>
      <w:r w:rsidR="00DD2024" w:rsidRPr="002B6FAD">
        <w:rPr>
          <w:rFonts w:ascii="Verdana" w:hAnsi="Verdana"/>
          <w:iCs/>
          <w:color w:val="000000" w:themeColor="text1"/>
          <w:sz w:val="20"/>
          <w:szCs w:val="20"/>
        </w:rPr>
        <w:t>electielijst wijzigingen in de termijnen doorvoert.</w:t>
      </w:r>
      <w:r w:rsidR="00DD2024">
        <w:rPr>
          <w:rFonts w:ascii="Verdana" w:hAnsi="Verdana"/>
          <w:iCs/>
          <w:color w:val="000000" w:themeColor="text1"/>
          <w:sz w:val="20"/>
          <w:szCs w:val="20"/>
        </w:rPr>
        <w:t xml:space="preserve"> </w:t>
      </w:r>
    </w:p>
    <w:bookmarkEnd w:id="1"/>
    <w:p w14:paraId="2042486A" w14:textId="29E0C508" w:rsidR="00C0781D" w:rsidRDefault="00C0781D" w:rsidP="00C02E4F">
      <w:pPr>
        <w:rPr>
          <w:rFonts w:ascii="Verdana" w:hAnsi="Verdana"/>
          <w:iCs/>
          <w:color w:val="FF0000"/>
          <w:sz w:val="20"/>
          <w:szCs w:val="20"/>
        </w:rPr>
      </w:pPr>
    </w:p>
    <w:p w14:paraId="00C02FE7" w14:textId="0D552F53" w:rsidR="00C02E4F" w:rsidRPr="0020181C" w:rsidRDefault="00C602FC" w:rsidP="00C02E4F">
      <w:pPr>
        <w:rPr>
          <w:rFonts w:ascii="Verdana" w:hAnsi="Verdana"/>
          <w:b/>
          <w:sz w:val="20"/>
          <w:szCs w:val="20"/>
        </w:rPr>
      </w:pPr>
      <w:r w:rsidRPr="0020181C">
        <w:rPr>
          <w:rFonts w:ascii="Verdana" w:hAnsi="Verdana"/>
          <w:b/>
          <w:sz w:val="20"/>
          <w:szCs w:val="20"/>
        </w:rPr>
        <w:t>Vernietiging</w:t>
      </w:r>
    </w:p>
    <w:p w14:paraId="5A49B278" w14:textId="0A06F4EC" w:rsidR="00C602FC" w:rsidRPr="0020181C" w:rsidRDefault="00C602FC" w:rsidP="00C02E4F">
      <w:pPr>
        <w:rPr>
          <w:rFonts w:ascii="Verdana" w:hAnsi="Verdana"/>
          <w:bCs/>
          <w:sz w:val="20"/>
          <w:szCs w:val="20"/>
        </w:rPr>
      </w:pPr>
      <w:r w:rsidRPr="0020181C">
        <w:rPr>
          <w:rFonts w:ascii="Verdana" w:hAnsi="Verdana"/>
          <w:bCs/>
          <w:sz w:val="20"/>
          <w:szCs w:val="20"/>
        </w:rPr>
        <w:t xml:space="preserve">Frequentie: </w:t>
      </w:r>
      <w:r w:rsidR="00F13248" w:rsidRPr="0020181C">
        <w:rPr>
          <w:rFonts w:ascii="Verdana" w:hAnsi="Verdana"/>
          <w:bCs/>
          <w:sz w:val="20"/>
          <w:szCs w:val="20"/>
        </w:rPr>
        <w:tab/>
      </w:r>
      <w:r w:rsidR="00F13248" w:rsidRPr="0020181C">
        <w:rPr>
          <w:rFonts w:ascii="Verdana" w:hAnsi="Verdana"/>
          <w:bCs/>
          <w:sz w:val="20"/>
          <w:szCs w:val="20"/>
        </w:rPr>
        <w:tab/>
      </w:r>
      <w:r w:rsidR="0039119B" w:rsidRPr="0020181C">
        <w:rPr>
          <w:rFonts w:ascii="Verdana" w:hAnsi="Verdana"/>
          <w:bCs/>
          <w:sz w:val="20"/>
          <w:szCs w:val="20"/>
        </w:rPr>
        <w:tab/>
      </w:r>
      <w:r w:rsidR="0020181C">
        <w:rPr>
          <w:rFonts w:ascii="Verdana" w:hAnsi="Verdana"/>
          <w:bCs/>
          <w:sz w:val="20"/>
          <w:szCs w:val="20"/>
        </w:rPr>
        <w:tab/>
      </w:r>
      <w:r w:rsidRPr="0020181C">
        <w:rPr>
          <w:rFonts w:ascii="Verdana" w:hAnsi="Verdana"/>
          <w:bCs/>
          <w:sz w:val="20"/>
          <w:szCs w:val="20"/>
        </w:rPr>
        <w:t xml:space="preserve">Vernietiging vindt </w:t>
      </w:r>
      <w:r w:rsidRPr="0082333F">
        <w:rPr>
          <w:rFonts w:ascii="Verdana" w:hAnsi="Verdana"/>
          <w:bCs/>
          <w:sz w:val="20"/>
          <w:szCs w:val="20"/>
          <w:highlight w:val="lightGray"/>
        </w:rPr>
        <w:t>jaarlijks</w:t>
      </w:r>
      <w:r w:rsidRPr="0020181C">
        <w:rPr>
          <w:rFonts w:ascii="Verdana" w:hAnsi="Verdana"/>
          <w:bCs/>
          <w:sz w:val="20"/>
          <w:szCs w:val="20"/>
        </w:rPr>
        <w:t xml:space="preserve"> plaats</w:t>
      </w:r>
      <w:r w:rsidR="00E7444C" w:rsidRPr="0020181C">
        <w:rPr>
          <w:rFonts w:ascii="Verdana" w:hAnsi="Verdana"/>
          <w:bCs/>
          <w:sz w:val="20"/>
          <w:szCs w:val="20"/>
        </w:rPr>
        <w:t xml:space="preserve">. </w:t>
      </w:r>
    </w:p>
    <w:p w14:paraId="09A629F5" w14:textId="55BE361A" w:rsidR="004D4856" w:rsidRPr="0020181C" w:rsidRDefault="0020181C" w:rsidP="00C02E4F">
      <w:pPr>
        <w:rPr>
          <w:rFonts w:ascii="Verdana" w:hAnsi="Verdana"/>
          <w:sz w:val="20"/>
          <w:szCs w:val="20"/>
        </w:rPr>
      </w:pPr>
      <w:r>
        <w:rPr>
          <w:rFonts w:ascii="Verdana" w:hAnsi="Verdana"/>
          <w:sz w:val="20"/>
          <w:szCs w:val="20"/>
        </w:rPr>
        <w:t>Gegevens</w:t>
      </w:r>
      <w:r w:rsidR="0039119B" w:rsidRPr="0020181C">
        <w:rPr>
          <w:rFonts w:ascii="Verdana" w:hAnsi="Verdana"/>
          <w:sz w:val="20"/>
          <w:szCs w:val="20"/>
        </w:rPr>
        <w:t>op</w:t>
      </w:r>
      <w:r w:rsidR="004D4856" w:rsidRPr="0020181C">
        <w:rPr>
          <w:rFonts w:ascii="Verdana" w:hAnsi="Verdana"/>
          <w:sz w:val="20"/>
          <w:szCs w:val="20"/>
        </w:rPr>
        <w:t>slag vanaf:</w:t>
      </w:r>
      <w:r w:rsidR="0039119B" w:rsidRPr="0020181C">
        <w:rPr>
          <w:rFonts w:ascii="Verdana" w:hAnsi="Verdana"/>
          <w:sz w:val="20"/>
          <w:szCs w:val="20"/>
        </w:rPr>
        <w:tab/>
      </w:r>
      <w:r>
        <w:rPr>
          <w:rFonts w:ascii="Verdana" w:hAnsi="Verdana"/>
          <w:sz w:val="20"/>
          <w:szCs w:val="20"/>
        </w:rPr>
        <w:tab/>
      </w:r>
      <w:sdt>
        <w:sdtPr>
          <w:rPr>
            <w:rFonts w:ascii="Verdana" w:hAnsi="Verdana"/>
            <w:sz w:val="20"/>
            <w:szCs w:val="20"/>
          </w:rPr>
          <w:id w:val="-612748526"/>
          <w:placeholder>
            <w:docPart w:val="DefaultPlaceholder_-1854013440"/>
          </w:placeholder>
        </w:sdtPr>
        <w:sdtEndPr>
          <w:rPr>
            <w:highlight w:val="lightGray"/>
          </w:rPr>
        </w:sdtEndPr>
        <w:sdtContent>
          <w:r w:rsidR="004D4856" w:rsidRPr="0020181C">
            <w:rPr>
              <w:rFonts w:ascii="Verdana" w:hAnsi="Verdana"/>
              <w:sz w:val="20"/>
              <w:szCs w:val="20"/>
              <w:highlight w:val="lightGray"/>
            </w:rPr>
            <w:t>jaartal</w:t>
          </w:r>
        </w:sdtContent>
      </w:sdt>
      <w:r w:rsidR="004D4856" w:rsidRPr="0020181C">
        <w:rPr>
          <w:rFonts w:ascii="Verdana" w:hAnsi="Verdana"/>
          <w:sz w:val="20"/>
          <w:szCs w:val="20"/>
        </w:rPr>
        <w:t xml:space="preserve"> </w:t>
      </w:r>
    </w:p>
    <w:p w14:paraId="022CE26D" w14:textId="7EC1B194" w:rsidR="0039119B" w:rsidRPr="0020181C" w:rsidRDefault="00C02E4F" w:rsidP="00F13248">
      <w:pPr>
        <w:rPr>
          <w:rFonts w:ascii="Verdana" w:hAnsi="Verdana"/>
          <w:sz w:val="20"/>
          <w:szCs w:val="20"/>
          <w:highlight w:val="lightGray"/>
        </w:rPr>
      </w:pPr>
      <w:r w:rsidRPr="0020181C">
        <w:rPr>
          <w:rFonts w:ascii="Verdana" w:hAnsi="Verdana"/>
          <w:sz w:val="20"/>
          <w:szCs w:val="20"/>
        </w:rPr>
        <w:t>Wie kan de gegevens uit het systeem vernietigen?</w:t>
      </w:r>
      <w:r w:rsidR="0039119B" w:rsidRPr="0020181C">
        <w:rPr>
          <w:rFonts w:ascii="Verdana" w:hAnsi="Verdana"/>
          <w:sz w:val="20"/>
          <w:szCs w:val="20"/>
        </w:rPr>
        <w:t>:</w:t>
      </w:r>
      <w:r w:rsidR="00576B05" w:rsidRPr="0020181C">
        <w:rPr>
          <w:rFonts w:ascii="Verdana" w:hAnsi="Verdana"/>
          <w:sz w:val="20"/>
          <w:szCs w:val="20"/>
        </w:rPr>
        <w:t xml:space="preserve"> </w:t>
      </w:r>
      <w:r w:rsidR="00576B05" w:rsidRPr="0020181C">
        <w:rPr>
          <w:rFonts w:ascii="Verdana" w:hAnsi="Verdana"/>
          <w:sz w:val="20"/>
          <w:szCs w:val="20"/>
        </w:rPr>
        <w:tab/>
      </w:r>
      <w:sdt>
        <w:sdtPr>
          <w:rPr>
            <w:rFonts w:ascii="Verdana" w:hAnsi="Verdana"/>
            <w:sz w:val="20"/>
            <w:szCs w:val="20"/>
          </w:rPr>
          <w:id w:val="-812872969"/>
          <w:placeholder>
            <w:docPart w:val="DefaultPlaceholder_-1854013440"/>
          </w:placeholder>
        </w:sdtPr>
        <w:sdtEndPr>
          <w:rPr>
            <w:highlight w:val="lightGray"/>
          </w:rPr>
        </w:sdtEndPr>
        <w:sdtContent>
          <w:r w:rsidRPr="0020181C">
            <w:rPr>
              <w:rFonts w:ascii="Verdana" w:hAnsi="Verdana"/>
              <w:sz w:val="20"/>
              <w:szCs w:val="20"/>
              <w:highlight w:val="lightGray"/>
            </w:rPr>
            <w:t>De applicatiebeheerder TICT</w:t>
          </w:r>
        </w:sdtContent>
      </w:sdt>
      <w:r w:rsidR="0039119B" w:rsidRPr="0020181C">
        <w:rPr>
          <w:rFonts w:ascii="Verdana" w:hAnsi="Verdana"/>
          <w:sz w:val="20"/>
          <w:szCs w:val="20"/>
          <w:highlight w:val="lightGray"/>
        </w:rPr>
        <w:t xml:space="preserve"> </w:t>
      </w:r>
    </w:p>
    <w:sdt>
      <w:sdtPr>
        <w:rPr>
          <w:rFonts w:ascii="Verdana" w:hAnsi="Verdana"/>
          <w:sz w:val="20"/>
          <w:szCs w:val="20"/>
          <w:highlight w:val="lightGray"/>
        </w:rPr>
        <w:id w:val="-1628776474"/>
        <w:placeholder>
          <w:docPart w:val="DefaultPlaceholder_-1854013440"/>
        </w:placeholder>
      </w:sdtPr>
      <w:sdtEndPr/>
      <w:sdtContent>
        <w:p w14:paraId="78975799" w14:textId="126BDFCE" w:rsidR="00C02E4F" w:rsidRPr="0020181C" w:rsidRDefault="00F13248" w:rsidP="0020181C">
          <w:pPr>
            <w:ind w:left="4956" w:firstLine="708"/>
            <w:rPr>
              <w:rFonts w:ascii="Verdana" w:hAnsi="Verdana"/>
              <w:i/>
              <w:sz w:val="20"/>
              <w:szCs w:val="20"/>
            </w:rPr>
          </w:pPr>
          <w:r w:rsidRPr="0020181C">
            <w:rPr>
              <w:rFonts w:ascii="Verdana" w:hAnsi="Verdana"/>
              <w:sz w:val="20"/>
              <w:szCs w:val="20"/>
              <w:highlight w:val="lightGray"/>
            </w:rPr>
            <w:t>OF</w:t>
          </w:r>
          <w:r w:rsidR="0039119B" w:rsidRPr="0020181C">
            <w:rPr>
              <w:rFonts w:ascii="Verdana" w:hAnsi="Verdana"/>
              <w:sz w:val="20"/>
              <w:szCs w:val="20"/>
              <w:highlight w:val="lightGray"/>
            </w:rPr>
            <w:t xml:space="preserve"> </w:t>
          </w:r>
          <w:r w:rsidR="00C02E4F" w:rsidRPr="0020181C">
            <w:rPr>
              <w:rFonts w:ascii="Verdana" w:hAnsi="Verdana"/>
              <w:sz w:val="20"/>
              <w:szCs w:val="20"/>
              <w:highlight w:val="lightGray"/>
            </w:rPr>
            <w:t xml:space="preserve">De leverancier </w:t>
          </w:r>
        </w:p>
      </w:sdtContent>
    </w:sdt>
    <w:bookmarkStart w:id="2" w:name="_Hlk30574365" w:displacedByCustomXml="next"/>
    <w:sdt>
      <w:sdtPr>
        <w:rPr>
          <w:rFonts w:ascii="Verdana" w:hAnsi="Verdana"/>
          <w:sz w:val="20"/>
          <w:szCs w:val="20"/>
          <w:highlight w:val="lightGray"/>
        </w:rPr>
        <w:id w:val="-1081759213"/>
        <w:placeholder>
          <w:docPart w:val="DefaultPlaceholder_-1854013440"/>
        </w:placeholder>
      </w:sdtPr>
      <w:sdtEndPr/>
      <w:sdtContent>
        <w:p w14:paraId="02423A64" w14:textId="722064AB" w:rsidR="0020181C" w:rsidRDefault="0020181C" w:rsidP="0020181C">
          <w:pPr>
            <w:ind w:left="708"/>
            <w:rPr>
              <w:rFonts w:ascii="Verdana" w:hAnsi="Verdana"/>
              <w:sz w:val="20"/>
              <w:szCs w:val="20"/>
            </w:rPr>
          </w:pPr>
          <w:r w:rsidRPr="0020181C">
            <w:rPr>
              <w:rFonts w:ascii="Verdana" w:hAnsi="Verdana"/>
              <w:sz w:val="20"/>
              <w:szCs w:val="20"/>
              <w:highlight w:val="lightGray"/>
            </w:rPr>
            <w:t>Eventuele toelichting over de stand van zaken met documentverwijzing/ correspondentie</w:t>
          </w:r>
        </w:p>
      </w:sdtContent>
    </w:sdt>
    <w:p w14:paraId="6684B1D2" w14:textId="2602C3C3" w:rsidR="00BB35BD" w:rsidRPr="0020181C" w:rsidRDefault="003A6385" w:rsidP="003A6385">
      <w:pPr>
        <w:jc w:val="both"/>
        <w:rPr>
          <w:rFonts w:ascii="Verdana" w:hAnsi="Verdana"/>
          <w:sz w:val="20"/>
          <w:szCs w:val="20"/>
        </w:rPr>
      </w:pPr>
      <w:bookmarkStart w:id="3" w:name="_Hlk44917706"/>
      <w:r w:rsidRPr="003A6385">
        <w:rPr>
          <w:rFonts w:ascii="Verdana" w:hAnsi="Verdana"/>
          <w:sz w:val="20"/>
          <w:szCs w:val="20"/>
        </w:rPr>
        <w:t xml:space="preserve">De beleidsmedewerker van TIBF geeft </w:t>
      </w:r>
      <w:r w:rsidRPr="003A6385">
        <w:rPr>
          <w:rFonts w:ascii="Verdana" w:hAnsi="Verdana"/>
          <w:sz w:val="20"/>
          <w:szCs w:val="20"/>
        </w:rPr>
        <w:t xml:space="preserve">de applicatiebeheerder een signaal </w:t>
      </w:r>
      <w:r w:rsidRPr="003A6385">
        <w:rPr>
          <w:rFonts w:ascii="Verdana" w:hAnsi="Verdana"/>
          <w:sz w:val="20"/>
          <w:szCs w:val="20"/>
        </w:rPr>
        <w:t>wanneer</w:t>
      </w:r>
      <w:r w:rsidRPr="003A6385">
        <w:rPr>
          <w:rFonts w:ascii="Verdana" w:hAnsi="Verdana"/>
          <w:sz w:val="20"/>
          <w:szCs w:val="20"/>
        </w:rPr>
        <w:t xml:space="preserve"> het tijd is om te vernietigen.</w:t>
      </w:r>
      <w:r w:rsidRPr="003A6385">
        <w:rPr>
          <w:rFonts w:ascii="Verdana" w:hAnsi="Verdana"/>
          <w:sz w:val="20"/>
          <w:szCs w:val="20"/>
        </w:rPr>
        <w:t xml:space="preserve"> </w:t>
      </w:r>
      <w:r w:rsidR="00076B13" w:rsidRPr="003A6385">
        <w:rPr>
          <w:rFonts w:ascii="Verdana" w:hAnsi="Verdana"/>
          <w:sz w:val="20"/>
          <w:szCs w:val="20"/>
        </w:rPr>
        <w:t>Van</w:t>
      </w:r>
      <w:r w:rsidR="00076B13" w:rsidRPr="0020181C">
        <w:rPr>
          <w:rFonts w:ascii="Verdana" w:hAnsi="Verdana"/>
          <w:sz w:val="20"/>
          <w:szCs w:val="20"/>
        </w:rPr>
        <w:t xml:space="preserve"> de te vernietigen gegevens wordt een overzicht gemaakt</w:t>
      </w:r>
      <w:r w:rsidR="000723E8" w:rsidRPr="0020181C">
        <w:rPr>
          <w:rFonts w:ascii="Verdana" w:hAnsi="Verdana"/>
          <w:sz w:val="20"/>
          <w:szCs w:val="20"/>
        </w:rPr>
        <w:t xml:space="preserve"> door de applicatiebeheerder in afstemming met de beleidsmedewerker TIBF</w:t>
      </w:r>
      <w:r w:rsidR="00363973" w:rsidRPr="0020181C">
        <w:rPr>
          <w:rFonts w:ascii="Verdana" w:hAnsi="Verdana"/>
          <w:sz w:val="20"/>
          <w:szCs w:val="20"/>
        </w:rPr>
        <w:t xml:space="preserve">. </w:t>
      </w:r>
      <w:r w:rsidR="00BB35BD" w:rsidRPr="0020181C">
        <w:rPr>
          <w:rFonts w:ascii="Verdana" w:hAnsi="Verdana"/>
          <w:sz w:val="20"/>
          <w:szCs w:val="20"/>
        </w:rPr>
        <w:t xml:space="preserve">Deze lijst bevat minimaal: </w:t>
      </w:r>
    </w:p>
    <w:bookmarkEnd w:id="3"/>
    <w:p w14:paraId="2D642C88" w14:textId="703B53B2" w:rsidR="00BB35BD" w:rsidRPr="0020181C" w:rsidRDefault="00D97CE1" w:rsidP="00D97CE1">
      <w:pPr>
        <w:pStyle w:val="Lijstalinea"/>
        <w:numPr>
          <w:ilvl w:val="0"/>
          <w:numId w:val="2"/>
        </w:numPr>
        <w:rPr>
          <w:rFonts w:ascii="Verdana" w:hAnsi="Verdana"/>
          <w:sz w:val="20"/>
          <w:szCs w:val="20"/>
        </w:rPr>
      </w:pPr>
      <w:r w:rsidRPr="0020181C">
        <w:rPr>
          <w:rFonts w:ascii="Verdana" w:hAnsi="Verdana"/>
          <w:sz w:val="20"/>
          <w:szCs w:val="20"/>
        </w:rPr>
        <w:t xml:space="preserve">De </w:t>
      </w:r>
      <w:r w:rsidR="00464B42" w:rsidRPr="0020181C">
        <w:rPr>
          <w:rFonts w:ascii="Verdana" w:hAnsi="Verdana"/>
          <w:sz w:val="20"/>
          <w:szCs w:val="20"/>
        </w:rPr>
        <w:t xml:space="preserve">naam en </w:t>
      </w:r>
      <w:r w:rsidR="00BB35BD" w:rsidRPr="0020181C">
        <w:rPr>
          <w:rFonts w:ascii="Verdana" w:hAnsi="Verdana"/>
          <w:sz w:val="20"/>
          <w:szCs w:val="20"/>
        </w:rPr>
        <w:t>omschrijving</w:t>
      </w:r>
      <w:r w:rsidRPr="0020181C">
        <w:rPr>
          <w:rFonts w:ascii="Verdana" w:hAnsi="Verdana"/>
          <w:sz w:val="20"/>
          <w:szCs w:val="20"/>
        </w:rPr>
        <w:t xml:space="preserve"> van het</w:t>
      </w:r>
      <w:r w:rsidR="00BB35BD" w:rsidRPr="0020181C">
        <w:rPr>
          <w:rFonts w:ascii="Verdana" w:hAnsi="Verdana"/>
          <w:sz w:val="20"/>
          <w:szCs w:val="20"/>
        </w:rPr>
        <w:t xml:space="preserve"> proces</w:t>
      </w:r>
      <w:r w:rsidRPr="0020181C">
        <w:rPr>
          <w:rFonts w:ascii="Verdana" w:hAnsi="Verdana"/>
          <w:sz w:val="20"/>
          <w:szCs w:val="20"/>
        </w:rPr>
        <w:t xml:space="preserve"> </w:t>
      </w:r>
    </w:p>
    <w:p w14:paraId="2F541AC6" w14:textId="520C5B07" w:rsidR="00D97CE1" w:rsidRPr="0020181C" w:rsidRDefault="00D97CE1" w:rsidP="00D97CE1">
      <w:pPr>
        <w:pStyle w:val="Lijstalinea"/>
        <w:numPr>
          <w:ilvl w:val="0"/>
          <w:numId w:val="2"/>
        </w:numPr>
        <w:rPr>
          <w:rFonts w:ascii="Verdana" w:hAnsi="Verdana"/>
          <w:sz w:val="20"/>
          <w:szCs w:val="20"/>
        </w:rPr>
      </w:pPr>
      <w:r w:rsidRPr="0020181C">
        <w:rPr>
          <w:rFonts w:ascii="Verdana" w:hAnsi="Verdana"/>
          <w:sz w:val="20"/>
          <w:szCs w:val="20"/>
        </w:rPr>
        <w:t>De looptijd</w:t>
      </w:r>
    </w:p>
    <w:p w14:paraId="2CD39E59" w14:textId="77777777" w:rsidR="001332D2" w:rsidRPr="0020181C" w:rsidRDefault="001332D2" w:rsidP="001332D2">
      <w:pPr>
        <w:pStyle w:val="Lijstalinea"/>
        <w:numPr>
          <w:ilvl w:val="0"/>
          <w:numId w:val="2"/>
        </w:numPr>
        <w:rPr>
          <w:rFonts w:ascii="Verdana" w:hAnsi="Verdana"/>
          <w:sz w:val="20"/>
          <w:szCs w:val="20"/>
        </w:rPr>
      </w:pPr>
      <w:bookmarkStart w:id="4" w:name="_Hlk29897086"/>
      <w:r w:rsidRPr="0020181C">
        <w:rPr>
          <w:rFonts w:ascii="Verdana" w:hAnsi="Verdana"/>
          <w:sz w:val="20"/>
          <w:szCs w:val="20"/>
        </w:rPr>
        <w:t>Resultaattype en de categorie van de selectielijst (I-Navigator)</w:t>
      </w:r>
    </w:p>
    <w:p w14:paraId="30CA5607" w14:textId="77777777" w:rsidR="00363973" w:rsidRPr="0020181C" w:rsidRDefault="00363973" w:rsidP="00363973">
      <w:pPr>
        <w:pStyle w:val="Lijstalinea"/>
        <w:rPr>
          <w:rFonts w:ascii="Verdana" w:hAnsi="Verdana"/>
          <w:sz w:val="20"/>
          <w:szCs w:val="20"/>
        </w:rPr>
      </w:pPr>
    </w:p>
    <w:bookmarkEnd w:id="4"/>
    <w:bookmarkEnd w:id="2"/>
    <w:p w14:paraId="619DBDD0" w14:textId="615F81F0" w:rsidR="00C32AF7" w:rsidRDefault="00C32AF7" w:rsidP="00C32AF7">
      <w:pPr>
        <w:rPr>
          <w:rFonts w:ascii="Verdana" w:hAnsi="Verdana"/>
          <w:sz w:val="20"/>
          <w:szCs w:val="20"/>
        </w:rPr>
      </w:pPr>
      <w:r w:rsidRPr="0020181C">
        <w:rPr>
          <w:rFonts w:ascii="Verdana" w:hAnsi="Verdana"/>
          <w:sz w:val="20"/>
          <w:szCs w:val="20"/>
        </w:rPr>
        <w:t xml:space="preserve">Vóór vernietiging moet deze lijst aan de beleidsmedewerker van TIBF voorgelegd worden. De beleidsmedewerker TIBF legt deze ter goedkeuring voor aan de proceseigenaar van het team. Bij zwaarwegende redenen kunnen zaken worden uitgezonderd van vernietiging. Er moet dan wel een nieuwe termijn aan gekoppeld worden. Daarnaast legt de beleidsmedewerker van TIBF de lijst voor aan het </w:t>
      </w:r>
      <w:bookmarkStart w:id="5" w:name="_Hlk30488643"/>
      <w:r w:rsidRPr="0020181C">
        <w:rPr>
          <w:rFonts w:ascii="Verdana" w:hAnsi="Verdana"/>
          <w:sz w:val="20"/>
          <w:szCs w:val="20"/>
        </w:rPr>
        <w:t xml:space="preserve">Streekarchief Langstraat Heusden Altena (SALHA). </w:t>
      </w:r>
      <w:bookmarkEnd w:id="5"/>
      <w:r w:rsidRPr="0020181C">
        <w:rPr>
          <w:rFonts w:ascii="Verdana" w:hAnsi="Verdana"/>
          <w:sz w:val="20"/>
          <w:szCs w:val="20"/>
        </w:rPr>
        <w:t xml:space="preserve">Wanneer schriftelijke toestemming door zowel de proceseigenaar als de archiefinspecteur is gegeven geeft de beleidsmedewerker van TIBF een teken aan de applicatiebeheerder dat de gegevens vernietigd mogen worden. Wanneer deze gegevens ook daadwerkelijk vernietigd zijn </w:t>
      </w:r>
      <w:r w:rsidRPr="0020181C">
        <w:rPr>
          <w:rFonts w:ascii="Verdana" w:hAnsi="Verdana"/>
          <w:sz w:val="20"/>
          <w:szCs w:val="20"/>
        </w:rPr>
        <w:lastRenderedPageBreak/>
        <w:t xml:space="preserve">moet hier een verklaring van vernietiging van opgemaakt worden door de applicatiebeheerder. De beleidsmedewerker levert hier een format voor aan. De verklaring bevat een specificatie van de vernietigde gegevens en geeft aan op grond waarvan en op welke wijze de vernietiging heeft plaatsgevonden. TIBF bewaart dit exemplaar. </w:t>
      </w:r>
    </w:p>
    <w:p w14:paraId="7F12A495" w14:textId="77777777" w:rsidR="001A60E5" w:rsidRDefault="001A60E5" w:rsidP="00C32AF7">
      <w:pPr>
        <w:rPr>
          <w:rFonts w:ascii="Verdana" w:hAnsi="Verdana"/>
          <w:sz w:val="20"/>
          <w:szCs w:val="20"/>
        </w:rPr>
      </w:pPr>
    </w:p>
    <w:p w14:paraId="2808B346" w14:textId="1EFE6ECC" w:rsidR="0020181C" w:rsidRPr="007321B1" w:rsidRDefault="007321B1" w:rsidP="00C32AF7">
      <w:pPr>
        <w:rPr>
          <w:rFonts w:ascii="Verdana" w:hAnsi="Verdana"/>
          <w:b/>
          <w:bCs/>
          <w:sz w:val="20"/>
          <w:szCs w:val="20"/>
        </w:rPr>
      </w:pPr>
      <w:r w:rsidRPr="007321B1">
        <w:rPr>
          <w:rFonts w:ascii="Verdana" w:hAnsi="Verdana"/>
          <w:b/>
          <w:bCs/>
          <w:sz w:val="20"/>
          <w:szCs w:val="20"/>
        </w:rPr>
        <w:t>Vernietiging bij derde partijen:</w:t>
      </w:r>
    </w:p>
    <w:p w14:paraId="21ED5104" w14:textId="6132DE9E" w:rsidR="007321B1" w:rsidRDefault="007321B1" w:rsidP="00C32AF7">
      <w:pPr>
        <w:rPr>
          <w:rFonts w:ascii="Verdana" w:hAnsi="Verdana"/>
          <w:sz w:val="20"/>
          <w:szCs w:val="20"/>
        </w:rPr>
      </w:pPr>
      <w:bookmarkStart w:id="6" w:name="_Hlk32833295"/>
      <w:r>
        <w:rPr>
          <w:rFonts w:ascii="Verdana" w:hAnsi="Verdana"/>
          <w:sz w:val="20"/>
          <w:szCs w:val="20"/>
        </w:rPr>
        <w:t xml:space="preserve">De gemeente Waalwijk is zelf verantwoordelijk voor gegevens waarvan de verwerking is uitbesteed aan derde partijen. </w:t>
      </w:r>
      <w:r w:rsidRPr="001A60E5">
        <w:rPr>
          <w:rFonts w:ascii="Verdana" w:hAnsi="Verdana"/>
          <w:sz w:val="20"/>
          <w:szCs w:val="20"/>
          <w:highlight w:val="lightGray"/>
        </w:rPr>
        <w:t xml:space="preserve">Hierover moeten afspraken gemaakt worden. </w:t>
      </w:r>
    </w:p>
    <w:bookmarkEnd w:id="6"/>
    <w:p w14:paraId="4A858380" w14:textId="77777777" w:rsidR="001A60E5" w:rsidRDefault="001A60E5" w:rsidP="00C02E4F">
      <w:pPr>
        <w:rPr>
          <w:rFonts w:ascii="Verdana" w:hAnsi="Verdana"/>
          <w:b/>
          <w:sz w:val="20"/>
          <w:szCs w:val="20"/>
        </w:rPr>
      </w:pPr>
    </w:p>
    <w:p w14:paraId="61086EC8" w14:textId="611BCDEC" w:rsidR="00C02E4F" w:rsidRPr="0020181C" w:rsidRDefault="00C02E4F" w:rsidP="00C02E4F">
      <w:pPr>
        <w:rPr>
          <w:rFonts w:ascii="Verdana" w:hAnsi="Verdana"/>
          <w:b/>
          <w:sz w:val="20"/>
          <w:szCs w:val="20"/>
        </w:rPr>
      </w:pPr>
      <w:r w:rsidRPr="0020181C">
        <w:rPr>
          <w:rFonts w:ascii="Verdana" w:hAnsi="Verdana"/>
          <w:b/>
          <w:sz w:val="20"/>
          <w:szCs w:val="20"/>
        </w:rPr>
        <w:t>Kosten</w:t>
      </w:r>
    </w:p>
    <w:p w14:paraId="1B8EE592" w14:textId="6F118BB6" w:rsidR="00C02E4F" w:rsidRDefault="001219BF" w:rsidP="00C02E4F">
      <w:pPr>
        <w:rPr>
          <w:rFonts w:ascii="Verdana" w:hAnsi="Verdana"/>
          <w:sz w:val="20"/>
          <w:szCs w:val="20"/>
        </w:rPr>
      </w:pPr>
      <w:r w:rsidRPr="0020181C">
        <w:rPr>
          <w:rFonts w:ascii="Verdana" w:hAnsi="Verdana"/>
          <w:bCs/>
          <w:sz w:val="20"/>
          <w:szCs w:val="20"/>
        </w:rPr>
        <w:t xml:space="preserve">Het vakteam is verantwoordelijk voor </w:t>
      </w:r>
      <w:r w:rsidR="00651002" w:rsidRPr="0020181C">
        <w:rPr>
          <w:rFonts w:ascii="Verdana" w:hAnsi="Verdana"/>
          <w:bCs/>
          <w:sz w:val="20"/>
          <w:szCs w:val="20"/>
        </w:rPr>
        <w:t>eventuele</w:t>
      </w:r>
      <w:r w:rsidRPr="0020181C">
        <w:rPr>
          <w:rFonts w:ascii="Verdana" w:hAnsi="Verdana"/>
          <w:bCs/>
          <w:sz w:val="20"/>
          <w:szCs w:val="20"/>
        </w:rPr>
        <w:t xml:space="preserve"> kosten van vernietiging. </w:t>
      </w:r>
      <w:sdt>
        <w:sdtPr>
          <w:rPr>
            <w:rFonts w:ascii="Verdana" w:hAnsi="Verdana"/>
            <w:bCs/>
            <w:sz w:val="20"/>
            <w:szCs w:val="20"/>
          </w:rPr>
          <w:id w:val="591510656"/>
          <w:placeholder>
            <w:docPart w:val="DefaultPlaceholder_-1854013440"/>
          </w:placeholder>
        </w:sdtPr>
        <w:sdtEndPr>
          <w:rPr>
            <w:bCs w:val="0"/>
            <w:highlight w:val="lightGray"/>
          </w:rPr>
        </w:sdtEndPr>
        <w:sdtContent>
          <w:r w:rsidR="00C02E4F" w:rsidRPr="0020181C">
            <w:rPr>
              <w:rFonts w:ascii="Verdana" w:hAnsi="Verdana"/>
              <w:sz w:val="20"/>
              <w:szCs w:val="20"/>
              <w:highlight w:val="lightGray"/>
            </w:rPr>
            <w:t>Indien de leverancier de gegevens moet verwijderen, zijn er dan kosten aan verbonden? Zo ja, beschrijf hier hoeveel.</w:t>
          </w:r>
        </w:sdtContent>
      </w:sdt>
      <w:r w:rsidR="00C02E4F" w:rsidRPr="0020181C">
        <w:rPr>
          <w:rFonts w:ascii="Verdana" w:hAnsi="Verdana"/>
          <w:sz w:val="20"/>
          <w:szCs w:val="20"/>
          <w:highlight w:val="lightGray"/>
        </w:rPr>
        <w:t xml:space="preserve"> </w:t>
      </w:r>
    </w:p>
    <w:p w14:paraId="0F29C459" w14:textId="1CCFCC73" w:rsidR="0020181C" w:rsidRDefault="0020181C" w:rsidP="00C02E4F">
      <w:pPr>
        <w:rPr>
          <w:rFonts w:ascii="Verdana" w:hAnsi="Verdana"/>
          <w:sz w:val="20"/>
          <w:szCs w:val="20"/>
        </w:rPr>
      </w:pPr>
    </w:p>
    <w:p w14:paraId="6AE31777" w14:textId="25081935" w:rsidR="0020181C" w:rsidRDefault="0020181C" w:rsidP="00C02E4F">
      <w:pPr>
        <w:rPr>
          <w:rFonts w:ascii="Verdana" w:hAnsi="Verdana"/>
          <w:sz w:val="20"/>
          <w:szCs w:val="20"/>
        </w:rPr>
      </w:pPr>
    </w:p>
    <w:p w14:paraId="048730CE" w14:textId="77777777" w:rsidR="0020181C" w:rsidRDefault="0020181C" w:rsidP="00C02E4F">
      <w:pPr>
        <w:rPr>
          <w:rFonts w:ascii="Verdana" w:hAnsi="Verdana"/>
          <w:sz w:val="20"/>
          <w:szCs w:val="20"/>
        </w:rPr>
      </w:pPr>
    </w:p>
    <w:p w14:paraId="23FE9F3E" w14:textId="4157E093" w:rsidR="0020181C" w:rsidRPr="002478D4" w:rsidRDefault="0020181C" w:rsidP="0020181C">
      <w:pPr>
        <w:rPr>
          <w:rFonts w:ascii="Verdana" w:hAnsi="Verdana"/>
          <w:sz w:val="20"/>
          <w:szCs w:val="20"/>
        </w:rPr>
      </w:pPr>
      <w:r>
        <w:rPr>
          <w:rFonts w:ascii="Verdana" w:hAnsi="Verdana"/>
          <w:sz w:val="20"/>
          <w:szCs w:val="20"/>
        </w:rPr>
        <w:t xml:space="preserve">Vastgesteld op: </w:t>
      </w:r>
      <w:sdt>
        <w:sdtPr>
          <w:rPr>
            <w:rFonts w:ascii="Verdana" w:hAnsi="Verdana"/>
            <w:sz w:val="20"/>
            <w:szCs w:val="20"/>
          </w:rPr>
          <w:id w:val="-962731717"/>
          <w:placeholder>
            <w:docPart w:val="DefaultPlaceholder_-1854013440"/>
          </w:placeholder>
        </w:sdtPr>
        <w:sdtEndPr/>
        <w:sdtContent>
          <w:r w:rsidRPr="0020181C">
            <w:rPr>
              <w:rFonts w:ascii="Verdana" w:hAnsi="Verdana"/>
              <w:sz w:val="20"/>
              <w:szCs w:val="20"/>
              <w:highlight w:val="lightGray"/>
            </w:rPr>
            <w:t>datum</w:t>
          </w:r>
        </w:sdtContent>
      </w:sdt>
    </w:p>
    <w:p w14:paraId="5409CFA1" w14:textId="2451A291" w:rsidR="00C02E4F" w:rsidRDefault="00C02E4F" w:rsidP="00C02E4F">
      <w:pPr>
        <w:rPr>
          <w:rFonts w:ascii="Verdana" w:hAnsi="Verdana"/>
          <w:sz w:val="20"/>
          <w:szCs w:val="20"/>
        </w:rPr>
      </w:pPr>
    </w:p>
    <w:p w14:paraId="382D4C5B" w14:textId="77777777" w:rsidR="00495E20" w:rsidRDefault="00495E20" w:rsidP="00C02E4F">
      <w:pPr>
        <w:rPr>
          <w:rFonts w:ascii="Verdana" w:hAnsi="Verdana"/>
          <w:sz w:val="20"/>
          <w:szCs w:val="20"/>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5103"/>
      </w:tblGrid>
      <w:tr w:rsidR="00495E20" w:rsidRPr="009A4AA6" w14:paraId="381AFF5C" w14:textId="77777777" w:rsidTr="00ED236F">
        <w:tc>
          <w:tcPr>
            <w:tcW w:w="4644" w:type="dxa"/>
          </w:tcPr>
          <w:bookmarkStart w:id="7" w:name="_Hlk31721938"/>
          <w:p w14:paraId="21B24EF0" w14:textId="77777777" w:rsidR="00495E20" w:rsidRPr="009A4AA6" w:rsidRDefault="003A6385" w:rsidP="00ED236F">
            <w:pPr>
              <w:rPr>
                <w:rFonts w:ascii="Verdana" w:hAnsi="Verdana"/>
                <w:sz w:val="20"/>
                <w:szCs w:val="20"/>
              </w:rPr>
            </w:pPr>
            <w:sdt>
              <w:sdtPr>
                <w:rPr>
                  <w:rFonts w:ascii="Verdana" w:hAnsi="Verdana"/>
                  <w:sz w:val="20"/>
                  <w:szCs w:val="20"/>
                </w:rPr>
                <w:id w:val="976111805"/>
                <w:placeholder>
                  <w:docPart w:val="0C79D6FBE2C2448CAA6F49AB73CFA339"/>
                </w:placeholder>
              </w:sdtPr>
              <w:sdtEndPr/>
              <w:sdtContent>
                <w:r w:rsidR="00495E20" w:rsidRPr="009A4AA6">
                  <w:rPr>
                    <w:rFonts w:ascii="Verdana" w:hAnsi="Verdana"/>
                    <w:sz w:val="20"/>
                    <w:szCs w:val="20"/>
                    <w:highlight w:val="lightGray"/>
                  </w:rPr>
                  <w:t>Naam</w:t>
                </w:r>
              </w:sdtContent>
            </w:sdt>
          </w:p>
        </w:tc>
        <w:tc>
          <w:tcPr>
            <w:tcW w:w="5103" w:type="dxa"/>
          </w:tcPr>
          <w:p w14:paraId="508B0F0C" w14:textId="77777777" w:rsidR="00495E20" w:rsidRDefault="00495E20" w:rsidP="00ED236F">
            <w:pPr>
              <w:rPr>
                <w:rFonts w:ascii="Verdana" w:hAnsi="Verdana"/>
                <w:sz w:val="20"/>
                <w:szCs w:val="20"/>
              </w:rPr>
            </w:pPr>
            <w:r w:rsidRPr="009A4AA6">
              <w:rPr>
                <w:rFonts w:ascii="Verdana" w:hAnsi="Verdana"/>
                <w:sz w:val="20"/>
                <w:szCs w:val="20"/>
              </w:rPr>
              <w:t>Tessa de Vos</w:t>
            </w:r>
          </w:p>
          <w:p w14:paraId="01CD329A" w14:textId="77777777" w:rsidR="00495E20" w:rsidRPr="009A4AA6" w:rsidRDefault="00495E20" w:rsidP="00ED236F">
            <w:pPr>
              <w:rPr>
                <w:rFonts w:ascii="Verdana" w:hAnsi="Verdana"/>
                <w:sz w:val="20"/>
                <w:szCs w:val="20"/>
              </w:rPr>
            </w:pPr>
          </w:p>
        </w:tc>
      </w:tr>
      <w:tr w:rsidR="00495E20" w:rsidRPr="009A4AA6" w14:paraId="584912AD" w14:textId="77777777" w:rsidTr="00ED236F">
        <w:tc>
          <w:tcPr>
            <w:tcW w:w="4644" w:type="dxa"/>
          </w:tcPr>
          <w:p w14:paraId="7EC335DA" w14:textId="77777777" w:rsidR="00495E20" w:rsidRPr="009A4AA6" w:rsidRDefault="00495E20" w:rsidP="00ED236F">
            <w:pPr>
              <w:rPr>
                <w:rFonts w:ascii="Verdana" w:hAnsi="Verdana"/>
                <w:sz w:val="20"/>
                <w:szCs w:val="20"/>
              </w:rPr>
            </w:pPr>
            <w:r w:rsidRPr="009A4AA6">
              <w:rPr>
                <w:rFonts w:ascii="Verdana" w:hAnsi="Verdana"/>
                <w:sz w:val="20"/>
                <w:szCs w:val="20"/>
              </w:rPr>
              <w:t xml:space="preserve">Teammanager </w:t>
            </w:r>
            <w:sdt>
              <w:sdtPr>
                <w:rPr>
                  <w:rFonts w:ascii="Verdana" w:hAnsi="Verdana"/>
                  <w:sz w:val="20"/>
                  <w:szCs w:val="20"/>
                  <w:highlight w:val="lightGray"/>
                </w:rPr>
                <w:id w:val="715390937"/>
                <w:placeholder>
                  <w:docPart w:val="0C79D6FBE2C2448CAA6F49AB73CFA339"/>
                </w:placeholder>
              </w:sdtPr>
              <w:sdtEndPr/>
              <w:sdtContent>
                <w:r w:rsidRPr="009A4AA6">
                  <w:rPr>
                    <w:rFonts w:ascii="Verdana" w:hAnsi="Verdana"/>
                    <w:sz w:val="20"/>
                    <w:szCs w:val="20"/>
                    <w:highlight w:val="lightGray"/>
                  </w:rPr>
                  <w:t>Afdeling</w:t>
                </w:r>
              </w:sdtContent>
            </w:sdt>
            <w:r w:rsidRPr="009A4AA6">
              <w:rPr>
                <w:rFonts w:ascii="Verdana" w:hAnsi="Verdana"/>
                <w:sz w:val="20"/>
                <w:szCs w:val="20"/>
              </w:rPr>
              <w:t xml:space="preserve"> </w:t>
            </w:r>
          </w:p>
        </w:tc>
        <w:tc>
          <w:tcPr>
            <w:tcW w:w="5103" w:type="dxa"/>
          </w:tcPr>
          <w:p w14:paraId="21F5DD57" w14:textId="77777777" w:rsidR="00495E20" w:rsidRDefault="00495E20" w:rsidP="00ED236F">
            <w:pPr>
              <w:rPr>
                <w:rFonts w:ascii="Verdana" w:hAnsi="Verdana"/>
                <w:sz w:val="20"/>
                <w:szCs w:val="20"/>
              </w:rPr>
            </w:pPr>
            <w:r w:rsidRPr="009A4AA6">
              <w:rPr>
                <w:rFonts w:ascii="Verdana" w:hAnsi="Verdana"/>
                <w:sz w:val="20"/>
                <w:szCs w:val="20"/>
              </w:rPr>
              <w:t xml:space="preserve">Teammanager Informatiebeheer </w:t>
            </w:r>
          </w:p>
          <w:p w14:paraId="703910DE" w14:textId="77777777" w:rsidR="00495E20" w:rsidRPr="009A4AA6" w:rsidRDefault="00495E20" w:rsidP="00ED236F">
            <w:pPr>
              <w:rPr>
                <w:rFonts w:ascii="Verdana" w:hAnsi="Verdana"/>
                <w:sz w:val="20"/>
                <w:szCs w:val="20"/>
              </w:rPr>
            </w:pPr>
            <w:r w:rsidRPr="009A4AA6">
              <w:rPr>
                <w:rFonts w:ascii="Verdana" w:hAnsi="Verdana"/>
                <w:sz w:val="20"/>
                <w:szCs w:val="20"/>
              </w:rPr>
              <w:t>&amp; Facilitaire zaken</w:t>
            </w:r>
          </w:p>
        </w:tc>
      </w:tr>
      <w:bookmarkEnd w:id="7"/>
    </w:tbl>
    <w:p w14:paraId="065E64C5" w14:textId="77777777" w:rsidR="00495E20" w:rsidRPr="0020181C" w:rsidRDefault="00495E20" w:rsidP="00495E20">
      <w:pPr>
        <w:rPr>
          <w:rFonts w:ascii="Verdana" w:hAnsi="Verdana"/>
          <w:sz w:val="20"/>
          <w:szCs w:val="20"/>
        </w:rPr>
      </w:pPr>
    </w:p>
    <w:p w14:paraId="3CD710F5" w14:textId="77777777" w:rsidR="00495E20" w:rsidRPr="0020181C" w:rsidRDefault="00495E20" w:rsidP="00C02E4F">
      <w:pPr>
        <w:rPr>
          <w:rFonts w:ascii="Verdana" w:hAnsi="Verdana"/>
          <w:sz w:val="20"/>
          <w:szCs w:val="20"/>
        </w:rPr>
      </w:pPr>
    </w:p>
    <w:sectPr w:rsidR="00495E20" w:rsidRPr="0020181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63C89" w14:textId="77777777" w:rsidR="00B479F9" w:rsidRDefault="00B479F9" w:rsidP="0020181C">
      <w:pPr>
        <w:spacing w:after="0" w:line="240" w:lineRule="auto"/>
      </w:pPr>
      <w:r>
        <w:separator/>
      </w:r>
    </w:p>
  </w:endnote>
  <w:endnote w:type="continuationSeparator" w:id="0">
    <w:p w14:paraId="6204C69E" w14:textId="77777777" w:rsidR="00B479F9" w:rsidRDefault="00B479F9" w:rsidP="00201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2970769"/>
      <w:docPartObj>
        <w:docPartGallery w:val="Page Numbers (Bottom of Page)"/>
        <w:docPartUnique/>
      </w:docPartObj>
    </w:sdtPr>
    <w:sdtEndPr/>
    <w:sdtContent>
      <w:sdt>
        <w:sdtPr>
          <w:id w:val="-1769616900"/>
          <w:docPartObj>
            <w:docPartGallery w:val="Page Numbers (Top of Page)"/>
            <w:docPartUnique/>
          </w:docPartObj>
        </w:sdtPr>
        <w:sdtEndPr/>
        <w:sdtContent>
          <w:p w14:paraId="3BDE1BD9" w14:textId="58AB3CDA" w:rsidR="0020181C" w:rsidRDefault="0020181C">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1A60E5">
              <w:rPr>
                <w:b/>
                <w:bCs/>
                <w:noProof/>
              </w:rPr>
              <w:t>3</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1A60E5">
              <w:rPr>
                <w:b/>
                <w:bCs/>
                <w:noProof/>
              </w:rPr>
              <w:t>3</w:t>
            </w:r>
            <w:r>
              <w:rPr>
                <w:b/>
                <w:bCs/>
                <w:sz w:val="24"/>
                <w:szCs w:val="24"/>
              </w:rPr>
              <w:fldChar w:fldCharType="end"/>
            </w:r>
          </w:p>
        </w:sdtContent>
      </w:sdt>
    </w:sdtContent>
  </w:sdt>
  <w:p w14:paraId="68212214" w14:textId="77777777" w:rsidR="0020181C" w:rsidRDefault="002018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C6129" w14:textId="77777777" w:rsidR="00B479F9" w:rsidRDefault="00B479F9" w:rsidP="0020181C">
      <w:pPr>
        <w:spacing w:after="0" w:line="240" w:lineRule="auto"/>
      </w:pPr>
      <w:r>
        <w:separator/>
      </w:r>
    </w:p>
  </w:footnote>
  <w:footnote w:type="continuationSeparator" w:id="0">
    <w:p w14:paraId="4FEE732D" w14:textId="77777777" w:rsidR="00B479F9" w:rsidRDefault="00B479F9" w:rsidP="00201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5B9F6" w14:textId="7632DD4D" w:rsidR="0020181C" w:rsidRDefault="0020181C">
    <w:pPr>
      <w:pStyle w:val="Koptekst"/>
    </w:pPr>
    <w:r>
      <w:rPr>
        <w:noProof/>
        <w:lang w:eastAsia="nl-NL"/>
      </w:rPr>
      <w:drawing>
        <wp:anchor distT="0" distB="0" distL="114300" distR="114300" simplePos="0" relativeHeight="251659264" behindDoc="1" locked="0" layoutInCell="1" allowOverlap="1" wp14:anchorId="1860C072" wp14:editId="40E6245A">
          <wp:simplePos x="0" y="0"/>
          <wp:positionH relativeFrom="column">
            <wp:posOffset>4373593</wp:posOffset>
          </wp:positionH>
          <wp:positionV relativeFrom="paragraph">
            <wp:posOffset>-250609</wp:posOffset>
          </wp:positionV>
          <wp:extent cx="2113915" cy="839470"/>
          <wp:effectExtent l="0" t="0" r="635" b="0"/>
          <wp:wrapTight wrapText="bothSides">
            <wp:wrapPolygon edited="0">
              <wp:start x="0" y="0"/>
              <wp:lineTo x="0" y="21077"/>
              <wp:lineTo x="21412" y="21077"/>
              <wp:lineTo x="21412"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3915" cy="839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57137"/>
    <w:multiLevelType w:val="hybridMultilevel"/>
    <w:tmpl w:val="D6841F50"/>
    <w:lvl w:ilvl="0" w:tplc="2A6837B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62411A8"/>
    <w:multiLevelType w:val="hybridMultilevel"/>
    <w:tmpl w:val="153638C6"/>
    <w:lvl w:ilvl="0" w:tplc="1B560CEA">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CB076A"/>
    <w:multiLevelType w:val="hybridMultilevel"/>
    <w:tmpl w:val="3000005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54563A01"/>
    <w:multiLevelType w:val="hybridMultilevel"/>
    <w:tmpl w:val="D1F4110A"/>
    <w:lvl w:ilvl="0" w:tplc="2A6837B0">
      <w:numFmt w:val="bullet"/>
      <w:lvlText w:val="-"/>
      <w:lvlJc w:val="left"/>
      <w:pPr>
        <w:ind w:left="720" w:hanging="360"/>
      </w:pPr>
      <w:rPr>
        <w:rFonts w:ascii="Calibri" w:eastAsiaTheme="minorHAnsi" w:hAnsi="Calibri"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86663EC"/>
    <w:multiLevelType w:val="hybridMultilevel"/>
    <w:tmpl w:val="2E8E5B98"/>
    <w:lvl w:ilvl="0" w:tplc="2A6837B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F8627BB"/>
    <w:multiLevelType w:val="hybridMultilevel"/>
    <w:tmpl w:val="D8BC515E"/>
    <w:lvl w:ilvl="0" w:tplc="2A6837B0">
      <w:numFmt w:val="bullet"/>
      <w:lvlText w:val="-"/>
      <w:lvlJc w:val="left"/>
      <w:pPr>
        <w:ind w:left="774" w:hanging="360"/>
      </w:pPr>
      <w:rPr>
        <w:rFonts w:ascii="Calibri" w:eastAsiaTheme="minorHAnsi" w:hAnsi="Calibri" w:cs="Calibri"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2E4F"/>
    <w:rsid w:val="00002441"/>
    <w:rsid w:val="000431F2"/>
    <w:rsid w:val="000723E8"/>
    <w:rsid w:val="00076B13"/>
    <w:rsid w:val="000B26FA"/>
    <w:rsid w:val="000C7301"/>
    <w:rsid w:val="000E0F79"/>
    <w:rsid w:val="001219BF"/>
    <w:rsid w:val="001332D2"/>
    <w:rsid w:val="0015007B"/>
    <w:rsid w:val="001A60E5"/>
    <w:rsid w:val="001B2C93"/>
    <w:rsid w:val="001D6759"/>
    <w:rsid w:val="0020181C"/>
    <w:rsid w:val="00230092"/>
    <w:rsid w:val="00253B3A"/>
    <w:rsid w:val="00271F2A"/>
    <w:rsid w:val="00273EA6"/>
    <w:rsid w:val="002A5848"/>
    <w:rsid w:val="002B6FAD"/>
    <w:rsid w:val="002C4B42"/>
    <w:rsid w:val="00363973"/>
    <w:rsid w:val="00372C34"/>
    <w:rsid w:val="00373373"/>
    <w:rsid w:val="0039119B"/>
    <w:rsid w:val="003A6385"/>
    <w:rsid w:val="003E7E6D"/>
    <w:rsid w:val="003F107A"/>
    <w:rsid w:val="004125A7"/>
    <w:rsid w:val="004202D6"/>
    <w:rsid w:val="004456F0"/>
    <w:rsid w:val="00464B42"/>
    <w:rsid w:val="004675CA"/>
    <w:rsid w:val="0047358B"/>
    <w:rsid w:val="004842B4"/>
    <w:rsid w:val="004858B3"/>
    <w:rsid w:val="00495E20"/>
    <w:rsid w:val="004A3BAA"/>
    <w:rsid w:val="004D4856"/>
    <w:rsid w:val="00535638"/>
    <w:rsid w:val="00576B05"/>
    <w:rsid w:val="005B0B67"/>
    <w:rsid w:val="005D391F"/>
    <w:rsid w:val="005D6551"/>
    <w:rsid w:val="006144B1"/>
    <w:rsid w:val="00635C70"/>
    <w:rsid w:val="00651002"/>
    <w:rsid w:val="00684A66"/>
    <w:rsid w:val="00686224"/>
    <w:rsid w:val="006B044F"/>
    <w:rsid w:val="007021D3"/>
    <w:rsid w:val="007321B1"/>
    <w:rsid w:val="00746C04"/>
    <w:rsid w:val="007560FF"/>
    <w:rsid w:val="00757456"/>
    <w:rsid w:val="007C6EBC"/>
    <w:rsid w:val="007E3186"/>
    <w:rsid w:val="007F50AC"/>
    <w:rsid w:val="008209FF"/>
    <w:rsid w:val="0082333F"/>
    <w:rsid w:val="0084757C"/>
    <w:rsid w:val="00857AC1"/>
    <w:rsid w:val="008A48CA"/>
    <w:rsid w:val="008A796D"/>
    <w:rsid w:val="008B7847"/>
    <w:rsid w:val="00915217"/>
    <w:rsid w:val="0093114C"/>
    <w:rsid w:val="00955D0E"/>
    <w:rsid w:val="00991B7B"/>
    <w:rsid w:val="009A4AA6"/>
    <w:rsid w:val="009B5CAB"/>
    <w:rsid w:val="009C66C8"/>
    <w:rsid w:val="009D1E8A"/>
    <w:rsid w:val="009E0ACD"/>
    <w:rsid w:val="009F12BE"/>
    <w:rsid w:val="009F2F01"/>
    <w:rsid w:val="00A046CF"/>
    <w:rsid w:val="00A165A7"/>
    <w:rsid w:val="00AA7499"/>
    <w:rsid w:val="00AC26D6"/>
    <w:rsid w:val="00B479F9"/>
    <w:rsid w:val="00BB35BD"/>
    <w:rsid w:val="00BD2066"/>
    <w:rsid w:val="00BE036A"/>
    <w:rsid w:val="00C02E4F"/>
    <w:rsid w:val="00C0781D"/>
    <w:rsid w:val="00C32AF7"/>
    <w:rsid w:val="00C602FC"/>
    <w:rsid w:val="00CD64D7"/>
    <w:rsid w:val="00D75131"/>
    <w:rsid w:val="00D96C8D"/>
    <w:rsid w:val="00D97CE1"/>
    <w:rsid w:val="00DD2024"/>
    <w:rsid w:val="00DE789A"/>
    <w:rsid w:val="00E30E9D"/>
    <w:rsid w:val="00E433BC"/>
    <w:rsid w:val="00E55AD6"/>
    <w:rsid w:val="00E7444C"/>
    <w:rsid w:val="00ED2C03"/>
    <w:rsid w:val="00F13248"/>
    <w:rsid w:val="00F3388C"/>
    <w:rsid w:val="00F41E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A6470"/>
  <w15:docId w15:val="{E563AFE5-4A27-42FC-8D92-63EAE8A9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2E4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2E4F"/>
    <w:pPr>
      <w:ind w:left="720"/>
      <w:contextualSpacing/>
    </w:pPr>
  </w:style>
  <w:style w:type="paragraph" w:styleId="Ballontekst">
    <w:name w:val="Balloon Text"/>
    <w:basedOn w:val="Standaard"/>
    <w:link w:val="BallontekstChar"/>
    <w:uiPriority w:val="99"/>
    <w:semiHidden/>
    <w:unhideWhenUsed/>
    <w:rsid w:val="007021D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021D3"/>
    <w:rPr>
      <w:rFonts w:ascii="Segoe UI" w:hAnsi="Segoe UI" w:cs="Segoe UI"/>
      <w:sz w:val="18"/>
      <w:szCs w:val="18"/>
    </w:rPr>
  </w:style>
  <w:style w:type="character" w:styleId="Tekstvantijdelijkeaanduiding">
    <w:name w:val="Placeholder Text"/>
    <w:basedOn w:val="Standaardalinea-lettertype"/>
    <w:uiPriority w:val="99"/>
    <w:semiHidden/>
    <w:rsid w:val="00635C70"/>
    <w:rPr>
      <w:color w:val="808080"/>
    </w:rPr>
  </w:style>
  <w:style w:type="character" w:styleId="Verwijzingopmerking">
    <w:name w:val="annotation reference"/>
    <w:basedOn w:val="Standaardalinea-lettertype"/>
    <w:uiPriority w:val="99"/>
    <w:semiHidden/>
    <w:unhideWhenUsed/>
    <w:rsid w:val="000B26FA"/>
    <w:rPr>
      <w:sz w:val="16"/>
      <w:szCs w:val="16"/>
    </w:rPr>
  </w:style>
  <w:style w:type="paragraph" w:styleId="Tekstopmerking">
    <w:name w:val="annotation text"/>
    <w:basedOn w:val="Standaard"/>
    <w:link w:val="TekstopmerkingChar"/>
    <w:uiPriority w:val="99"/>
    <w:semiHidden/>
    <w:unhideWhenUsed/>
    <w:rsid w:val="000B26F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B26FA"/>
    <w:rPr>
      <w:sz w:val="20"/>
      <w:szCs w:val="20"/>
    </w:rPr>
  </w:style>
  <w:style w:type="paragraph" w:styleId="Onderwerpvanopmerking">
    <w:name w:val="annotation subject"/>
    <w:basedOn w:val="Tekstopmerking"/>
    <w:next w:val="Tekstopmerking"/>
    <w:link w:val="OnderwerpvanopmerkingChar"/>
    <w:uiPriority w:val="99"/>
    <w:semiHidden/>
    <w:unhideWhenUsed/>
    <w:rsid w:val="000B26FA"/>
    <w:rPr>
      <w:b/>
      <w:bCs/>
    </w:rPr>
  </w:style>
  <w:style w:type="character" w:customStyle="1" w:styleId="OnderwerpvanopmerkingChar">
    <w:name w:val="Onderwerp van opmerking Char"/>
    <w:basedOn w:val="TekstopmerkingChar"/>
    <w:link w:val="Onderwerpvanopmerking"/>
    <w:uiPriority w:val="99"/>
    <w:semiHidden/>
    <w:rsid w:val="000B26FA"/>
    <w:rPr>
      <w:b/>
      <w:bCs/>
      <w:sz w:val="20"/>
      <w:szCs w:val="20"/>
    </w:rPr>
  </w:style>
  <w:style w:type="paragraph" w:styleId="Koptekst">
    <w:name w:val="header"/>
    <w:basedOn w:val="Standaard"/>
    <w:link w:val="KoptekstChar"/>
    <w:uiPriority w:val="99"/>
    <w:unhideWhenUsed/>
    <w:rsid w:val="002018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181C"/>
  </w:style>
  <w:style w:type="paragraph" w:styleId="Voettekst">
    <w:name w:val="footer"/>
    <w:basedOn w:val="Standaard"/>
    <w:link w:val="VoettekstChar"/>
    <w:uiPriority w:val="99"/>
    <w:unhideWhenUsed/>
    <w:rsid w:val="002018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181C"/>
  </w:style>
  <w:style w:type="table" w:styleId="Tabelraster">
    <w:name w:val="Table Grid"/>
    <w:basedOn w:val="Standaardtabel"/>
    <w:uiPriority w:val="59"/>
    <w:rsid w:val="009A4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329049">
      <w:bodyDiv w:val="1"/>
      <w:marLeft w:val="0"/>
      <w:marRight w:val="0"/>
      <w:marTop w:val="0"/>
      <w:marBottom w:val="0"/>
      <w:divBdr>
        <w:top w:val="none" w:sz="0" w:space="0" w:color="auto"/>
        <w:left w:val="none" w:sz="0" w:space="0" w:color="auto"/>
        <w:bottom w:val="none" w:sz="0" w:space="0" w:color="auto"/>
        <w:right w:val="none" w:sz="0" w:space="0" w:color="auto"/>
      </w:divBdr>
    </w:div>
    <w:div w:id="918633032">
      <w:bodyDiv w:val="1"/>
      <w:marLeft w:val="0"/>
      <w:marRight w:val="0"/>
      <w:marTop w:val="0"/>
      <w:marBottom w:val="0"/>
      <w:divBdr>
        <w:top w:val="none" w:sz="0" w:space="0" w:color="auto"/>
        <w:left w:val="none" w:sz="0" w:space="0" w:color="auto"/>
        <w:bottom w:val="none" w:sz="0" w:space="0" w:color="auto"/>
        <w:right w:val="none" w:sz="0" w:space="0" w:color="auto"/>
      </w:divBdr>
    </w:div>
    <w:div w:id="115752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gemeen"/>
          <w:gallery w:val="placeholder"/>
        </w:category>
        <w:types>
          <w:type w:val="bbPlcHdr"/>
        </w:types>
        <w:behaviors>
          <w:behavior w:val="content"/>
        </w:behaviors>
        <w:guid w:val="{F34607C1-3A65-432C-BD12-4B89238FA79E}"/>
      </w:docPartPr>
      <w:docPartBody>
        <w:p w:rsidR="00676B36" w:rsidRDefault="00BA1DAE">
          <w:r w:rsidRPr="005E514D">
            <w:rPr>
              <w:rStyle w:val="Tekstvantijdelijkeaanduiding"/>
            </w:rPr>
            <w:t>Klik of tik om tekst in te voeren.</w:t>
          </w:r>
        </w:p>
      </w:docPartBody>
    </w:docPart>
    <w:docPart>
      <w:docPartPr>
        <w:name w:val="B8778A73C068471EB14DA9077C5B1AE6"/>
        <w:category>
          <w:name w:val="Algemeen"/>
          <w:gallery w:val="placeholder"/>
        </w:category>
        <w:types>
          <w:type w:val="bbPlcHdr"/>
        </w:types>
        <w:behaviors>
          <w:behavior w:val="content"/>
        </w:behaviors>
        <w:guid w:val="{DCD91C35-FE16-4363-8712-2CC2527B823E}"/>
      </w:docPartPr>
      <w:docPartBody>
        <w:p w:rsidR="00676B36" w:rsidRDefault="00BA1DAE" w:rsidP="00BA1DAE">
          <w:pPr>
            <w:pStyle w:val="B8778A73C068471EB14DA9077C5B1AE6"/>
          </w:pPr>
          <w:r w:rsidRPr="005E514D">
            <w:rPr>
              <w:rStyle w:val="Tekstvantijdelijkeaanduiding"/>
            </w:rPr>
            <w:t>Klik of tik om tekst in te voeren.</w:t>
          </w:r>
        </w:p>
      </w:docPartBody>
    </w:docPart>
    <w:docPart>
      <w:docPartPr>
        <w:name w:val="4A03CAB5F3464E57ADD0F2ADA68FB69C"/>
        <w:category>
          <w:name w:val="Algemeen"/>
          <w:gallery w:val="placeholder"/>
        </w:category>
        <w:types>
          <w:type w:val="bbPlcHdr"/>
        </w:types>
        <w:behaviors>
          <w:behavior w:val="content"/>
        </w:behaviors>
        <w:guid w:val="{B5865302-F061-4639-A26D-B9BC69ECD5AF}"/>
      </w:docPartPr>
      <w:docPartBody>
        <w:p w:rsidR="00676B36" w:rsidRDefault="00BA1DAE" w:rsidP="00BA1DAE">
          <w:pPr>
            <w:pStyle w:val="4A03CAB5F3464E57ADD0F2ADA68FB69C"/>
          </w:pPr>
          <w:r w:rsidRPr="005E514D">
            <w:rPr>
              <w:rStyle w:val="Tekstvantijdelijkeaanduiding"/>
            </w:rPr>
            <w:t>Klik of tik om tekst in te voeren.</w:t>
          </w:r>
        </w:p>
      </w:docPartBody>
    </w:docPart>
    <w:docPart>
      <w:docPartPr>
        <w:name w:val="0C79D6FBE2C2448CAA6F49AB73CFA339"/>
        <w:category>
          <w:name w:val="Algemeen"/>
          <w:gallery w:val="placeholder"/>
        </w:category>
        <w:types>
          <w:type w:val="bbPlcHdr"/>
        </w:types>
        <w:behaviors>
          <w:behavior w:val="content"/>
        </w:behaviors>
        <w:guid w:val="{1F3151D5-A84F-4312-B489-B619F46C2CBC}"/>
      </w:docPartPr>
      <w:docPartBody>
        <w:p w:rsidR="00B50649" w:rsidRDefault="000C1D9C" w:rsidP="000C1D9C">
          <w:pPr>
            <w:pStyle w:val="0C79D6FBE2C2448CAA6F49AB73CFA339"/>
          </w:pPr>
          <w:r w:rsidRPr="005E514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38A3"/>
    <w:rsid w:val="000C1D9C"/>
    <w:rsid w:val="003308BC"/>
    <w:rsid w:val="00431971"/>
    <w:rsid w:val="00676B36"/>
    <w:rsid w:val="00A23658"/>
    <w:rsid w:val="00B50649"/>
    <w:rsid w:val="00BA1DAE"/>
    <w:rsid w:val="00BA38A3"/>
    <w:rsid w:val="00C028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1D9C"/>
    <w:rPr>
      <w:color w:val="808080"/>
    </w:rPr>
  </w:style>
  <w:style w:type="paragraph" w:customStyle="1" w:styleId="920AD73388024ECF8C875E538E67B788">
    <w:name w:val="920AD73388024ECF8C875E538E67B788"/>
    <w:rsid w:val="00BA38A3"/>
  </w:style>
  <w:style w:type="paragraph" w:customStyle="1" w:styleId="95AF13FDA3374E7690FCA01FFEE94A66">
    <w:name w:val="95AF13FDA3374E7690FCA01FFEE94A66"/>
    <w:rsid w:val="00BA38A3"/>
  </w:style>
  <w:style w:type="paragraph" w:customStyle="1" w:styleId="83AABE993BAA4CEE91673557AF587239">
    <w:name w:val="83AABE993BAA4CEE91673557AF587239"/>
    <w:rsid w:val="00BA38A3"/>
  </w:style>
  <w:style w:type="paragraph" w:customStyle="1" w:styleId="75041A7E5767411A9248C61FE268895C">
    <w:name w:val="75041A7E5767411A9248C61FE268895C"/>
    <w:rsid w:val="00BA38A3"/>
  </w:style>
  <w:style w:type="paragraph" w:customStyle="1" w:styleId="8B40AD882F6643A78B3B9D5543F7E49E">
    <w:name w:val="8B40AD882F6643A78B3B9D5543F7E49E"/>
    <w:rsid w:val="00BA38A3"/>
  </w:style>
  <w:style w:type="paragraph" w:customStyle="1" w:styleId="61D10FAB6E1243F3AE89A8AA6EB4B7DD">
    <w:name w:val="61D10FAB6E1243F3AE89A8AA6EB4B7DD"/>
    <w:rsid w:val="00BA38A3"/>
  </w:style>
  <w:style w:type="paragraph" w:customStyle="1" w:styleId="7F1789A5435B4D61A1EBAB4F79343C5A">
    <w:name w:val="7F1789A5435B4D61A1EBAB4F79343C5A"/>
    <w:rsid w:val="00BA38A3"/>
  </w:style>
  <w:style w:type="paragraph" w:customStyle="1" w:styleId="32C7A0EFF3A54E9BA3FF638CDCBAFA20">
    <w:name w:val="32C7A0EFF3A54E9BA3FF638CDCBAFA20"/>
    <w:rsid w:val="00BA38A3"/>
  </w:style>
  <w:style w:type="paragraph" w:customStyle="1" w:styleId="337D88D146D742879D193EEF9950CD87">
    <w:name w:val="337D88D146D742879D193EEF9950CD87"/>
    <w:rsid w:val="00BA38A3"/>
  </w:style>
  <w:style w:type="paragraph" w:customStyle="1" w:styleId="AD5CD7286E43493788BF7C4FBB29E7EA">
    <w:name w:val="AD5CD7286E43493788BF7C4FBB29E7EA"/>
    <w:rsid w:val="00A23658"/>
  </w:style>
  <w:style w:type="paragraph" w:customStyle="1" w:styleId="F38B010C2B9E4D388F0B1C442C012149">
    <w:name w:val="F38B010C2B9E4D388F0B1C442C012149"/>
    <w:rsid w:val="00A23658"/>
  </w:style>
  <w:style w:type="paragraph" w:customStyle="1" w:styleId="955270F8F7474AB4B3A15A2B5D1A3B89">
    <w:name w:val="955270F8F7474AB4B3A15A2B5D1A3B89"/>
    <w:rsid w:val="00A23658"/>
  </w:style>
  <w:style w:type="paragraph" w:customStyle="1" w:styleId="8CD0A7C0E47B434D9C65EB710FEE9614">
    <w:name w:val="8CD0A7C0E47B434D9C65EB710FEE9614"/>
    <w:rsid w:val="00A23658"/>
  </w:style>
  <w:style w:type="paragraph" w:customStyle="1" w:styleId="D27F08CCF19347B3A3B47A826543CEC8">
    <w:name w:val="D27F08CCF19347B3A3B47A826543CEC8"/>
    <w:rsid w:val="00A23658"/>
  </w:style>
  <w:style w:type="paragraph" w:customStyle="1" w:styleId="4B93264864C14045873AFB771BC0458C">
    <w:name w:val="4B93264864C14045873AFB771BC0458C"/>
    <w:rsid w:val="00A23658"/>
  </w:style>
  <w:style w:type="paragraph" w:customStyle="1" w:styleId="247C43F09C7745B38053C37F4BFF8F52">
    <w:name w:val="247C43F09C7745B38053C37F4BFF8F52"/>
    <w:rsid w:val="00A23658"/>
  </w:style>
  <w:style w:type="paragraph" w:customStyle="1" w:styleId="05B98869A1D34496A3E33E9195CB9598">
    <w:name w:val="05B98869A1D34496A3E33E9195CB9598"/>
    <w:rsid w:val="00A23658"/>
  </w:style>
  <w:style w:type="paragraph" w:customStyle="1" w:styleId="3F1C30214BF24050B03FFD6EABBE7710">
    <w:name w:val="3F1C30214BF24050B03FFD6EABBE7710"/>
    <w:rsid w:val="00A23658"/>
  </w:style>
  <w:style w:type="paragraph" w:customStyle="1" w:styleId="B8778A73C068471EB14DA9077C5B1AE6">
    <w:name w:val="B8778A73C068471EB14DA9077C5B1AE6"/>
    <w:rsid w:val="00BA1DAE"/>
  </w:style>
  <w:style w:type="paragraph" w:customStyle="1" w:styleId="4A03CAB5F3464E57ADD0F2ADA68FB69C">
    <w:name w:val="4A03CAB5F3464E57ADD0F2ADA68FB69C"/>
    <w:rsid w:val="00BA1DAE"/>
  </w:style>
  <w:style w:type="paragraph" w:customStyle="1" w:styleId="306A03B30D424FA39C5B5746F96EC0E5">
    <w:name w:val="306A03B30D424FA39C5B5746F96EC0E5"/>
    <w:rsid w:val="00BA1DAE"/>
  </w:style>
  <w:style w:type="paragraph" w:customStyle="1" w:styleId="3C6E6B8F6FCA417CA6118675E2545C2B">
    <w:name w:val="3C6E6B8F6FCA417CA6118675E2545C2B"/>
    <w:rsid w:val="00BA1DAE"/>
  </w:style>
  <w:style w:type="paragraph" w:customStyle="1" w:styleId="BE7524507DC944BAB1825CF74E18EDA9">
    <w:name w:val="BE7524507DC944BAB1825CF74E18EDA9"/>
    <w:rsid w:val="00BA1DAE"/>
  </w:style>
  <w:style w:type="paragraph" w:customStyle="1" w:styleId="A341B5478CEB4F7C90C83BCA9A98A697">
    <w:name w:val="A341B5478CEB4F7C90C83BCA9A98A697"/>
    <w:rsid w:val="00BA1DAE"/>
  </w:style>
  <w:style w:type="paragraph" w:customStyle="1" w:styleId="0C79D6FBE2C2448CAA6F49AB73CFA339">
    <w:name w:val="0C79D6FBE2C2448CAA6F49AB73CFA339"/>
    <w:rsid w:val="000C1D9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5E181-3A68-4CE6-8352-262FBAB5896F}"/>
</file>

<file path=customXml/itemProps2.xml><?xml version="1.0" encoding="utf-8"?>
<ds:datastoreItem xmlns:ds="http://schemas.openxmlformats.org/officeDocument/2006/customXml" ds:itemID="{E7DAF9DA-1D8B-4D58-AA21-6434BAD2D2B7}"/>
</file>

<file path=docProps/app.xml><?xml version="1.0" encoding="utf-8"?>
<Properties xmlns="http://schemas.openxmlformats.org/officeDocument/2006/extended-properties" xmlns:vt="http://schemas.openxmlformats.org/officeDocument/2006/docPropsVTypes">
  <Template>Normal</Template>
  <TotalTime>548</TotalTime>
  <Pages>3</Pages>
  <Words>730</Words>
  <Characters>4020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Gemeente Waalwijk</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Maayke de Coninck</dc:creator>
  <cp:lastModifiedBy>Renée van Haperen</cp:lastModifiedBy>
  <cp:revision>53</cp:revision>
  <dcterms:created xsi:type="dcterms:W3CDTF">2018-11-22T10:40:00Z</dcterms:created>
  <dcterms:modified xsi:type="dcterms:W3CDTF">2020-07-06T06:48:00Z</dcterms:modified>
</cp:coreProperties>
</file>