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5A" w:rsidRPr="00916FF4" w:rsidRDefault="00AE0F5A" w:rsidP="00916FF4">
      <w:pPr>
        <w:pStyle w:val="Kop1"/>
      </w:pPr>
      <w:r w:rsidRPr="00916FF4">
        <w:t>Auteursrecht</w:t>
      </w:r>
    </w:p>
    <w:p w:rsidR="00AE0F5A" w:rsidRPr="00AE0F5A" w:rsidRDefault="00AE0F5A" w:rsidP="00AE0F5A">
      <w:pPr>
        <w:spacing w:line="240" w:lineRule="auto"/>
        <w:rPr>
          <w:szCs w:val="18"/>
        </w:rPr>
      </w:pPr>
      <w:r w:rsidRPr="00AE0F5A">
        <w:rPr>
          <w:szCs w:val="18"/>
        </w:rPr>
        <w:t xml:space="preserve">Auteursrecht is de door de wet (sinds 1912) aan een maker (auteur) van een creatieve prestatie verleend recht van exclusieve zeggenschap over het werk dat hij tot stand heeft gebracht (intellectueel eigendom). Dat betekent dat de auteur de (financiële) vruchten van zijn creatieve arbeid kan plukken. Het auteursrecht ontstaat automatisch door het scheppen van het werk; hiervoor is dus geen speciale melding of registratie nodig. (Bron: Lauwers, M, &amp; Maartje </w:t>
      </w:r>
      <w:proofErr w:type="spellStart"/>
      <w:r w:rsidRPr="00AE0F5A">
        <w:rPr>
          <w:szCs w:val="18"/>
        </w:rPr>
        <w:t>Hülsenbeck</w:t>
      </w:r>
      <w:proofErr w:type="spellEnd"/>
      <w:r w:rsidRPr="00AE0F5A">
        <w:rPr>
          <w:szCs w:val="18"/>
        </w:rPr>
        <w:t xml:space="preserve">, M. (2017). </w:t>
      </w:r>
      <w:hyperlink r:id="rId6" w:tgtFrame="_blank" w:history="1">
        <w:r w:rsidRPr="00916FF4">
          <w:rPr>
            <w:i/>
            <w:iCs/>
            <w:color w:val="0000FF"/>
            <w:szCs w:val="18"/>
            <w:u w:val="single"/>
          </w:rPr>
          <w:t>Auteursrecht</w:t>
        </w:r>
        <w:r w:rsidRPr="00916FF4">
          <w:rPr>
            <w:color w:val="0000FF"/>
            <w:szCs w:val="18"/>
            <w:u w:val="single"/>
          </w:rPr>
          <w:t>.</w:t>
        </w:r>
      </w:hyperlink>
      <w:r w:rsidRPr="00AE0F5A">
        <w:rPr>
          <w:szCs w:val="18"/>
        </w:rPr>
        <w:t xml:space="preserve"> Netherlands </w:t>
      </w:r>
      <w:proofErr w:type="spellStart"/>
      <w:r w:rsidRPr="00AE0F5A">
        <w:rPr>
          <w:szCs w:val="18"/>
        </w:rPr>
        <w:t>Institute</w:t>
      </w:r>
      <w:proofErr w:type="spellEnd"/>
      <w:r w:rsidRPr="00AE0F5A">
        <w:rPr>
          <w:szCs w:val="18"/>
        </w:rPr>
        <w:t xml:space="preserve"> </w:t>
      </w:r>
      <w:proofErr w:type="spellStart"/>
      <w:r w:rsidRPr="00AE0F5A">
        <w:rPr>
          <w:szCs w:val="18"/>
        </w:rPr>
        <w:t>for</w:t>
      </w:r>
      <w:proofErr w:type="spellEnd"/>
      <w:r w:rsidRPr="00AE0F5A">
        <w:rPr>
          <w:szCs w:val="18"/>
        </w:rPr>
        <w:t xml:space="preserve"> Sound </w:t>
      </w:r>
      <w:proofErr w:type="spellStart"/>
      <w:r w:rsidRPr="00AE0F5A">
        <w:rPr>
          <w:szCs w:val="18"/>
        </w:rPr>
        <w:t>and</w:t>
      </w:r>
      <w:proofErr w:type="spellEnd"/>
      <w:r w:rsidRPr="00AE0F5A">
        <w:rPr>
          <w:szCs w:val="18"/>
        </w:rPr>
        <w:t xml:space="preserve"> </w:t>
      </w:r>
      <w:proofErr w:type="spellStart"/>
      <w:r w:rsidRPr="00AE0F5A">
        <w:rPr>
          <w:szCs w:val="18"/>
        </w:rPr>
        <w:t>Vision</w:t>
      </w:r>
      <w:proofErr w:type="spellEnd"/>
      <w:r w:rsidRPr="00AE0F5A">
        <w:rPr>
          <w:szCs w:val="18"/>
        </w:rPr>
        <w:t>)</w:t>
      </w:r>
    </w:p>
    <w:p w:rsidR="00AE0F5A" w:rsidRPr="00916FF4" w:rsidRDefault="00AE0F5A" w:rsidP="00AE0F5A">
      <w:pPr>
        <w:spacing w:line="240" w:lineRule="auto"/>
        <w:rPr>
          <w:szCs w:val="18"/>
        </w:rPr>
      </w:pPr>
      <w:r w:rsidRPr="00AE0F5A">
        <w:rPr>
          <w:szCs w:val="18"/>
        </w:rPr>
        <w:t xml:space="preserve">In dit kennisdossier is informatie te vinden over de Auteurswet en het auteursrecht. Veel archieven en andere erfgoedinstellingen hebben met auteursrecht te maken. </w:t>
      </w:r>
    </w:p>
    <w:p w:rsidR="00AE0F5A" w:rsidRPr="00916FF4" w:rsidRDefault="00AE0F5A" w:rsidP="00AE0F5A">
      <w:pPr>
        <w:spacing w:line="240" w:lineRule="auto"/>
        <w:rPr>
          <w:szCs w:val="18"/>
        </w:rPr>
      </w:pPr>
    </w:p>
    <w:p w:rsidR="00AE0F5A" w:rsidRPr="00916FF4" w:rsidRDefault="00AE0F5A" w:rsidP="00916FF4">
      <w:pPr>
        <w:pStyle w:val="Kop1"/>
      </w:pPr>
      <w:commentRangeStart w:id="0"/>
      <w:r w:rsidRPr="00916FF4">
        <w:t>Laatste stand van zaken op KIA</w:t>
      </w:r>
      <w:r w:rsidRPr="00916FF4">
        <w:tab/>
      </w:r>
    </w:p>
    <w:p w:rsidR="00AE0F5A" w:rsidRPr="00916FF4" w:rsidRDefault="00AE0F5A" w:rsidP="00AE0F5A">
      <w:pPr>
        <w:rPr>
          <w:szCs w:val="18"/>
        </w:rPr>
      </w:pPr>
    </w:p>
    <w:p w:rsidR="00B054C3" w:rsidRPr="00916FF4" w:rsidRDefault="00B054C3" w:rsidP="00B054C3">
      <w:pPr>
        <w:pStyle w:val="Geenafstand"/>
        <w:rPr>
          <w:szCs w:val="18"/>
        </w:rPr>
      </w:pPr>
      <w:hyperlink r:id="rId7" w:history="1">
        <w:r w:rsidRPr="00916FF4">
          <w:rPr>
            <w:rStyle w:val="Hyperlink"/>
            <w:szCs w:val="18"/>
          </w:rPr>
          <w:t>Praktisch handvat uitspraak rechtszaak Erfgoed Leiden/uitgever Voet</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8" w:history="1">
        <w:r w:rsidRPr="00916FF4">
          <w:rPr>
            <w:rStyle w:val="Hyperlink"/>
            <w:szCs w:val="18"/>
          </w:rPr>
          <w:t>Terugkijken: Kennissessie over auteursrecht NDE</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9" w:history="1">
        <w:r w:rsidRPr="00916FF4">
          <w:rPr>
            <w:rStyle w:val="Hyperlink"/>
            <w:szCs w:val="18"/>
          </w:rPr>
          <w:t>Automatiseer je auteursrechten: hoe technologie een handje kan helpen</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10" w:history="1">
        <w:r w:rsidRPr="00916FF4">
          <w:rPr>
            <w:rStyle w:val="Hyperlink"/>
            <w:szCs w:val="18"/>
          </w:rPr>
          <w:t>Een uitgestorven beeldbank? De gevolgen van de AVG voor online beeldcollecties. Auteur: Eva van den Hurk-van ’t Klooster, Gemeentearchief ‘s-Hertogenbosch</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11" w:history="1">
        <w:r w:rsidRPr="00916FF4">
          <w:rPr>
            <w:rStyle w:val="Hyperlink"/>
            <w:szCs w:val="18"/>
          </w:rPr>
          <w:t xml:space="preserve">Stimuleer het gebruik van je werk met Creative </w:t>
        </w:r>
        <w:proofErr w:type="spellStart"/>
        <w:r w:rsidRPr="00916FF4">
          <w:rPr>
            <w:rStyle w:val="Hyperlink"/>
            <w:szCs w:val="18"/>
          </w:rPr>
          <w:t>Commons</w:t>
        </w:r>
        <w:proofErr w:type="spellEnd"/>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12" w:history="1">
        <w:r w:rsidRPr="00916FF4">
          <w:rPr>
            <w:rStyle w:val="Hyperlink"/>
            <w:szCs w:val="18"/>
          </w:rPr>
          <w:t>Auteursrechten voor 20 jaar!</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hyperlink r:id="rId13" w:history="1">
        <w:r w:rsidRPr="00916FF4">
          <w:rPr>
            <w:rStyle w:val="Hyperlink"/>
            <w:szCs w:val="18"/>
          </w:rPr>
          <w:t>Stroomschema Auteursrecht (Beeld en Geluid)</w:t>
        </w:r>
      </w:hyperlink>
    </w:p>
    <w:p w:rsidR="00B054C3" w:rsidRPr="00916FF4" w:rsidRDefault="00B054C3" w:rsidP="00B054C3">
      <w:pPr>
        <w:pStyle w:val="Geenafstand"/>
        <w:rPr>
          <w:szCs w:val="18"/>
        </w:rPr>
      </w:pPr>
    </w:p>
    <w:p w:rsidR="00B054C3" w:rsidRPr="00916FF4" w:rsidRDefault="00B054C3" w:rsidP="00B054C3">
      <w:pPr>
        <w:pStyle w:val="Geenafstand"/>
        <w:rPr>
          <w:szCs w:val="18"/>
        </w:rPr>
      </w:pPr>
    </w:p>
    <w:p w:rsidR="00AE0F5A" w:rsidRPr="00916FF4" w:rsidRDefault="00AE0F5A" w:rsidP="00916FF4">
      <w:pPr>
        <w:pStyle w:val="Kop1"/>
      </w:pPr>
      <w:r w:rsidRPr="00916FF4">
        <w:t>Bestanden &amp; artikelen op KIA</w:t>
      </w:r>
      <w:commentRangeEnd w:id="0"/>
      <w:r w:rsidRPr="00916FF4">
        <w:rPr>
          <w:rStyle w:val="Verwijzingopmerking"/>
          <w:sz w:val="32"/>
          <w:szCs w:val="32"/>
        </w:rPr>
        <w:commentReference w:id="0"/>
      </w:r>
    </w:p>
    <w:p w:rsidR="00B054C3" w:rsidRPr="00916FF4" w:rsidRDefault="00B054C3" w:rsidP="00B054C3">
      <w:pPr>
        <w:pStyle w:val="Geenafstand"/>
        <w:rPr>
          <w:szCs w:val="18"/>
        </w:rPr>
      </w:pPr>
      <w:hyperlink r:id="rId15" w:history="1">
        <w:r w:rsidRPr="00916FF4">
          <w:rPr>
            <w:rStyle w:val="Hyperlink"/>
            <w:szCs w:val="18"/>
          </w:rPr>
          <w:t>Een uitgestorven beeldbank? De gevolgen van de AVG voor online beeldcollecties. Auteur: Eva van den Hurk-van ’t Klooster, Gemeentearchief ‘s-Hertogenbosch</w:t>
        </w:r>
      </w:hyperlink>
    </w:p>
    <w:p w:rsidR="006371FE" w:rsidRPr="00916FF4" w:rsidRDefault="006371FE">
      <w:pPr>
        <w:rPr>
          <w:szCs w:val="18"/>
        </w:rPr>
      </w:pPr>
    </w:p>
    <w:p w:rsidR="00B054C3" w:rsidRPr="00916FF4" w:rsidRDefault="00B054C3">
      <w:pPr>
        <w:rPr>
          <w:szCs w:val="18"/>
        </w:rPr>
      </w:pPr>
      <w:hyperlink r:id="rId16" w:history="1">
        <w:r w:rsidRPr="00916FF4">
          <w:rPr>
            <w:rStyle w:val="Hyperlink"/>
            <w:szCs w:val="18"/>
          </w:rPr>
          <w:t>Flip-over Auteursrecht 2.jpeg</w:t>
        </w:r>
      </w:hyperlink>
    </w:p>
    <w:p w:rsidR="00B054C3" w:rsidRPr="00916FF4" w:rsidRDefault="00B054C3">
      <w:pPr>
        <w:rPr>
          <w:szCs w:val="18"/>
        </w:rPr>
      </w:pPr>
    </w:p>
    <w:p w:rsidR="00B054C3" w:rsidRPr="00916FF4" w:rsidRDefault="00B054C3">
      <w:pPr>
        <w:rPr>
          <w:szCs w:val="18"/>
        </w:rPr>
      </w:pPr>
      <w:hyperlink r:id="rId17" w:history="1">
        <w:r w:rsidRPr="00916FF4">
          <w:rPr>
            <w:rStyle w:val="Hyperlink"/>
            <w:szCs w:val="18"/>
          </w:rPr>
          <w:t>Flip-over Auteursrecht 1.jpeg</w:t>
        </w:r>
      </w:hyperlink>
    </w:p>
    <w:p w:rsidR="00AE0F5A" w:rsidRPr="00916FF4" w:rsidRDefault="00AE0F5A" w:rsidP="00916FF4">
      <w:pPr>
        <w:pStyle w:val="Kop1"/>
      </w:pPr>
      <w:commentRangeStart w:id="1"/>
      <w:r w:rsidRPr="00916FF4">
        <w:t>Lees meer</w:t>
      </w:r>
      <w:commentRangeEnd w:id="1"/>
      <w:r w:rsidRPr="00916FF4">
        <w:rPr>
          <w:rStyle w:val="Verwijzingopmerking"/>
          <w:sz w:val="32"/>
          <w:szCs w:val="32"/>
        </w:rPr>
        <w:commentReference w:id="1"/>
      </w:r>
    </w:p>
    <w:p w:rsidR="00916FF4" w:rsidRPr="00916FF4" w:rsidRDefault="00916FF4" w:rsidP="00916FF4">
      <w:pPr>
        <w:spacing w:line="240" w:lineRule="auto"/>
        <w:rPr>
          <w:color w:val="0000FF"/>
          <w:szCs w:val="18"/>
          <w:u w:val="single"/>
        </w:rPr>
      </w:pPr>
      <w:r w:rsidRPr="00916FF4">
        <w:rPr>
          <w:szCs w:val="18"/>
        </w:rPr>
        <w:fldChar w:fldCharType="begin"/>
      </w:r>
      <w:r w:rsidRPr="00916FF4">
        <w:rPr>
          <w:szCs w:val="18"/>
        </w:rPr>
        <w:instrText xml:space="preserve"> HYPERLINK "https://kia.pleio.nl/cms/view/55814599/kennisindex-auteursrecht"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DEN: Hoe regel je de rechten?</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"https://www.den.nl/aan-de-slag/uitvoeren/hoe-regel-je-de-rechten/overzicht-wetten-richtlijnen"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DEN: Overzicht van wetten en richtlijnen</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"https://www.den.nl/aan-de-slag/uitvoeren/hoe-regel-je-de-rechten/stappenplan"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DEN: Stappenplan Regel in 3 stappen je rechten</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"https://www.kvanbrain.nl/overzicht/publicatie/Auteursrecht"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KVAN/BRAIN: Dossier Auteursrecht</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"https://www.kvanbrain.nl/publicatie/factsheet-auteursrecht"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 xml:space="preserve">KVAN/BRAIN: </w:t>
      </w:r>
      <w:proofErr w:type="spellStart"/>
      <w:r w:rsidRPr="00916FF4">
        <w:rPr>
          <w:color w:val="0000FF"/>
          <w:szCs w:val="18"/>
          <w:u w:val="single"/>
        </w:rPr>
        <w:t>Factsheet</w:t>
      </w:r>
      <w:proofErr w:type="spellEnd"/>
      <w:r w:rsidRPr="00916FF4">
        <w:rPr>
          <w:color w:val="0000FF"/>
          <w:szCs w:val="18"/>
          <w:u w:val="single"/>
        </w:rPr>
        <w:t xml:space="preserve"> Auteursrecht</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"https://publications.beeldengeluid.nl/pub/575/"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Beeld &amp; Geluid: Samenvatting Auteurswet</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"https://wetten.overheid.nl/BWBR0001886/2018-10-11"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Auteurswet (wettekst)</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"https://kia.pleio.nl/groups/view/48594512/kennisplatform-informatierecht"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Kennisplatform Informatierecht</w:t>
      </w:r>
    </w:p>
    <w:p w:rsidR="00916FF4" w:rsidRPr="00916FF4" w:rsidRDefault="00916FF4" w:rsidP="00916FF4">
      <w:pPr>
        <w:spacing w:line="240" w:lineRule="auto"/>
        <w:rPr>
          <w:color w:val="0000FF"/>
          <w:szCs w:val="18"/>
          <w:u w:val="single"/>
        </w:rPr>
      </w:pPr>
      <w:r w:rsidRPr="00916FF4">
        <w:rPr>
          <w:szCs w:val="18"/>
        </w:rPr>
        <w:fldChar w:fldCharType="end"/>
      </w:r>
      <w:r w:rsidRPr="00916FF4">
        <w:rPr>
          <w:szCs w:val="18"/>
        </w:rPr>
        <w:fldChar w:fldCharType="begin"/>
      </w:r>
      <w:r w:rsidRPr="00916FF4">
        <w:rPr>
          <w:szCs w:val="18"/>
        </w:rPr>
        <w:instrText xml:space="preserve"> HYPERLINK "https://www.den.nl/publications/189/nieuwe-auteursrechtenrichtlijn-digital-single-market" \t "_blank" </w:instrText>
      </w:r>
      <w:r w:rsidRPr="00916FF4">
        <w:rPr>
          <w:szCs w:val="18"/>
        </w:rPr>
        <w:fldChar w:fldCharType="separate"/>
      </w:r>
    </w:p>
    <w:p w:rsidR="00916FF4" w:rsidRPr="00916FF4" w:rsidRDefault="00916FF4" w:rsidP="00916FF4">
      <w:pPr>
        <w:spacing w:line="240" w:lineRule="auto"/>
        <w:rPr>
          <w:szCs w:val="18"/>
        </w:rPr>
      </w:pPr>
      <w:r w:rsidRPr="00916FF4">
        <w:rPr>
          <w:color w:val="0000FF"/>
          <w:szCs w:val="18"/>
          <w:u w:val="single"/>
        </w:rPr>
        <w:t>Nieuwe auteursrechtenrichtlijn Digital Single Market</w:t>
      </w:r>
    </w:p>
    <w:p w:rsidR="00916FF4" w:rsidRPr="00916FF4" w:rsidRDefault="00916FF4" w:rsidP="00916FF4">
      <w:pPr>
        <w:spacing w:line="240" w:lineRule="auto"/>
        <w:rPr>
          <w:szCs w:val="18"/>
        </w:rPr>
      </w:pPr>
      <w:r w:rsidRPr="00916FF4">
        <w:rPr>
          <w:szCs w:val="18"/>
        </w:rPr>
        <w:lastRenderedPageBreak/>
        <w:fldChar w:fldCharType="end"/>
      </w:r>
    </w:p>
    <w:p w:rsidR="00916FF4" w:rsidRPr="00916FF4" w:rsidRDefault="00916FF4" w:rsidP="00916FF4">
      <w:pPr>
        <w:pStyle w:val="Kop1"/>
      </w:pPr>
      <w:r w:rsidRPr="00916FF4">
        <w:t>Experts</w:t>
      </w:r>
    </w:p>
    <w:p w:rsidR="00916FF4" w:rsidRPr="00916FF4" w:rsidRDefault="00916FF4" w:rsidP="00916FF4">
      <w:pPr>
        <w:rPr>
          <w:szCs w:val="18"/>
        </w:rPr>
      </w:pPr>
      <w:hyperlink r:id="rId18" w:tgtFrame="_blank" w:history="1">
        <w:r w:rsidRPr="00916FF4">
          <w:rPr>
            <w:rStyle w:val="Hyperlink"/>
            <w:szCs w:val="18"/>
          </w:rPr>
          <w:t>Wietske van den Heuvel</w:t>
        </w:r>
      </w:hyperlink>
      <w:r w:rsidRPr="00916FF4">
        <w:rPr>
          <w:szCs w:val="18"/>
        </w:rPr>
        <w:t xml:space="preserve"> - DEN</w:t>
      </w:r>
    </w:p>
    <w:p w:rsidR="00916FF4" w:rsidRPr="00916FF4" w:rsidRDefault="00916FF4" w:rsidP="00916FF4">
      <w:pPr>
        <w:rPr>
          <w:szCs w:val="18"/>
        </w:rPr>
      </w:pPr>
      <w:hyperlink r:id="rId19" w:tgtFrame="_blank" w:history="1">
        <w:r w:rsidRPr="00916FF4">
          <w:rPr>
            <w:rStyle w:val="Hyperlink"/>
            <w:szCs w:val="18"/>
          </w:rPr>
          <w:t xml:space="preserve">Maartje </w:t>
        </w:r>
        <w:proofErr w:type="spellStart"/>
        <w:r w:rsidRPr="00916FF4">
          <w:rPr>
            <w:rStyle w:val="Hyperlink"/>
            <w:szCs w:val="18"/>
          </w:rPr>
          <w:t>Hülsenbeck</w:t>
        </w:r>
        <w:proofErr w:type="spellEnd"/>
      </w:hyperlink>
      <w:r w:rsidRPr="00916FF4">
        <w:rPr>
          <w:szCs w:val="18"/>
        </w:rPr>
        <w:t xml:space="preserve"> - Beeld &amp; Geluid</w:t>
      </w:r>
    </w:p>
    <w:p w:rsidR="00916FF4" w:rsidRPr="00916FF4" w:rsidRDefault="00916FF4" w:rsidP="00916FF4">
      <w:pPr>
        <w:rPr>
          <w:szCs w:val="18"/>
        </w:rPr>
      </w:pPr>
      <w:hyperlink r:id="rId20" w:tgtFrame="_blank" w:history="1">
        <w:r w:rsidRPr="00916FF4">
          <w:rPr>
            <w:rStyle w:val="Hyperlink"/>
            <w:szCs w:val="18"/>
          </w:rPr>
          <w:t xml:space="preserve">Maarten </w:t>
        </w:r>
        <w:proofErr w:type="spellStart"/>
        <w:r w:rsidRPr="00916FF4">
          <w:rPr>
            <w:rStyle w:val="Hyperlink"/>
            <w:szCs w:val="18"/>
          </w:rPr>
          <w:t>Zeinstra</w:t>
        </w:r>
        <w:proofErr w:type="spellEnd"/>
      </w:hyperlink>
      <w:r w:rsidRPr="00916FF4">
        <w:rPr>
          <w:szCs w:val="18"/>
        </w:rPr>
        <w:t xml:space="preserve"> - Noord-Hollands Archief en KVAN/BRAIN</w:t>
      </w:r>
    </w:p>
    <w:p w:rsidR="00916FF4" w:rsidRPr="00916FF4" w:rsidRDefault="00916FF4" w:rsidP="00916FF4">
      <w:pPr>
        <w:rPr>
          <w:szCs w:val="18"/>
        </w:rPr>
      </w:pPr>
      <w:r w:rsidRPr="00916FF4">
        <w:rPr>
          <w:i/>
          <w:iCs/>
          <w:szCs w:val="18"/>
        </w:rPr>
        <w:t xml:space="preserve">Ben jij ook een expert op dit gebied? Geef </w:t>
      </w:r>
      <w:hyperlink r:id="rId21" w:tgtFrame="_blank" w:history="1">
        <w:r w:rsidRPr="00916FF4">
          <w:rPr>
            <w:rStyle w:val="Hyperlink"/>
            <w:i/>
            <w:iCs/>
            <w:szCs w:val="18"/>
          </w:rPr>
          <w:t>hier</w:t>
        </w:r>
      </w:hyperlink>
      <w:r w:rsidRPr="00916FF4">
        <w:rPr>
          <w:i/>
          <w:iCs/>
          <w:szCs w:val="18"/>
        </w:rPr>
        <w:t xml:space="preserve"> een seintje.</w:t>
      </w:r>
    </w:p>
    <w:p w:rsidR="00916FF4" w:rsidRPr="00916FF4" w:rsidRDefault="00916FF4" w:rsidP="00916FF4">
      <w:pPr>
        <w:rPr>
          <w:szCs w:val="18"/>
        </w:rPr>
      </w:pPr>
    </w:p>
    <w:p w:rsidR="00AE0F5A" w:rsidRPr="00916FF4" w:rsidRDefault="00AE0F5A" w:rsidP="00916FF4">
      <w:pPr>
        <w:pStyle w:val="Kop3"/>
      </w:pPr>
      <w:r w:rsidRPr="00916FF4">
        <w:t>Online kennissessie auteursrecht</w:t>
      </w:r>
    </w:p>
    <w:p w:rsidR="00AE0F5A" w:rsidRPr="00916FF4" w:rsidRDefault="00916FF4" w:rsidP="00916FF4">
      <w:pPr>
        <w:pStyle w:val="Geenafstand"/>
        <w:rPr>
          <w:szCs w:val="18"/>
        </w:rPr>
      </w:pPr>
      <w:r w:rsidRPr="00916FF4">
        <w:rPr>
          <w:szCs w:val="18"/>
        </w:rPr>
        <w:t>die door de digitaal-erfgoed-coaches van het Netwerk Digitaal Erfgoed is georganiseerd. Gastspreker was Frank Huysmans, hoogleraar bibliotheekwetenschap en specialist publieke informatievoorziening. 1 juli 2020.</w:t>
      </w:r>
    </w:p>
    <w:p w:rsidR="00AE0F5A" w:rsidRPr="00916FF4" w:rsidRDefault="00AE0F5A" w:rsidP="00916FF4">
      <w:pPr>
        <w:pStyle w:val="Geenafstand"/>
        <w:rPr>
          <w:szCs w:val="18"/>
        </w:rPr>
      </w:pPr>
      <w:r w:rsidRPr="00916FF4">
        <w:rPr>
          <w:szCs w:val="18"/>
        </w:rPr>
        <w:t xml:space="preserve">Publiek </w:t>
      </w:r>
      <w:proofErr w:type="spellStart"/>
      <w:r w:rsidRPr="00916FF4">
        <w:rPr>
          <w:szCs w:val="18"/>
        </w:rPr>
        <w:t>Domeindag</w:t>
      </w:r>
      <w:proofErr w:type="spellEnd"/>
      <w:r w:rsidRPr="00916FF4">
        <w:rPr>
          <w:szCs w:val="18"/>
        </w:rPr>
        <w:t xml:space="preserve"> 10-01-2020</w:t>
      </w:r>
    </w:p>
    <w:p w:rsidR="00AE0F5A" w:rsidRPr="00916FF4" w:rsidRDefault="00916FF4" w:rsidP="00916FF4">
      <w:pPr>
        <w:pStyle w:val="Kop3"/>
      </w:pPr>
      <w:r w:rsidRPr="00916FF4">
        <w:t xml:space="preserve">Publiek </w:t>
      </w:r>
      <w:proofErr w:type="spellStart"/>
      <w:r w:rsidRPr="00916FF4">
        <w:t>Domeindag</w:t>
      </w:r>
      <w:proofErr w:type="spellEnd"/>
      <w:r w:rsidRPr="00916FF4">
        <w:t xml:space="preserve"> 10-01-2020</w:t>
      </w:r>
    </w:p>
    <w:p w:rsidR="00916FF4" w:rsidRPr="00916FF4" w:rsidRDefault="00916FF4" w:rsidP="00916FF4">
      <w:pPr>
        <w:pStyle w:val="Geenafstand"/>
        <w:rPr>
          <w:szCs w:val="18"/>
        </w:rPr>
      </w:pPr>
      <w:r w:rsidRPr="00916FF4">
        <w:rPr>
          <w:szCs w:val="18"/>
        </w:rPr>
        <w:t>Op deze dag werd aandacht besteed aan de makers die in 1949 overleden zijn en hun werken die in het publieke domein terecht zijn gekomen. Daarnaast waren er presentaties over de juridische kant van publiek domein materiaal en platforms die publiek domein materiaal gebruiken en workshops om met publiek domein materiaal aan de slag te gaan.</w:t>
      </w:r>
    </w:p>
    <w:p w:rsidR="00AE0F5A" w:rsidRPr="00916FF4" w:rsidRDefault="00AE0F5A" w:rsidP="00916FF4">
      <w:pPr>
        <w:pStyle w:val="Kop3"/>
      </w:pPr>
      <w:commentRangeStart w:id="2"/>
      <w:r w:rsidRPr="00916FF4">
        <w:t>Hoe regel je het? Praktijkvoorbeelden Q&amp;A</w:t>
      </w:r>
      <w:commentRangeEnd w:id="2"/>
      <w:r w:rsidRPr="00916FF4">
        <w:rPr>
          <w:rStyle w:val="Verwijzingopmerking"/>
          <w:sz w:val="26"/>
          <w:szCs w:val="26"/>
        </w:rPr>
        <w:commentReference w:id="2"/>
      </w:r>
    </w:p>
    <w:p w:rsidR="00AE0F5A" w:rsidRPr="00916FF4" w:rsidRDefault="00AE0F5A" w:rsidP="00AE0F5A">
      <w:pPr>
        <w:rPr>
          <w:szCs w:val="18"/>
        </w:rPr>
      </w:pPr>
    </w:p>
    <w:p w:rsidR="00AE0F5A" w:rsidRPr="00916FF4" w:rsidRDefault="00AE0F5A" w:rsidP="00AE0F5A">
      <w:pPr>
        <w:rPr>
          <w:szCs w:val="18"/>
        </w:rPr>
      </w:pPr>
      <w:bookmarkStart w:id="3" w:name="_GoBack"/>
      <w:bookmarkEnd w:id="3"/>
    </w:p>
    <w:sectPr w:rsidR="00AE0F5A" w:rsidRPr="00916FF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admos, Jeroen" w:date="2020-09-22T13:33:00Z" w:initials="JP">
    <w:p w:rsidR="00AE0F5A" w:rsidRDefault="00AE0F5A">
      <w:pPr>
        <w:pStyle w:val="Tekstopmerking"/>
      </w:pPr>
      <w:r>
        <w:rPr>
          <w:rStyle w:val="Verwijzingopmerking"/>
        </w:rPr>
        <w:annotationRef/>
      </w:r>
      <w:r>
        <w:t>Zijn deze 2 koppen onderscheidend genoeg?</w:t>
      </w:r>
    </w:p>
  </w:comment>
  <w:comment w:id="1" w:author="Padmos, Jeroen" w:date="2020-09-22T13:37:00Z" w:initials="JP">
    <w:p w:rsidR="00AE0F5A" w:rsidRDefault="00AE0F5A">
      <w:pPr>
        <w:pStyle w:val="Tekstopmerking"/>
      </w:pPr>
      <w:r>
        <w:rPr>
          <w:rStyle w:val="Verwijzingopmerking"/>
        </w:rPr>
        <w:annotationRef/>
      </w:r>
      <w:r>
        <w:t>Laten we kritisch kijken naar de verwijzingen die onder deze kop staan. Een verwijzing naar het Kennisplatform Informatierecht lijkt me niet zo handig omdat je dan als gebruiker daarbinnen we moet gaan zoeken. Schiet niet op.</w:t>
      </w:r>
    </w:p>
    <w:p w:rsidR="00AE0F5A" w:rsidRDefault="00AE0F5A">
      <w:pPr>
        <w:pStyle w:val="Tekstopmerking"/>
      </w:pPr>
    </w:p>
    <w:p w:rsidR="00AE0F5A" w:rsidRDefault="00AE0F5A">
      <w:pPr>
        <w:pStyle w:val="Tekstopmerking"/>
      </w:pPr>
      <w:r>
        <w:t>We spraken in het overleg van 10 september dat hier verwijzingen moeten komen naar artikelen, webpagina’s die enige autoriteit hebben m.a.w. je moet er als gebruiker dus zeker van kunnen zijn dat je daar goede, actuele, volledige informatie kunt vinden.</w:t>
      </w:r>
    </w:p>
  </w:comment>
  <w:comment w:id="2" w:author="Padmos, Jeroen" w:date="2020-09-22T13:35:00Z" w:initials="JP">
    <w:p w:rsidR="00AE0F5A" w:rsidRDefault="00AE0F5A">
      <w:pPr>
        <w:pStyle w:val="Tekstopmerking"/>
      </w:pPr>
      <w:r>
        <w:rPr>
          <w:rStyle w:val="Verwijzingopmerking"/>
        </w:rPr>
        <w:annotationRef/>
      </w:r>
      <w:r>
        <w:t>Tijdens het overleg van10 september spraken we af dat Cor vragen zou aanleveren en dat we vervolgens zouden kijken of we die kunnen beantwoorden. @ Cor zou jij jouw meest gestelde vragen hier willen plaatsen?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5A"/>
    <w:rsid w:val="003371F3"/>
    <w:rsid w:val="006371FE"/>
    <w:rsid w:val="00916FF4"/>
    <w:rsid w:val="00AE0F5A"/>
    <w:rsid w:val="00B0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uiPriority w:val="9"/>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Hyperlink">
    <w:name w:val="Hyperlink"/>
    <w:basedOn w:val="Standaardalinea-lettertype"/>
    <w:uiPriority w:val="99"/>
    <w:unhideWhenUsed/>
    <w:rsid w:val="00AE0F5A"/>
    <w:rPr>
      <w:color w:val="0000FF"/>
      <w:u w:val="single"/>
    </w:rPr>
  </w:style>
  <w:style w:type="character" w:styleId="Verwijzingopmerking">
    <w:name w:val="annotation reference"/>
    <w:basedOn w:val="Standaardalinea-lettertype"/>
    <w:uiPriority w:val="99"/>
    <w:semiHidden/>
    <w:unhideWhenUsed/>
    <w:rsid w:val="00AE0F5A"/>
    <w:rPr>
      <w:sz w:val="16"/>
      <w:szCs w:val="16"/>
    </w:rPr>
  </w:style>
  <w:style w:type="paragraph" w:styleId="Tekstopmerking">
    <w:name w:val="annotation text"/>
    <w:basedOn w:val="Standaard"/>
    <w:link w:val="TekstopmerkingChar"/>
    <w:uiPriority w:val="99"/>
    <w:semiHidden/>
    <w:unhideWhenUsed/>
    <w:rsid w:val="00AE0F5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0F5A"/>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E0F5A"/>
    <w:rPr>
      <w:b/>
      <w:bCs/>
    </w:rPr>
  </w:style>
  <w:style w:type="character" w:customStyle="1" w:styleId="OnderwerpvanopmerkingChar">
    <w:name w:val="Onderwerp van opmerking Char"/>
    <w:basedOn w:val="TekstopmerkingChar"/>
    <w:link w:val="Onderwerpvanopmerking"/>
    <w:uiPriority w:val="99"/>
    <w:semiHidden/>
    <w:rsid w:val="00AE0F5A"/>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AE0F5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0F5A"/>
    <w:rPr>
      <w:rFonts w:ascii="Tahoma" w:hAnsi="Tahoma" w:cs="Tahoma"/>
      <w:sz w:val="16"/>
      <w:szCs w:val="16"/>
      <w:lang w:eastAsia="nl-NL"/>
    </w:rPr>
  </w:style>
  <w:style w:type="paragraph" w:styleId="Geenafstand">
    <w:name w:val="No Spacing"/>
    <w:uiPriority w:val="1"/>
    <w:qFormat/>
    <w:rsid w:val="00B054C3"/>
    <w:pPr>
      <w:spacing w:after="0" w:line="240" w:lineRule="auto"/>
    </w:pPr>
    <w:rPr>
      <w:rFonts w:ascii="Verdana" w:hAnsi="Verdan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uiPriority w:val="9"/>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Hyperlink">
    <w:name w:val="Hyperlink"/>
    <w:basedOn w:val="Standaardalinea-lettertype"/>
    <w:uiPriority w:val="99"/>
    <w:unhideWhenUsed/>
    <w:rsid w:val="00AE0F5A"/>
    <w:rPr>
      <w:color w:val="0000FF"/>
      <w:u w:val="single"/>
    </w:rPr>
  </w:style>
  <w:style w:type="character" w:styleId="Verwijzingopmerking">
    <w:name w:val="annotation reference"/>
    <w:basedOn w:val="Standaardalinea-lettertype"/>
    <w:uiPriority w:val="99"/>
    <w:semiHidden/>
    <w:unhideWhenUsed/>
    <w:rsid w:val="00AE0F5A"/>
    <w:rPr>
      <w:sz w:val="16"/>
      <w:szCs w:val="16"/>
    </w:rPr>
  </w:style>
  <w:style w:type="paragraph" w:styleId="Tekstopmerking">
    <w:name w:val="annotation text"/>
    <w:basedOn w:val="Standaard"/>
    <w:link w:val="TekstopmerkingChar"/>
    <w:uiPriority w:val="99"/>
    <w:semiHidden/>
    <w:unhideWhenUsed/>
    <w:rsid w:val="00AE0F5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0F5A"/>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E0F5A"/>
    <w:rPr>
      <w:b/>
      <w:bCs/>
    </w:rPr>
  </w:style>
  <w:style w:type="character" w:customStyle="1" w:styleId="OnderwerpvanopmerkingChar">
    <w:name w:val="Onderwerp van opmerking Char"/>
    <w:basedOn w:val="TekstopmerkingChar"/>
    <w:link w:val="Onderwerpvanopmerking"/>
    <w:uiPriority w:val="99"/>
    <w:semiHidden/>
    <w:rsid w:val="00AE0F5A"/>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AE0F5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0F5A"/>
    <w:rPr>
      <w:rFonts w:ascii="Tahoma" w:hAnsi="Tahoma" w:cs="Tahoma"/>
      <w:sz w:val="16"/>
      <w:szCs w:val="16"/>
      <w:lang w:eastAsia="nl-NL"/>
    </w:rPr>
  </w:style>
  <w:style w:type="paragraph" w:styleId="Geenafstand">
    <w:name w:val="No Spacing"/>
    <w:uiPriority w:val="1"/>
    <w:qFormat/>
    <w:rsid w:val="00B054C3"/>
    <w:pPr>
      <w:spacing w:after="0" w:line="240" w:lineRule="auto"/>
    </w:pPr>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5580">
      <w:bodyDiv w:val="1"/>
      <w:marLeft w:val="0"/>
      <w:marRight w:val="0"/>
      <w:marTop w:val="0"/>
      <w:marBottom w:val="0"/>
      <w:divBdr>
        <w:top w:val="none" w:sz="0" w:space="0" w:color="auto"/>
        <w:left w:val="none" w:sz="0" w:space="0" w:color="auto"/>
        <w:bottom w:val="none" w:sz="0" w:space="0" w:color="auto"/>
        <w:right w:val="none" w:sz="0" w:space="0" w:color="auto"/>
      </w:divBdr>
      <w:divsChild>
        <w:div w:id="785853080">
          <w:marLeft w:val="0"/>
          <w:marRight w:val="0"/>
          <w:marTop w:val="0"/>
          <w:marBottom w:val="0"/>
          <w:divBdr>
            <w:top w:val="none" w:sz="0" w:space="0" w:color="auto"/>
            <w:left w:val="none" w:sz="0" w:space="0" w:color="auto"/>
            <w:bottom w:val="none" w:sz="0" w:space="0" w:color="auto"/>
            <w:right w:val="none" w:sz="0" w:space="0" w:color="auto"/>
          </w:divBdr>
          <w:divsChild>
            <w:div w:id="841357425">
              <w:marLeft w:val="0"/>
              <w:marRight w:val="0"/>
              <w:marTop w:val="0"/>
              <w:marBottom w:val="0"/>
              <w:divBdr>
                <w:top w:val="none" w:sz="0" w:space="0" w:color="auto"/>
                <w:left w:val="none" w:sz="0" w:space="0" w:color="auto"/>
                <w:bottom w:val="none" w:sz="0" w:space="0" w:color="auto"/>
                <w:right w:val="none" w:sz="0" w:space="0" w:color="auto"/>
              </w:divBdr>
              <w:divsChild>
                <w:div w:id="689841259">
                  <w:marLeft w:val="0"/>
                  <w:marRight w:val="0"/>
                  <w:marTop w:val="0"/>
                  <w:marBottom w:val="0"/>
                  <w:divBdr>
                    <w:top w:val="none" w:sz="0" w:space="0" w:color="auto"/>
                    <w:left w:val="none" w:sz="0" w:space="0" w:color="auto"/>
                    <w:bottom w:val="none" w:sz="0" w:space="0" w:color="auto"/>
                    <w:right w:val="none" w:sz="0" w:space="0" w:color="auto"/>
                  </w:divBdr>
                  <w:divsChild>
                    <w:div w:id="1105929880">
                      <w:marLeft w:val="0"/>
                      <w:marRight w:val="0"/>
                      <w:marTop w:val="0"/>
                      <w:marBottom w:val="0"/>
                      <w:divBdr>
                        <w:top w:val="none" w:sz="0" w:space="0" w:color="auto"/>
                        <w:left w:val="none" w:sz="0" w:space="0" w:color="auto"/>
                        <w:bottom w:val="none" w:sz="0" w:space="0" w:color="auto"/>
                        <w:right w:val="none" w:sz="0" w:space="0" w:color="auto"/>
                      </w:divBdr>
                      <w:divsChild>
                        <w:div w:id="1673096979">
                          <w:marLeft w:val="0"/>
                          <w:marRight w:val="0"/>
                          <w:marTop w:val="0"/>
                          <w:marBottom w:val="0"/>
                          <w:divBdr>
                            <w:top w:val="none" w:sz="0" w:space="0" w:color="auto"/>
                            <w:left w:val="none" w:sz="0" w:space="0" w:color="auto"/>
                            <w:bottom w:val="none" w:sz="0" w:space="0" w:color="auto"/>
                            <w:right w:val="none" w:sz="0" w:space="0" w:color="auto"/>
                          </w:divBdr>
                          <w:divsChild>
                            <w:div w:id="886457411">
                              <w:marLeft w:val="0"/>
                              <w:marRight w:val="0"/>
                              <w:marTop w:val="0"/>
                              <w:marBottom w:val="0"/>
                              <w:divBdr>
                                <w:top w:val="none" w:sz="0" w:space="0" w:color="auto"/>
                                <w:left w:val="none" w:sz="0" w:space="0" w:color="auto"/>
                                <w:bottom w:val="none" w:sz="0" w:space="0" w:color="auto"/>
                                <w:right w:val="none" w:sz="0" w:space="0" w:color="auto"/>
                              </w:divBdr>
                              <w:divsChild>
                                <w:div w:id="960456853">
                                  <w:marLeft w:val="0"/>
                                  <w:marRight w:val="0"/>
                                  <w:marTop w:val="0"/>
                                  <w:marBottom w:val="0"/>
                                  <w:divBdr>
                                    <w:top w:val="none" w:sz="0" w:space="0" w:color="auto"/>
                                    <w:left w:val="none" w:sz="0" w:space="0" w:color="auto"/>
                                    <w:bottom w:val="none" w:sz="0" w:space="0" w:color="auto"/>
                                    <w:right w:val="none" w:sz="0" w:space="0" w:color="auto"/>
                                  </w:divBdr>
                                  <w:divsChild>
                                    <w:div w:id="1065185056">
                                      <w:marLeft w:val="0"/>
                                      <w:marRight w:val="0"/>
                                      <w:marTop w:val="0"/>
                                      <w:marBottom w:val="0"/>
                                      <w:divBdr>
                                        <w:top w:val="none" w:sz="0" w:space="0" w:color="auto"/>
                                        <w:left w:val="none" w:sz="0" w:space="0" w:color="auto"/>
                                        <w:bottom w:val="none" w:sz="0" w:space="0" w:color="auto"/>
                                        <w:right w:val="none" w:sz="0" w:space="0" w:color="auto"/>
                                      </w:divBdr>
                                      <w:divsChild>
                                        <w:div w:id="1345398064">
                                          <w:marLeft w:val="0"/>
                                          <w:marRight w:val="0"/>
                                          <w:marTop w:val="0"/>
                                          <w:marBottom w:val="0"/>
                                          <w:divBdr>
                                            <w:top w:val="none" w:sz="0" w:space="0" w:color="auto"/>
                                            <w:left w:val="none" w:sz="0" w:space="0" w:color="auto"/>
                                            <w:bottom w:val="none" w:sz="0" w:space="0" w:color="auto"/>
                                            <w:right w:val="none" w:sz="0" w:space="0" w:color="auto"/>
                                          </w:divBdr>
                                          <w:divsChild>
                                            <w:div w:id="860624206">
                                              <w:marLeft w:val="0"/>
                                              <w:marRight w:val="0"/>
                                              <w:marTop w:val="0"/>
                                              <w:marBottom w:val="0"/>
                                              <w:divBdr>
                                                <w:top w:val="none" w:sz="0" w:space="0" w:color="auto"/>
                                                <w:left w:val="none" w:sz="0" w:space="0" w:color="auto"/>
                                                <w:bottom w:val="none" w:sz="0" w:space="0" w:color="auto"/>
                                                <w:right w:val="none" w:sz="0" w:space="0" w:color="auto"/>
                                              </w:divBdr>
                                              <w:divsChild>
                                                <w:div w:id="186255425">
                                                  <w:marLeft w:val="0"/>
                                                  <w:marRight w:val="0"/>
                                                  <w:marTop w:val="0"/>
                                                  <w:marBottom w:val="0"/>
                                                  <w:divBdr>
                                                    <w:top w:val="none" w:sz="0" w:space="0" w:color="auto"/>
                                                    <w:left w:val="none" w:sz="0" w:space="0" w:color="auto"/>
                                                    <w:bottom w:val="none" w:sz="0" w:space="0" w:color="auto"/>
                                                    <w:right w:val="none" w:sz="0" w:space="0" w:color="auto"/>
                                                  </w:divBdr>
                                                  <w:divsChild>
                                                    <w:div w:id="1336615051">
                                                      <w:marLeft w:val="0"/>
                                                      <w:marRight w:val="0"/>
                                                      <w:marTop w:val="0"/>
                                                      <w:marBottom w:val="0"/>
                                                      <w:divBdr>
                                                        <w:top w:val="none" w:sz="0" w:space="0" w:color="auto"/>
                                                        <w:left w:val="none" w:sz="0" w:space="0" w:color="auto"/>
                                                        <w:bottom w:val="none" w:sz="0" w:space="0" w:color="auto"/>
                                                        <w:right w:val="none" w:sz="0" w:space="0" w:color="auto"/>
                                                      </w:divBdr>
                                                      <w:divsChild>
                                                        <w:div w:id="1756391136">
                                                          <w:marLeft w:val="0"/>
                                                          <w:marRight w:val="0"/>
                                                          <w:marTop w:val="0"/>
                                                          <w:marBottom w:val="0"/>
                                                          <w:divBdr>
                                                            <w:top w:val="none" w:sz="0" w:space="0" w:color="auto"/>
                                                            <w:left w:val="none" w:sz="0" w:space="0" w:color="auto"/>
                                                            <w:bottom w:val="none" w:sz="0" w:space="0" w:color="auto"/>
                                                            <w:right w:val="none" w:sz="0" w:space="0" w:color="auto"/>
                                                          </w:divBdr>
                                                          <w:divsChild>
                                                            <w:div w:id="2146703247">
                                                              <w:marLeft w:val="0"/>
                                                              <w:marRight w:val="0"/>
                                                              <w:marTop w:val="0"/>
                                                              <w:marBottom w:val="0"/>
                                                              <w:divBdr>
                                                                <w:top w:val="none" w:sz="0" w:space="0" w:color="auto"/>
                                                                <w:left w:val="none" w:sz="0" w:space="0" w:color="auto"/>
                                                                <w:bottom w:val="none" w:sz="0" w:space="0" w:color="auto"/>
                                                                <w:right w:val="none" w:sz="0" w:space="0" w:color="auto"/>
                                                              </w:divBdr>
                                                              <w:divsChild>
                                                                <w:div w:id="1739480240">
                                                                  <w:marLeft w:val="0"/>
                                                                  <w:marRight w:val="0"/>
                                                                  <w:marTop w:val="0"/>
                                                                  <w:marBottom w:val="0"/>
                                                                  <w:divBdr>
                                                                    <w:top w:val="none" w:sz="0" w:space="0" w:color="auto"/>
                                                                    <w:left w:val="none" w:sz="0" w:space="0" w:color="auto"/>
                                                                    <w:bottom w:val="none" w:sz="0" w:space="0" w:color="auto"/>
                                                                    <w:right w:val="none" w:sz="0" w:space="0" w:color="auto"/>
                                                                  </w:divBdr>
                                                                </w:div>
                                                                <w:div w:id="1598824795">
                                                                  <w:marLeft w:val="0"/>
                                                                  <w:marRight w:val="0"/>
                                                                  <w:marTop w:val="0"/>
                                                                  <w:marBottom w:val="0"/>
                                                                  <w:divBdr>
                                                                    <w:top w:val="none" w:sz="0" w:space="0" w:color="auto"/>
                                                                    <w:left w:val="none" w:sz="0" w:space="0" w:color="auto"/>
                                                                    <w:bottom w:val="none" w:sz="0" w:space="0" w:color="auto"/>
                                                                    <w:right w:val="none" w:sz="0" w:space="0" w:color="auto"/>
                                                                  </w:divBdr>
                                                                  <w:divsChild>
                                                                    <w:div w:id="1825389928">
                                                                      <w:marLeft w:val="0"/>
                                                                      <w:marRight w:val="0"/>
                                                                      <w:marTop w:val="0"/>
                                                                      <w:marBottom w:val="0"/>
                                                                      <w:divBdr>
                                                                        <w:top w:val="none" w:sz="0" w:space="0" w:color="auto"/>
                                                                        <w:left w:val="none" w:sz="0" w:space="0" w:color="auto"/>
                                                                        <w:bottom w:val="none" w:sz="0" w:space="0" w:color="auto"/>
                                                                        <w:right w:val="none" w:sz="0" w:space="0" w:color="auto"/>
                                                                      </w:divBdr>
                                                                    </w:div>
                                                                  </w:divsChild>
                                                                </w:div>
                                                                <w:div w:id="677195371">
                                                                  <w:marLeft w:val="0"/>
                                                                  <w:marRight w:val="0"/>
                                                                  <w:marTop w:val="0"/>
                                                                  <w:marBottom w:val="0"/>
                                                                  <w:divBdr>
                                                                    <w:top w:val="none" w:sz="0" w:space="0" w:color="auto"/>
                                                                    <w:left w:val="none" w:sz="0" w:space="0" w:color="auto"/>
                                                                    <w:bottom w:val="none" w:sz="0" w:space="0" w:color="auto"/>
                                                                    <w:right w:val="none" w:sz="0" w:space="0" w:color="auto"/>
                                                                  </w:divBdr>
                                                                  <w:divsChild>
                                                                    <w:div w:id="1004165831">
                                                                      <w:marLeft w:val="0"/>
                                                                      <w:marRight w:val="0"/>
                                                                      <w:marTop w:val="0"/>
                                                                      <w:marBottom w:val="0"/>
                                                                      <w:divBdr>
                                                                        <w:top w:val="none" w:sz="0" w:space="0" w:color="auto"/>
                                                                        <w:left w:val="none" w:sz="0" w:space="0" w:color="auto"/>
                                                                        <w:bottom w:val="none" w:sz="0" w:space="0" w:color="auto"/>
                                                                        <w:right w:val="none" w:sz="0" w:space="0" w:color="auto"/>
                                                                      </w:divBdr>
                                                                    </w:div>
                                                                  </w:divsChild>
                                                                </w:div>
                                                                <w:div w:id="1341665546">
                                                                  <w:marLeft w:val="0"/>
                                                                  <w:marRight w:val="0"/>
                                                                  <w:marTop w:val="0"/>
                                                                  <w:marBottom w:val="0"/>
                                                                  <w:divBdr>
                                                                    <w:top w:val="none" w:sz="0" w:space="0" w:color="auto"/>
                                                                    <w:left w:val="none" w:sz="0" w:space="0" w:color="auto"/>
                                                                    <w:bottom w:val="none" w:sz="0" w:space="0" w:color="auto"/>
                                                                    <w:right w:val="none" w:sz="0" w:space="0" w:color="auto"/>
                                                                  </w:divBdr>
                                                                  <w:divsChild>
                                                                    <w:div w:id="1539969534">
                                                                      <w:marLeft w:val="0"/>
                                                                      <w:marRight w:val="0"/>
                                                                      <w:marTop w:val="0"/>
                                                                      <w:marBottom w:val="0"/>
                                                                      <w:divBdr>
                                                                        <w:top w:val="none" w:sz="0" w:space="0" w:color="auto"/>
                                                                        <w:left w:val="none" w:sz="0" w:space="0" w:color="auto"/>
                                                                        <w:bottom w:val="none" w:sz="0" w:space="0" w:color="auto"/>
                                                                        <w:right w:val="none" w:sz="0" w:space="0" w:color="auto"/>
                                                                      </w:divBdr>
                                                                    </w:div>
                                                                  </w:divsChild>
                                                                </w:div>
                                                                <w:div w:id="392511319">
                                                                  <w:marLeft w:val="0"/>
                                                                  <w:marRight w:val="0"/>
                                                                  <w:marTop w:val="0"/>
                                                                  <w:marBottom w:val="0"/>
                                                                  <w:divBdr>
                                                                    <w:top w:val="none" w:sz="0" w:space="0" w:color="auto"/>
                                                                    <w:left w:val="none" w:sz="0" w:space="0" w:color="auto"/>
                                                                    <w:bottom w:val="none" w:sz="0" w:space="0" w:color="auto"/>
                                                                    <w:right w:val="none" w:sz="0" w:space="0" w:color="auto"/>
                                                                  </w:divBdr>
                                                                  <w:divsChild>
                                                                    <w:div w:id="13901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9739567">
      <w:bodyDiv w:val="1"/>
      <w:marLeft w:val="0"/>
      <w:marRight w:val="0"/>
      <w:marTop w:val="0"/>
      <w:marBottom w:val="0"/>
      <w:divBdr>
        <w:top w:val="none" w:sz="0" w:space="0" w:color="auto"/>
        <w:left w:val="none" w:sz="0" w:space="0" w:color="auto"/>
        <w:bottom w:val="none" w:sz="0" w:space="0" w:color="auto"/>
        <w:right w:val="none" w:sz="0" w:space="0" w:color="auto"/>
      </w:divBdr>
      <w:divsChild>
        <w:div w:id="17706303">
          <w:marLeft w:val="0"/>
          <w:marRight w:val="0"/>
          <w:marTop w:val="0"/>
          <w:marBottom w:val="0"/>
          <w:divBdr>
            <w:top w:val="none" w:sz="0" w:space="0" w:color="auto"/>
            <w:left w:val="none" w:sz="0" w:space="0" w:color="auto"/>
            <w:bottom w:val="none" w:sz="0" w:space="0" w:color="auto"/>
            <w:right w:val="none" w:sz="0" w:space="0" w:color="auto"/>
          </w:divBdr>
          <w:divsChild>
            <w:div w:id="802383362">
              <w:marLeft w:val="0"/>
              <w:marRight w:val="0"/>
              <w:marTop w:val="0"/>
              <w:marBottom w:val="0"/>
              <w:divBdr>
                <w:top w:val="none" w:sz="0" w:space="0" w:color="auto"/>
                <w:left w:val="none" w:sz="0" w:space="0" w:color="auto"/>
                <w:bottom w:val="none" w:sz="0" w:space="0" w:color="auto"/>
                <w:right w:val="none" w:sz="0" w:space="0" w:color="auto"/>
              </w:divBdr>
              <w:divsChild>
                <w:div w:id="207955825">
                  <w:marLeft w:val="0"/>
                  <w:marRight w:val="0"/>
                  <w:marTop w:val="0"/>
                  <w:marBottom w:val="0"/>
                  <w:divBdr>
                    <w:top w:val="none" w:sz="0" w:space="0" w:color="auto"/>
                    <w:left w:val="none" w:sz="0" w:space="0" w:color="auto"/>
                    <w:bottom w:val="none" w:sz="0" w:space="0" w:color="auto"/>
                    <w:right w:val="none" w:sz="0" w:space="0" w:color="auto"/>
                  </w:divBdr>
                  <w:divsChild>
                    <w:div w:id="2143184586">
                      <w:marLeft w:val="0"/>
                      <w:marRight w:val="0"/>
                      <w:marTop w:val="0"/>
                      <w:marBottom w:val="0"/>
                      <w:divBdr>
                        <w:top w:val="none" w:sz="0" w:space="0" w:color="auto"/>
                        <w:left w:val="none" w:sz="0" w:space="0" w:color="auto"/>
                        <w:bottom w:val="none" w:sz="0" w:space="0" w:color="auto"/>
                        <w:right w:val="none" w:sz="0" w:space="0" w:color="auto"/>
                      </w:divBdr>
                      <w:divsChild>
                        <w:div w:id="457265081">
                          <w:marLeft w:val="0"/>
                          <w:marRight w:val="0"/>
                          <w:marTop w:val="0"/>
                          <w:marBottom w:val="0"/>
                          <w:divBdr>
                            <w:top w:val="none" w:sz="0" w:space="0" w:color="auto"/>
                            <w:left w:val="none" w:sz="0" w:space="0" w:color="auto"/>
                            <w:bottom w:val="none" w:sz="0" w:space="0" w:color="auto"/>
                            <w:right w:val="none" w:sz="0" w:space="0" w:color="auto"/>
                          </w:divBdr>
                          <w:divsChild>
                            <w:div w:id="995760971">
                              <w:marLeft w:val="0"/>
                              <w:marRight w:val="0"/>
                              <w:marTop w:val="0"/>
                              <w:marBottom w:val="0"/>
                              <w:divBdr>
                                <w:top w:val="none" w:sz="0" w:space="0" w:color="auto"/>
                                <w:left w:val="none" w:sz="0" w:space="0" w:color="auto"/>
                                <w:bottom w:val="none" w:sz="0" w:space="0" w:color="auto"/>
                                <w:right w:val="none" w:sz="0" w:space="0" w:color="auto"/>
                              </w:divBdr>
                              <w:divsChild>
                                <w:div w:id="573390400">
                                  <w:marLeft w:val="0"/>
                                  <w:marRight w:val="0"/>
                                  <w:marTop w:val="0"/>
                                  <w:marBottom w:val="0"/>
                                  <w:divBdr>
                                    <w:top w:val="none" w:sz="0" w:space="0" w:color="auto"/>
                                    <w:left w:val="none" w:sz="0" w:space="0" w:color="auto"/>
                                    <w:bottom w:val="none" w:sz="0" w:space="0" w:color="auto"/>
                                    <w:right w:val="none" w:sz="0" w:space="0" w:color="auto"/>
                                  </w:divBdr>
                                  <w:divsChild>
                                    <w:div w:id="174272146">
                                      <w:marLeft w:val="0"/>
                                      <w:marRight w:val="0"/>
                                      <w:marTop w:val="0"/>
                                      <w:marBottom w:val="0"/>
                                      <w:divBdr>
                                        <w:top w:val="none" w:sz="0" w:space="0" w:color="auto"/>
                                        <w:left w:val="none" w:sz="0" w:space="0" w:color="auto"/>
                                        <w:bottom w:val="none" w:sz="0" w:space="0" w:color="auto"/>
                                        <w:right w:val="none" w:sz="0" w:space="0" w:color="auto"/>
                                      </w:divBdr>
                                      <w:divsChild>
                                        <w:div w:id="1011954378">
                                          <w:marLeft w:val="0"/>
                                          <w:marRight w:val="0"/>
                                          <w:marTop w:val="0"/>
                                          <w:marBottom w:val="0"/>
                                          <w:divBdr>
                                            <w:top w:val="none" w:sz="0" w:space="0" w:color="auto"/>
                                            <w:left w:val="none" w:sz="0" w:space="0" w:color="auto"/>
                                            <w:bottom w:val="none" w:sz="0" w:space="0" w:color="auto"/>
                                            <w:right w:val="none" w:sz="0" w:space="0" w:color="auto"/>
                                          </w:divBdr>
                                          <w:divsChild>
                                            <w:div w:id="939484245">
                                              <w:marLeft w:val="0"/>
                                              <w:marRight w:val="0"/>
                                              <w:marTop w:val="0"/>
                                              <w:marBottom w:val="0"/>
                                              <w:divBdr>
                                                <w:top w:val="none" w:sz="0" w:space="0" w:color="auto"/>
                                                <w:left w:val="none" w:sz="0" w:space="0" w:color="auto"/>
                                                <w:bottom w:val="none" w:sz="0" w:space="0" w:color="auto"/>
                                                <w:right w:val="none" w:sz="0" w:space="0" w:color="auto"/>
                                              </w:divBdr>
                                              <w:divsChild>
                                                <w:div w:id="1793788453">
                                                  <w:marLeft w:val="0"/>
                                                  <w:marRight w:val="0"/>
                                                  <w:marTop w:val="0"/>
                                                  <w:marBottom w:val="0"/>
                                                  <w:divBdr>
                                                    <w:top w:val="none" w:sz="0" w:space="0" w:color="auto"/>
                                                    <w:left w:val="none" w:sz="0" w:space="0" w:color="auto"/>
                                                    <w:bottom w:val="none" w:sz="0" w:space="0" w:color="auto"/>
                                                    <w:right w:val="none" w:sz="0" w:space="0" w:color="auto"/>
                                                  </w:divBdr>
                                                  <w:divsChild>
                                                    <w:div w:id="1548032838">
                                                      <w:marLeft w:val="0"/>
                                                      <w:marRight w:val="0"/>
                                                      <w:marTop w:val="0"/>
                                                      <w:marBottom w:val="0"/>
                                                      <w:divBdr>
                                                        <w:top w:val="none" w:sz="0" w:space="0" w:color="auto"/>
                                                        <w:left w:val="none" w:sz="0" w:space="0" w:color="auto"/>
                                                        <w:bottom w:val="none" w:sz="0" w:space="0" w:color="auto"/>
                                                        <w:right w:val="none" w:sz="0" w:space="0" w:color="auto"/>
                                                      </w:divBdr>
                                                      <w:divsChild>
                                                        <w:div w:id="2028554895">
                                                          <w:marLeft w:val="0"/>
                                                          <w:marRight w:val="0"/>
                                                          <w:marTop w:val="0"/>
                                                          <w:marBottom w:val="0"/>
                                                          <w:divBdr>
                                                            <w:top w:val="none" w:sz="0" w:space="0" w:color="auto"/>
                                                            <w:left w:val="none" w:sz="0" w:space="0" w:color="auto"/>
                                                            <w:bottom w:val="none" w:sz="0" w:space="0" w:color="auto"/>
                                                            <w:right w:val="none" w:sz="0" w:space="0" w:color="auto"/>
                                                          </w:divBdr>
                                                          <w:divsChild>
                                                            <w:div w:id="1943492857">
                                                              <w:marLeft w:val="0"/>
                                                              <w:marRight w:val="0"/>
                                                              <w:marTop w:val="0"/>
                                                              <w:marBottom w:val="0"/>
                                                              <w:divBdr>
                                                                <w:top w:val="none" w:sz="0" w:space="0" w:color="auto"/>
                                                                <w:left w:val="none" w:sz="0" w:space="0" w:color="auto"/>
                                                                <w:bottom w:val="none" w:sz="0" w:space="0" w:color="auto"/>
                                                                <w:right w:val="none" w:sz="0" w:space="0" w:color="auto"/>
                                                              </w:divBdr>
                                                              <w:divsChild>
                                                                <w:div w:id="802576214">
                                                                  <w:marLeft w:val="0"/>
                                                                  <w:marRight w:val="0"/>
                                                                  <w:marTop w:val="0"/>
                                                                  <w:marBottom w:val="0"/>
                                                                  <w:divBdr>
                                                                    <w:top w:val="none" w:sz="0" w:space="0" w:color="auto"/>
                                                                    <w:left w:val="none" w:sz="0" w:space="0" w:color="auto"/>
                                                                    <w:bottom w:val="none" w:sz="0" w:space="0" w:color="auto"/>
                                                                    <w:right w:val="none" w:sz="0" w:space="0" w:color="auto"/>
                                                                  </w:divBdr>
                                                                </w:div>
                                                                <w:div w:id="180777171">
                                                                  <w:marLeft w:val="0"/>
                                                                  <w:marRight w:val="0"/>
                                                                  <w:marTop w:val="0"/>
                                                                  <w:marBottom w:val="0"/>
                                                                  <w:divBdr>
                                                                    <w:top w:val="none" w:sz="0" w:space="0" w:color="auto"/>
                                                                    <w:left w:val="none" w:sz="0" w:space="0" w:color="auto"/>
                                                                    <w:bottom w:val="none" w:sz="0" w:space="0" w:color="auto"/>
                                                                    <w:right w:val="none" w:sz="0" w:space="0" w:color="auto"/>
                                                                  </w:divBdr>
                                                                  <w:divsChild>
                                                                    <w:div w:id="305865254">
                                                                      <w:marLeft w:val="0"/>
                                                                      <w:marRight w:val="0"/>
                                                                      <w:marTop w:val="0"/>
                                                                      <w:marBottom w:val="0"/>
                                                                      <w:divBdr>
                                                                        <w:top w:val="none" w:sz="0" w:space="0" w:color="auto"/>
                                                                        <w:left w:val="none" w:sz="0" w:space="0" w:color="auto"/>
                                                                        <w:bottom w:val="none" w:sz="0" w:space="0" w:color="auto"/>
                                                                        <w:right w:val="none" w:sz="0" w:space="0" w:color="auto"/>
                                                                      </w:divBdr>
                                                                    </w:div>
                                                                  </w:divsChild>
                                                                </w:div>
                                                                <w:div w:id="173347934">
                                                                  <w:marLeft w:val="0"/>
                                                                  <w:marRight w:val="0"/>
                                                                  <w:marTop w:val="0"/>
                                                                  <w:marBottom w:val="0"/>
                                                                  <w:divBdr>
                                                                    <w:top w:val="none" w:sz="0" w:space="0" w:color="auto"/>
                                                                    <w:left w:val="none" w:sz="0" w:space="0" w:color="auto"/>
                                                                    <w:bottom w:val="none" w:sz="0" w:space="0" w:color="auto"/>
                                                                    <w:right w:val="none" w:sz="0" w:space="0" w:color="auto"/>
                                                                  </w:divBdr>
                                                                  <w:divsChild>
                                                                    <w:div w:id="17349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4543396">
      <w:bodyDiv w:val="1"/>
      <w:marLeft w:val="0"/>
      <w:marRight w:val="0"/>
      <w:marTop w:val="0"/>
      <w:marBottom w:val="0"/>
      <w:divBdr>
        <w:top w:val="none" w:sz="0" w:space="0" w:color="auto"/>
        <w:left w:val="none" w:sz="0" w:space="0" w:color="auto"/>
        <w:bottom w:val="none" w:sz="0" w:space="0" w:color="auto"/>
        <w:right w:val="none" w:sz="0" w:space="0" w:color="auto"/>
      </w:divBdr>
      <w:divsChild>
        <w:div w:id="184295970">
          <w:marLeft w:val="0"/>
          <w:marRight w:val="0"/>
          <w:marTop w:val="0"/>
          <w:marBottom w:val="0"/>
          <w:divBdr>
            <w:top w:val="none" w:sz="0" w:space="0" w:color="auto"/>
            <w:left w:val="none" w:sz="0" w:space="0" w:color="auto"/>
            <w:bottom w:val="none" w:sz="0" w:space="0" w:color="auto"/>
            <w:right w:val="none" w:sz="0" w:space="0" w:color="auto"/>
          </w:divBdr>
          <w:divsChild>
            <w:div w:id="1382286733">
              <w:marLeft w:val="0"/>
              <w:marRight w:val="0"/>
              <w:marTop w:val="0"/>
              <w:marBottom w:val="0"/>
              <w:divBdr>
                <w:top w:val="none" w:sz="0" w:space="0" w:color="auto"/>
                <w:left w:val="none" w:sz="0" w:space="0" w:color="auto"/>
                <w:bottom w:val="none" w:sz="0" w:space="0" w:color="auto"/>
                <w:right w:val="none" w:sz="0" w:space="0" w:color="auto"/>
              </w:divBdr>
              <w:divsChild>
                <w:div w:id="1973167936">
                  <w:marLeft w:val="0"/>
                  <w:marRight w:val="0"/>
                  <w:marTop w:val="0"/>
                  <w:marBottom w:val="0"/>
                  <w:divBdr>
                    <w:top w:val="none" w:sz="0" w:space="0" w:color="auto"/>
                    <w:left w:val="none" w:sz="0" w:space="0" w:color="auto"/>
                    <w:bottom w:val="none" w:sz="0" w:space="0" w:color="auto"/>
                    <w:right w:val="none" w:sz="0" w:space="0" w:color="auto"/>
                  </w:divBdr>
                  <w:divsChild>
                    <w:div w:id="707074860">
                      <w:marLeft w:val="0"/>
                      <w:marRight w:val="0"/>
                      <w:marTop w:val="0"/>
                      <w:marBottom w:val="0"/>
                      <w:divBdr>
                        <w:top w:val="none" w:sz="0" w:space="0" w:color="auto"/>
                        <w:left w:val="none" w:sz="0" w:space="0" w:color="auto"/>
                        <w:bottom w:val="none" w:sz="0" w:space="0" w:color="auto"/>
                        <w:right w:val="none" w:sz="0" w:space="0" w:color="auto"/>
                      </w:divBdr>
                      <w:divsChild>
                        <w:div w:id="713190025">
                          <w:marLeft w:val="0"/>
                          <w:marRight w:val="0"/>
                          <w:marTop w:val="0"/>
                          <w:marBottom w:val="0"/>
                          <w:divBdr>
                            <w:top w:val="none" w:sz="0" w:space="0" w:color="auto"/>
                            <w:left w:val="none" w:sz="0" w:space="0" w:color="auto"/>
                            <w:bottom w:val="none" w:sz="0" w:space="0" w:color="auto"/>
                            <w:right w:val="none" w:sz="0" w:space="0" w:color="auto"/>
                          </w:divBdr>
                          <w:divsChild>
                            <w:div w:id="395470883">
                              <w:marLeft w:val="0"/>
                              <w:marRight w:val="0"/>
                              <w:marTop w:val="0"/>
                              <w:marBottom w:val="0"/>
                              <w:divBdr>
                                <w:top w:val="none" w:sz="0" w:space="0" w:color="auto"/>
                                <w:left w:val="none" w:sz="0" w:space="0" w:color="auto"/>
                                <w:bottom w:val="none" w:sz="0" w:space="0" w:color="auto"/>
                                <w:right w:val="none" w:sz="0" w:space="0" w:color="auto"/>
                              </w:divBdr>
                              <w:divsChild>
                                <w:div w:id="75983259">
                                  <w:marLeft w:val="0"/>
                                  <w:marRight w:val="0"/>
                                  <w:marTop w:val="0"/>
                                  <w:marBottom w:val="0"/>
                                  <w:divBdr>
                                    <w:top w:val="none" w:sz="0" w:space="0" w:color="auto"/>
                                    <w:left w:val="none" w:sz="0" w:space="0" w:color="auto"/>
                                    <w:bottom w:val="none" w:sz="0" w:space="0" w:color="auto"/>
                                    <w:right w:val="none" w:sz="0" w:space="0" w:color="auto"/>
                                  </w:divBdr>
                                  <w:divsChild>
                                    <w:div w:id="1086222834">
                                      <w:marLeft w:val="0"/>
                                      <w:marRight w:val="0"/>
                                      <w:marTop w:val="0"/>
                                      <w:marBottom w:val="0"/>
                                      <w:divBdr>
                                        <w:top w:val="none" w:sz="0" w:space="0" w:color="auto"/>
                                        <w:left w:val="none" w:sz="0" w:space="0" w:color="auto"/>
                                        <w:bottom w:val="none" w:sz="0" w:space="0" w:color="auto"/>
                                        <w:right w:val="none" w:sz="0" w:space="0" w:color="auto"/>
                                      </w:divBdr>
                                      <w:divsChild>
                                        <w:div w:id="230311055">
                                          <w:marLeft w:val="0"/>
                                          <w:marRight w:val="0"/>
                                          <w:marTop w:val="180"/>
                                          <w:marBottom w:val="240"/>
                                          <w:divBdr>
                                            <w:top w:val="none" w:sz="0" w:space="0" w:color="auto"/>
                                            <w:left w:val="none" w:sz="0" w:space="0" w:color="auto"/>
                                            <w:bottom w:val="none" w:sz="0" w:space="0" w:color="auto"/>
                                            <w:right w:val="none" w:sz="0" w:space="0" w:color="auto"/>
                                          </w:divBdr>
                                          <w:divsChild>
                                            <w:div w:id="1172791855">
                                              <w:marLeft w:val="0"/>
                                              <w:marRight w:val="0"/>
                                              <w:marTop w:val="0"/>
                                              <w:marBottom w:val="0"/>
                                              <w:divBdr>
                                                <w:top w:val="none" w:sz="0" w:space="0" w:color="auto"/>
                                                <w:left w:val="none" w:sz="0" w:space="0" w:color="auto"/>
                                                <w:bottom w:val="none" w:sz="0" w:space="0" w:color="auto"/>
                                                <w:right w:val="none" w:sz="0" w:space="0" w:color="auto"/>
                                              </w:divBdr>
                                            </w:div>
                                            <w:div w:id="742878731">
                                              <w:marLeft w:val="0"/>
                                              <w:marRight w:val="0"/>
                                              <w:marTop w:val="0"/>
                                              <w:marBottom w:val="0"/>
                                              <w:divBdr>
                                                <w:top w:val="none" w:sz="0" w:space="0" w:color="auto"/>
                                                <w:left w:val="none" w:sz="0" w:space="0" w:color="auto"/>
                                                <w:bottom w:val="none" w:sz="0" w:space="0" w:color="auto"/>
                                                <w:right w:val="none" w:sz="0" w:space="0" w:color="auto"/>
                                              </w:divBdr>
                                            </w:div>
                                            <w:div w:id="239558964">
                                              <w:marLeft w:val="0"/>
                                              <w:marRight w:val="0"/>
                                              <w:marTop w:val="0"/>
                                              <w:marBottom w:val="0"/>
                                              <w:divBdr>
                                                <w:top w:val="none" w:sz="0" w:space="0" w:color="auto"/>
                                                <w:left w:val="none" w:sz="0" w:space="0" w:color="auto"/>
                                                <w:bottom w:val="none" w:sz="0" w:space="0" w:color="auto"/>
                                                <w:right w:val="none" w:sz="0" w:space="0" w:color="auto"/>
                                              </w:divBdr>
                                            </w:div>
                                            <w:div w:id="1468813281">
                                              <w:marLeft w:val="0"/>
                                              <w:marRight w:val="0"/>
                                              <w:marTop w:val="0"/>
                                              <w:marBottom w:val="0"/>
                                              <w:divBdr>
                                                <w:top w:val="none" w:sz="0" w:space="0" w:color="auto"/>
                                                <w:left w:val="none" w:sz="0" w:space="0" w:color="auto"/>
                                                <w:bottom w:val="none" w:sz="0" w:space="0" w:color="auto"/>
                                                <w:right w:val="none" w:sz="0" w:space="0" w:color="auto"/>
                                              </w:divBdr>
                                            </w:div>
                                            <w:div w:id="741682249">
                                              <w:marLeft w:val="0"/>
                                              <w:marRight w:val="0"/>
                                              <w:marTop w:val="0"/>
                                              <w:marBottom w:val="0"/>
                                              <w:divBdr>
                                                <w:top w:val="none" w:sz="0" w:space="0" w:color="auto"/>
                                                <w:left w:val="none" w:sz="0" w:space="0" w:color="auto"/>
                                                <w:bottom w:val="none" w:sz="0" w:space="0" w:color="auto"/>
                                                <w:right w:val="none" w:sz="0" w:space="0" w:color="auto"/>
                                              </w:divBdr>
                                            </w:div>
                                            <w:div w:id="945230274">
                                              <w:marLeft w:val="0"/>
                                              <w:marRight w:val="0"/>
                                              <w:marTop w:val="0"/>
                                              <w:marBottom w:val="0"/>
                                              <w:divBdr>
                                                <w:top w:val="none" w:sz="0" w:space="0" w:color="auto"/>
                                                <w:left w:val="none" w:sz="0" w:space="0" w:color="auto"/>
                                                <w:bottom w:val="none" w:sz="0" w:space="0" w:color="auto"/>
                                                <w:right w:val="none" w:sz="0" w:space="0" w:color="auto"/>
                                              </w:divBdr>
                                            </w:div>
                                            <w:div w:id="1391418491">
                                              <w:marLeft w:val="0"/>
                                              <w:marRight w:val="0"/>
                                              <w:marTop w:val="0"/>
                                              <w:marBottom w:val="0"/>
                                              <w:divBdr>
                                                <w:top w:val="none" w:sz="0" w:space="0" w:color="auto"/>
                                                <w:left w:val="none" w:sz="0" w:space="0" w:color="auto"/>
                                                <w:bottom w:val="none" w:sz="0" w:space="0" w:color="auto"/>
                                                <w:right w:val="none" w:sz="0" w:space="0" w:color="auto"/>
                                              </w:divBdr>
                                            </w:div>
                                            <w:div w:id="1982032027">
                                              <w:marLeft w:val="0"/>
                                              <w:marRight w:val="0"/>
                                              <w:marTop w:val="0"/>
                                              <w:marBottom w:val="0"/>
                                              <w:divBdr>
                                                <w:top w:val="none" w:sz="0" w:space="0" w:color="auto"/>
                                                <w:left w:val="none" w:sz="0" w:space="0" w:color="auto"/>
                                                <w:bottom w:val="none" w:sz="0" w:space="0" w:color="auto"/>
                                                <w:right w:val="none" w:sz="0" w:space="0" w:color="auto"/>
                                              </w:divBdr>
                                            </w:div>
                                            <w:div w:id="1126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a.pleio.nl/groups/view/48594512/kennisplatform-informatierecht/blog/view/55814945/terugkijken-kennissessie-over-auteursrecht-nde" TargetMode="External"/><Relationship Id="rId13" Type="http://schemas.openxmlformats.org/officeDocument/2006/relationships/hyperlink" Target="https://kia.pleio.nl/groups/view/55793936/kennisplatform-audiovisueel-erfgoed/discussion/view/55806709/stroomschema-auteursrecht-beeld-en-geluid" TargetMode="External"/><Relationship Id="rId18" Type="http://schemas.openxmlformats.org/officeDocument/2006/relationships/hyperlink" Target="https://kia.pleio.nl/user/wietskevandenheuvel/profile" TargetMode="External"/><Relationship Id="rId3" Type="http://schemas.microsoft.com/office/2007/relationships/stylesWithEffects" Target="stylesWithEffects.xml"/><Relationship Id="rId21" Type="http://schemas.openxmlformats.org/officeDocument/2006/relationships/hyperlink" Target="mailto:info@kia.pleio.nl" TargetMode="External"/><Relationship Id="rId7" Type="http://schemas.openxmlformats.org/officeDocument/2006/relationships/hyperlink" Target="https://kia.pleio.nl/groups/view/48594512/kennisplatform-informatierecht/blog/view/55815121/praktisch-handvat-uitspraak-rechtszaak-erfgoed-leidenuitgever-voet" TargetMode="External"/><Relationship Id="rId12" Type="http://schemas.openxmlformats.org/officeDocument/2006/relationships/hyperlink" Target="https://kia.pleio.nl/groups/view/48594512/kennisplatform-informatierecht/blog/view/55809064/auteursrechten-voor-20-jaar" TargetMode="External"/><Relationship Id="rId17" Type="http://schemas.openxmlformats.org/officeDocument/2006/relationships/hyperlink" Target="https://kia.pleio.nl/files/view/55808798/flip-over-auteursrecht1.jpe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kia.pleio.nl/files/view/55808800/flip-over-auteursrecht2.jpeg" TargetMode="External"/><Relationship Id="rId20" Type="http://schemas.openxmlformats.org/officeDocument/2006/relationships/hyperlink" Target="https://kia.pleio.nl/user/maartenzeinstra1/profile" TargetMode="External"/><Relationship Id="rId1" Type="http://schemas.openxmlformats.org/officeDocument/2006/relationships/customXml" Target="../customXml/item1.xml"/><Relationship Id="rId6" Type="http://schemas.openxmlformats.org/officeDocument/2006/relationships/hyperlink" Target="https://file/H:/Downloads/Auteursrecht%20(1).pdf" TargetMode="External"/><Relationship Id="rId11" Type="http://schemas.openxmlformats.org/officeDocument/2006/relationships/hyperlink" Target="https://kia.pleio.nl/groups/view/48594512/kennisplatform-informatierecht/blog/view/55811418/stimuleer-het-gebruik-van-je-werk-met-creative-common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kia.pleio.nl/groups/view/48594512/kennisplatform-informatierecht/wiki/view/55811820/er-kan-meer-dan-je-denkt-vijftig-praktijkcasussen-over-informatie-archiveren-en-de-avg/55811883" TargetMode="External"/><Relationship Id="rId23" Type="http://schemas.openxmlformats.org/officeDocument/2006/relationships/theme" Target="theme/theme1.xml"/><Relationship Id="rId10" Type="http://schemas.openxmlformats.org/officeDocument/2006/relationships/hyperlink" Target="https://kia.pleio.nl/groups/view/48594512/kennisplatform-informatierecht/wiki/view/55811820/er-kan-meer-dan-je-denkt-vijftig-praktijkcasussen-over-informatie-archiveren-en-de-avg/55811883" TargetMode="External"/><Relationship Id="rId19" Type="http://schemas.openxmlformats.org/officeDocument/2006/relationships/hyperlink" Target="https://www.beeldengeluid.nl/kennis/experts/maartje-hulsenbeck" TargetMode="External"/><Relationship Id="rId4" Type="http://schemas.openxmlformats.org/officeDocument/2006/relationships/settings" Target="settings.xml"/><Relationship Id="rId9" Type="http://schemas.openxmlformats.org/officeDocument/2006/relationships/hyperlink" Target="https://kia.pleio.nl/groups/view/48594512/kennisplatform-informatierecht/blog/view/55813284/automatiseer-je-auteursrechten-hoe-technologie-een-handje-kan-helpen"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A9CC7-13B2-4E54-9633-B6FC8DC61EE7}">
  <ds:schemaRefs>
    <ds:schemaRef ds:uri="http://schemas.openxmlformats.org/officeDocument/2006/bibliography"/>
  </ds:schemaRefs>
</ds:datastoreItem>
</file>

<file path=customXml/itemProps2.xml><?xml version="1.0" encoding="utf-8"?>
<ds:datastoreItem xmlns:ds="http://schemas.openxmlformats.org/officeDocument/2006/customXml" ds:itemID="{0040F2F6-69EF-4E0E-AD5D-DDBD70FDB6A3}"/>
</file>

<file path=customXml/itemProps3.xml><?xml version="1.0" encoding="utf-8"?>
<ds:datastoreItem xmlns:ds="http://schemas.openxmlformats.org/officeDocument/2006/customXml" ds:itemID="{EEC9469C-5CDD-4584-8F75-8860348E9E5D}"/>
</file>

<file path=docProps/app.xml><?xml version="1.0" encoding="utf-8"?>
<Properties xmlns="http://schemas.openxmlformats.org/officeDocument/2006/extended-properties" xmlns:vt="http://schemas.openxmlformats.org/officeDocument/2006/docPropsVTypes">
  <Template>9FB8B295.dotm</Template>
  <TotalTime>27</TotalTime>
  <Pages>2</Pages>
  <Words>844</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Padmos, Jeroen</dc:creator>
  <cp:lastModifiedBy>Padmos, Jeroen</cp:lastModifiedBy>
  <cp:revision>1</cp:revision>
  <dcterms:created xsi:type="dcterms:W3CDTF">2020-09-22T11:27:00Z</dcterms:created>
  <dcterms:modified xsi:type="dcterms:W3CDTF">2020-09-22T11:54:00Z</dcterms:modified>
</cp:coreProperties>
</file>